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411786">
        <w:rPr>
          <w:rFonts w:ascii="Times New Roman" w:hAnsi="Times New Roman" w:cs="Times New Roman"/>
          <w:sz w:val="28"/>
          <w:szCs w:val="28"/>
          <w:u w:val="single"/>
        </w:rPr>
        <w:t>2</w:t>
      </w:r>
      <w:r w:rsidR="00656B57">
        <w:rPr>
          <w:rFonts w:ascii="Times New Roman" w:hAnsi="Times New Roman" w:cs="Times New Roman"/>
          <w:sz w:val="28"/>
          <w:szCs w:val="28"/>
          <w:u w:val="single"/>
        </w:rPr>
        <w:t xml:space="preserve"> от </w:t>
      </w:r>
      <w:r w:rsidR="00E51A62">
        <w:rPr>
          <w:rFonts w:ascii="Times New Roman" w:hAnsi="Times New Roman" w:cs="Times New Roman"/>
          <w:sz w:val="28"/>
          <w:szCs w:val="28"/>
          <w:u w:val="single"/>
        </w:rPr>
        <w:t xml:space="preserve">  </w:t>
      </w:r>
      <w:r w:rsidR="00B06FBF">
        <w:rPr>
          <w:rFonts w:ascii="Times New Roman" w:hAnsi="Times New Roman" w:cs="Times New Roman"/>
          <w:sz w:val="28"/>
          <w:szCs w:val="28"/>
          <w:u w:val="single"/>
        </w:rPr>
        <w:t>17</w:t>
      </w:r>
      <w:r w:rsidR="00E51A62">
        <w:rPr>
          <w:rFonts w:ascii="Times New Roman" w:hAnsi="Times New Roman" w:cs="Times New Roman"/>
          <w:sz w:val="28"/>
          <w:szCs w:val="28"/>
          <w:u w:val="single"/>
        </w:rPr>
        <w:t xml:space="preserve"> марта</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CC4A02" w:rsidRPr="00CC4A02" w:rsidRDefault="00CC4A02" w:rsidP="00CC4A02">
      <w:pPr>
        <w:widowControl/>
        <w:adjustRightInd w:val="0"/>
        <w:jc w:val="center"/>
        <w:rPr>
          <w:rFonts w:ascii="Times New Roman" w:hAnsi="Times New Roman" w:cs="Times New Roman"/>
          <w:sz w:val="28"/>
          <w:szCs w:val="28"/>
        </w:rPr>
      </w:pPr>
    </w:p>
    <w:p w:rsidR="00411786" w:rsidRPr="00411786" w:rsidRDefault="00A00275" w:rsidP="00411786">
      <w:pPr>
        <w:spacing w:after="200"/>
        <w:jc w:val="center"/>
        <w:rPr>
          <w:rFonts w:ascii="Times New Roman" w:eastAsia="Calibri" w:hAnsi="Times New Roman" w:cs="Times New Roman"/>
          <w:sz w:val="28"/>
          <w:szCs w:val="28"/>
          <w:lang w:eastAsia="en-US"/>
        </w:rPr>
      </w:pPr>
      <w:r>
        <w:rPr>
          <w:rFonts w:ascii="Times New Roman" w:hAnsi="Times New Roman" w:cs="Times New Roman"/>
          <w:bCs/>
          <w:sz w:val="28"/>
          <w:szCs w:val="28"/>
        </w:rPr>
        <w:t xml:space="preserve"> </w:t>
      </w:r>
      <w:r w:rsidR="00411786" w:rsidRPr="00411786">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411786" w:rsidRPr="00411786" w:rsidRDefault="00411786" w:rsidP="00411786">
      <w:pPr>
        <w:widowControl/>
        <w:autoSpaceDE/>
        <w:autoSpaceDN/>
        <w:spacing w:after="200"/>
        <w:jc w:val="center"/>
        <w:rPr>
          <w:rFonts w:ascii="Times New Roman" w:eastAsia="Calibri" w:hAnsi="Times New Roman" w:cs="Times New Roman"/>
          <w:b/>
          <w:sz w:val="34"/>
          <w:szCs w:val="28"/>
          <w:lang w:eastAsia="en-US"/>
        </w:rPr>
      </w:pPr>
    </w:p>
    <w:p w:rsidR="00411786" w:rsidRPr="00411786" w:rsidRDefault="00411786" w:rsidP="00411786">
      <w:pPr>
        <w:widowControl/>
        <w:autoSpaceDE/>
        <w:autoSpaceDN/>
        <w:spacing w:after="200"/>
        <w:jc w:val="center"/>
        <w:rPr>
          <w:rFonts w:ascii="Times New Roman" w:eastAsia="Calibri" w:hAnsi="Times New Roman" w:cs="Times New Roman"/>
          <w:b/>
          <w:sz w:val="34"/>
          <w:szCs w:val="28"/>
          <w:lang w:eastAsia="en-US"/>
        </w:rPr>
      </w:pPr>
      <w:proofErr w:type="gramStart"/>
      <w:r w:rsidRPr="00411786">
        <w:rPr>
          <w:rFonts w:ascii="Times New Roman" w:eastAsia="Calibri" w:hAnsi="Times New Roman" w:cs="Times New Roman"/>
          <w:b/>
          <w:sz w:val="34"/>
          <w:szCs w:val="28"/>
          <w:lang w:eastAsia="en-US"/>
        </w:rPr>
        <w:t>П</w:t>
      </w:r>
      <w:proofErr w:type="gramEnd"/>
      <w:r w:rsidRPr="00411786">
        <w:rPr>
          <w:rFonts w:ascii="Times New Roman" w:eastAsia="Calibri" w:hAnsi="Times New Roman" w:cs="Times New Roman"/>
          <w:b/>
          <w:sz w:val="34"/>
          <w:szCs w:val="28"/>
          <w:lang w:eastAsia="en-US"/>
        </w:rPr>
        <w:t xml:space="preserve"> О С Т А Н О В Л Е Н И Е</w:t>
      </w:r>
    </w:p>
    <w:p w:rsidR="00411786" w:rsidRPr="00411786" w:rsidRDefault="00411786" w:rsidP="00411786">
      <w:pPr>
        <w:widowControl/>
        <w:autoSpaceDE/>
        <w:autoSpaceDN/>
        <w:spacing w:after="200" w:line="276" w:lineRule="auto"/>
        <w:rPr>
          <w:rFonts w:ascii="Times New Roman" w:eastAsia="Calibri" w:hAnsi="Times New Roman" w:cs="Times New Roman"/>
          <w:sz w:val="28"/>
          <w:szCs w:val="28"/>
          <w:lang w:eastAsia="en-US"/>
        </w:rPr>
      </w:pPr>
    </w:p>
    <w:p w:rsidR="00411786" w:rsidRPr="00411786" w:rsidRDefault="00411786" w:rsidP="00411786">
      <w:pPr>
        <w:widowControl/>
        <w:autoSpaceDE/>
        <w:autoSpaceDN/>
        <w:spacing w:line="276" w:lineRule="auto"/>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 xml:space="preserve">     18 февраля 2025 г                                                                                      № 71</w:t>
      </w:r>
    </w:p>
    <w:p w:rsidR="00411786" w:rsidRPr="00411786" w:rsidRDefault="00411786" w:rsidP="00411786">
      <w:pPr>
        <w:widowControl/>
        <w:autoSpaceDE/>
        <w:autoSpaceDN/>
        <w:spacing w:after="200"/>
        <w:rPr>
          <w:rFonts w:ascii="Calibri" w:eastAsia="Calibri" w:hAnsi="Calibri" w:cs="Times New Roman"/>
          <w:sz w:val="28"/>
          <w:szCs w:val="28"/>
          <w:lang w:eastAsia="en-US"/>
        </w:rPr>
      </w:pPr>
      <w:r w:rsidRPr="00411786">
        <w:rPr>
          <w:rFonts w:ascii="Calibri" w:eastAsia="Calibri" w:hAnsi="Calibri" w:cs="Times New Roman"/>
          <w:sz w:val="28"/>
          <w:szCs w:val="28"/>
          <w:lang w:eastAsia="en-US"/>
        </w:rPr>
        <w:t xml:space="preserve">                                                            </w:t>
      </w:r>
    </w:p>
    <w:p w:rsidR="00411786" w:rsidRPr="00411786" w:rsidRDefault="00411786" w:rsidP="00411786">
      <w:pPr>
        <w:widowControl/>
        <w:autoSpaceDE/>
        <w:autoSpaceDN/>
        <w:spacing w:after="200"/>
        <w:rPr>
          <w:rFonts w:ascii="Times New Roman" w:eastAsia="Calibri" w:hAnsi="Times New Roman" w:cs="Times New Roman"/>
          <w:sz w:val="28"/>
          <w:szCs w:val="28"/>
          <w:lang w:eastAsia="en-US"/>
        </w:rPr>
      </w:pPr>
      <w:r w:rsidRPr="00411786">
        <w:rPr>
          <w:rFonts w:ascii="Calibri" w:eastAsia="Calibri" w:hAnsi="Calibri" w:cs="Times New Roman"/>
          <w:sz w:val="28"/>
          <w:szCs w:val="28"/>
          <w:lang w:eastAsia="en-US"/>
        </w:rPr>
        <w:t xml:space="preserve">                                                              </w:t>
      </w:r>
      <w:r w:rsidRPr="00411786">
        <w:rPr>
          <w:rFonts w:ascii="Times New Roman" w:eastAsia="Calibri" w:hAnsi="Times New Roman" w:cs="Times New Roman"/>
          <w:sz w:val="28"/>
          <w:szCs w:val="28"/>
          <w:lang w:eastAsia="en-US"/>
        </w:rPr>
        <w:t>г. Темников</w:t>
      </w:r>
    </w:p>
    <w:p w:rsidR="00411786" w:rsidRPr="00411786" w:rsidRDefault="00411786" w:rsidP="00411786">
      <w:pPr>
        <w:widowControl/>
        <w:suppressAutoHyphens/>
        <w:autoSpaceDE/>
        <w:autoSpaceDN/>
        <w:spacing w:line="252" w:lineRule="auto"/>
        <w:jc w:val="center"/>
        <w:rPr>
          <w:rFonts w:ascii="Times New Roman" w:hAnsi="Times New Roman" w:cs="Times New Roman"/>
          <w:b/>
          <w:bCs/>
          <w:sz w:val="28"/>
          <w:szCs w:val="28"/>
        </w:rPr>
      </w:pPr>
    </w:p>
    <w:p w:rsidR="00411786" w:rsidRPr="00411786" w:rsidRDefault="00411786" w:rsidP="00411786">
      <w:pPr>
        <w:widowControl/>
        <w:suppressAutoHyphens/>
        <w:autoSpaceDE/>
        <w:autoSpaceDN/>
        <w:spacing w:line="252" w:lineRule="auto"/>
        <w:jc w:val="center"/>
        <w:rPr>
          <w:rFonts w:ascii="Times New Roman" w:hAnsi="Times New Roman" w:cs="Times New Roman"/>
          <w:b/>
          <w:bCs/>
          <w:sz w:val="28"/>
          <w:szCs w:val="28"/>
          <w:lang w:eastAsia="zh-CN"/>
        </w:rPr>
      </w:pPr>
      <w:r w:rsidRPr="00411786">
        <w:rPr>
          <w:rFonts w:ascii="Times New Roman" w:hAnsi="Times New Roman" w:cs="Times New Roman"/>
          <w:b/>
          <w:bCs/>
          <w:sz w:val="28"/>
          <w:szCs w:val="28"/>
        </w:rPr>
        <w:t>О внесении  дополнений в Приложение 1 к</w:t>
      </w:r>
      <w:r w:rsidRPr="00411786">
        <w:rPr>
          <w:rFonts w:ascii="Times New Roman" w:hAnsi="Times New Roman" w:cs="Times New Roman"/>
          <w:b/>
          <w:bCs/>
          <w:sz w:val="28"/>
          <w:szCs w:val="28"/>
          <w:lang w:eastAsia="zh-CN"/>
        </w:rPr>
        <w:t xml:space="preserve">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утвержденное постановлением Администрации Темниковского муниципального  Республики Мордовия от 08.02.2023г. №48</w:t>
      </w:r>
    </w:p>
    <w:p w:rsidR="00411786" w:rsidRPr="00411786" w:rsidRDefault="00411786" w:rsidP="00411786">
      <w:pPr>
        <w:widowControl/>
        <w:suppressAutoHyphens/>
        <w:autoSpaceDE/>
        <w:autoSpaceDN/>
        <w:spacing w:line="252" w:lineRule="auto"/>
        <w:jc w:val="center"/>
        <w:rPr>
          <w:rFonts w:ascii="Times New Roman" w:hAnsi="Times New Roman" w:cs="Times New Roman"/>
          <w:sz w:val="28"/>
          <w:szCs w:val="28"/>
          <w:lang w:eastAsia="zh-CN"/>
        </w:rPr>
      </w:pPr>
    </w:p>
    <w:p w:rsidR="00411786" w:rsidRPr="00411786" w:rsidRDefault="00411786" w:rsidP="00411786">
      <w:pPr>
        <w:widowControl/>
        <w:suppressAutoHyphens/>
        <w:autoSpaceDE/>
        <w:autoSpaceDN/>
        <w:spacing w:line="252" w:lineRule="auto"/>
        <w:jc w:val="center"/>
        <w:rPr>
          <w:rFonts w:ascii="Times New Roman" w:hAnsi="Times New Roman" w:cs="Times New Roman"/>
          <w:sz w:val="28"/>
          <w:szCs w:val="28"/>
          <w:lang w:eastAsia="zh-CN"/>
        </w:rPr>
      </w:pPr>
    </w:p>
    <w:p w:rsidR="00411786" w:rsidRPr="00411786" w:rsidRDefault="00411786" w:rsidP="00411786">
      <w:pPr>
        <w:widowControl/>
        <w:suppressAutoHyphens/>
        <w:autoSpaceDE/>
        <w:autoSpaceDN/>
        <w:spacing w:line="252" w:lineRule="auto"/>
        <w:jc w:val="both"/>
        <w:rPr>
          <w:rFonts w:ascii="Times New Roman" w:hAnsi="Times New Roman" w:cs="Times New Roman"/>
          <w:sz w:val="28"/>
          <w:szCs w:val="28"/>
          <w:lang w:eastAsia="zh-CN"/>
        </w:rPr>
      </w:pPr>
      <w:r w:rsidRPr="00411786">
        <w:rPr>
          <w:rFonts w:ascii="Times New Roman" w:hAnsi="Times New Roman" w:cs="Times New Roman"/>
          <w:sz w:val="28"/>
          <w:szCs w:val="28"/>
          <w:lang w:eastAsia="zh-CN"/>
        </w:rPr>
        <w:t xml:space="preserve">    В целях приведения нормативно-правовых актов Администрация Темниковского муниципального района Республики Мордовия </w:t>
      </w:r>
      <w:proofErr w:type="gramStart"/>
      <w:r w:rsidRPr="00411786">
        <w:rPr>
          <w:rFonts w:ascii="Times New Roman" w:hAnsi="Times New Roman" w:cs="Times New Roman"/>
          <w:sz w:val="28"/>
          <w:szCs w:val="28"/>
          <w:lang w:eastAsia="zh-CN"/>
        </w:rPr>
        <w:t>п</w:t>
      </w:r>
      <w:proofErr w:type="gramEnd"/>
      <w:r w:rsidRPr="00411786">
        <w:rPr>
          <w:rFonts w:ascii="Times New Roman" w:hAnsi="Times New Roman" w:cs="Times New Roman"/>
          <w:sz w:val="28"/>
          <w:szCs w:val="28"/>
          <w:lang w:eastAsia="zh-CN"/>
        </w:rPr>
        <w:t xml:space="preserve"> о с т а н о в л я е т: </w:t>
      </w:r>
    </w:p>
    <w:p w:rsidR="00411786" w:rsidRPr="00411786" w:rsidRDefault="00411786" w:rsidP="00411786">
      <w:pPr>
        <w:widowControl/>
        <w:suppressAutoHyphens/>
        <w:autoSpaceDE/>
        <w:autoSpaceDN/>
        <w:spacing w:line="252" w:lineRule="auto"/>
        <w:jc w:val="both"/>
        <w:rPr>
          <w:rFonts w:ascii="Times New Roman" w:hAnsi="Times New Roman" w:cs="Times New Roman"/>
          <w:bCs/>
          <w:sz w:val="28"/>
          <w:szCs w:val="28"/>
          <w:lang w:eastAsia="zh-CN"/>
        </w:rPr>
      </w:pPr>
      <w:r w:rsidRPr="00411786">
        <w:rPr>
          <w:rFonts w:ascii="Times New Roman" w:hAnsi="Times New Roman" w:cs="Times New Roman"/>
          <w:sz w:val="28"/>
          <w:szCs w:val="28"/>
        </w:rPr>
        <w:t xml:space="preserve">             </w:t>
      </w:r>
      <w:r w:rsidRPr="00411786">
        <w:rPr>
          <w:rFonts w:ascii="Times New Roman" w:hAnsi="Times New Roman" w:cs="Times New Roman"/>
          <w:sz w:val="28"/>
          <w:szCs w:val="28"/>
          <w:lang w:eastAsia="zh-CN"/>
        </w:rPr>
        <w:t>1</w:t>
      </w:r>
      <w:proofErr w:type="gramStart"/>
      <w:r w:rsidRPr="00411786">
        <w:rPr>
          <w:rFonts w:ascii="Times New Roman" w:hAnsi="Times New Roman" w:cs="Times New Roman"/>
          <w:sz w:val="28"/>
          <w:szCs w:val="28"/>
          <w:lang w:eastAsia="zh-CN"/>
        </w:rPr>
        <w:t xml:space="preserve"> В</w:t>
      </w:r>
      <w:proofErr w:type="gramEnd"/>
      <w:r w:rsidRPr="00411786">
        <w:rPr>
          <w:rFonts w:ascii="Times New Roman" w:hAnsi="Times New Roman" w:cs="Times New Roman"/>
          <w:sz w:val="28"/>
          <w:szCs w:val="28"/>
          <w:lang w:eastAsia="zh-CN"/>
        </w:rPr>
        <w:t xml:space="preserve">нести в Приложение 1 к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w:t>
      </w:r>
      <w:r w:rsidRPr="00411786">
        <w:rPr>
          <w:rFonts w:ascii="Times New Roman" w:hAnsi="Times New Roman" w:cs="Times New Roman"/>
          <w:bCs/>
          <w:sz w:val="28"/>
          <w:szCs w:val="28"/>
          <w:lang w:eastAsia="zh-CN"/>
        </w:rPr>
        <w:t>утвержденное постановлением Администрации Темниковского муниципального  Республики Мордовия от 08.02.2023г. №48 следующее дополнение:</w:t>
      </w:r>
    </w:p>
    <w:p w:rsidR="00411786" w:rsidRPr="00411786" w:rsidRDefault="00411786" w:rsidP="00411786">
      <w:pPr>
        <w:widowControl/>
        <w:suppressAutoHyphens/>
        <w:autoSpaceDE/>
        <w:autoSpaceDN/>
        <w:spacing w:line="252" w:lineRule="auto"/>
        <w:jc w:val="both"/>
        <w:rPr>
          <w:rFonts w:ascii="Times New Roman" w:hAnsi="Times New Roman" w:cs="Times New Roman"/>
          <w:sz w:val="28"/>
          <w:szCs w:val="28"/>
          <w:lang w:eastAsia="zh-CN"/>
        </w:rPr>
      </w:pPr>
      <w:r w:rsidRPr="00411786">
        <w:rPr>
          <w:rFonts w:ascii="Times New Roman" w:hAnsi="Times New Roman" w:cs="Times New Roman"/>
          <w:sz w:val="28"/>
          <w:szCs w:val="28"/>
          <w:lang w:eastAsia="zh-CN"/>
        </w:rPr>
        <w:t xml:space="preserve">Перечень субсидий на иные цели дополнить пунктом 8 следующего содержания:   </w:t>
      </w:r>
    </w:p>
    <w:p w:rsidR="00411786" w:rsidRPr="00411786" w:rsidRDefault="00411786" w:rsidP="00411786">
      <w:pPr>
        <w:widowControl/>
        <w:suppressAutoHyphens/>
        <w:autoSpaceDE/>
        <w:autoSpaceDN/>
        <w:jc w:val="both"/>
        <w:rPr>
          <w:rFonts w:ascii="Times New Roman" w:hAnsi="Times New Roman" w:cs="Times New Roman"/>
          <w:sz w:val="28"/>
          <w:szCs w:val="28"/>
          <w:lang w:eastAsia="zh-CN"/>
        </w:rPr>
      </w:pPr>
    </w:p>
    <w:p w:rsidR="00411786" w:rsidRPr="00411786" w:rsidRDefault="00411786" w:rsidP="00411786">
      <w:pPr>
        <w:widowControl/>
        <w:suppressAutoHyphens/>
        <w:autoSpaceDE/>
        <w:autoSpaceDN/>
        <w:jc w:val="both"/>
        <w:rPr>
          <w:rFonts w:ascii="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6344"/>
      </w:tblGrid>
      <w:tr w:rsidR="00411786" w:rsidRPr="00411786" w:rsidTr="000D254D">
        <w:tc>
          <w:tcPr>
            <w:tcW w:w="675" w:type="dxa"/>
          </w:tcPr>
          <w:p w:rsidR="00411786" w:rsidRPr="00411786" w:rsidRDefault="00411786" w:rsidP="00411786">
            <w:pPr>
              <w:widowControl/>
              <w:suppressAutoHyphens/>
              <w:autoSpaceDE/>
              <w:autoSpaceDN/>
              <w:jc w:val="both"/>
              <w:rPr>
                <w:rFonts w:ascii="Times New Roman" w:hAnsi="Times New Roman" w:cs="Times New Roman"/>
                <w:sz w:val="24"/>
                <w:szCs w:val="24"/>
                <w:lang w:eastAsia="zh-CN"/>
              </w:rPr>
            </w:pPr>
            <w:r w:rsidRPr="00411786">
              <w:rPr>
                <w:rFonts w:ascii="Times New Roman" w:hAnsi="Times New Roman" w:cs="Times New Roman"/>
                <w:sz w:val="24"/>
                <w:szCs w:val="24"/>
                <w:lang w:eastAsia="zh-CN"/>
              </w:rPr>
              <w:t>9</w:t>
            </w:r>
          </w:p>
        </w:tc>
        <w:tc>
          <w:tcPr>
            <w:tcW w:w="3402" w:type="dxa"/>
          </w:tcPr>
          <w:p w:rsidR="00411786" w:rsidRPr="00411786" w:rsidRDefault="00411786" w:rsidP="00411786">
            <w:pPr>
              <w:widowControl/>
              <w:suppressAutoHyphens/>
              <w:autoSpaceDE/>
              <w:autoSpaceDN/>
              <w:jc w:val="both"/>
              <w:rPr>
                <w:rFonts w:ascii="Times New Roman" w:hAnsi="Times New Roman" w:cs="Times New Roman"/>
                <w:sz w:val="24"/>
                <w:szCs w:val="24"/>
                <w:lang w:eastAsia="zh-CN"/>
              </w:rPr>
            </w:pPr>
            <w:r w:rsidRPr="00411786">
              <w:rPr>
                <w:rFonts w:ascii="Times New Roman" w:hAnsi="Times New Roman" w:cs="Times New Roman"/>
                <w:sz w:val="24"/>
                <w:szCs w:val="24"/>
                <w:lang w:eastAsia="zh-CN"/>
              </w:rPr>
              <w:t>2555190Х232780000000</w:t>
            </w:r>
          </w:p>
        </w:tc>
        <w:tc>
          <w:tcPr>
            <w:tcW w:w="6344" w:type="dxa"/>
          </w:tcPr>
          <w:p w:rsidR="00411786" w:rsidRPr="00411786" w:rsidRDefault="00411786" w:rsidP="00411786">
            <w:pPr>
              <w:widowControl/>
              <w:suppressAutoHyphens/>
              <w:autoSpaceDE/>
              <w:autoSpaceDN/>
              <w:jc w:val="both"/>
              <w:rPr>
                <w:rFonts w:ascii="Times New Roman" w:hAnsi="Times New Roman" w:cs="Times New Roman"/>
                <w:sz w:val="24"/>
                <w:szCs w:val="24"/>
                <w:lang w:eastAsia="zh-CN"/>
              </w:rPr>
            </w:pPr>
            <w:r w:rsidRPr="00411786">
              <w:rPr>
                <w:rFonts w:ascii="Times New Roman" w:hAnsi="Times New Roman" w:cs="Times New Roman"/>
                <w:sz w:val="24"/>
                <w:szCs w:val="24"/>
                <w:lang w:eastAsia="zh-CN"/>
              </w:rPr>
              <w:t xml:space="preserve">Субсидия на модернизацию библиотек в части </w:t>
            </w:r>
            <w:r w:rsidRPr="00411786">
              <w:rPr>
                <w:rFonts w:ascii="Times New Roman" w:hAnsi="Times New Roman" w:cs="Times New Roman"/>
                <w:sz w:val="24"/>
                <w:szCs w:val="24"/>
                <w:lang w:eastAsia="zh-CN"/>
              </w:rPr>
              <w:lastRenderedPageBreak/>
              <w:t>комплектования книжных фондов библиотек муниципальных образований</w:t>
            </w:r>
          </w:p>
        </w:tc>
      </w:tr>
    </w:tbl>
    <w:p w:rsidR="00411786" w:rsidRPr="00411786" w:rsidRDefault="00411786" w:rsidP="00411786">
      <w:pPr>
        <w:widowControl/>
        <w:suppressAutoHyphens/>
        <w:autoSpaceDE/>
        <w:autoSpaceDN/>
        <w:jc w:val="both"/>
        <w:rPr>
          <w:rFonts w:ascii="Times New Roman" w:hAnsi="Times New Roman" w:cs="Times New Roman"/>
          <w:sz w:val="28"/>
          <w:szCs w:val="28"/>
          <w:lang w:eastAsia="zh-CN"/>
        </w:rPr>
      </w:pPr>
    </w:p>
    <w:p w:rsidR="00411786" w:rsidRPr="00411786" w:rsidRDefault="00411786" w:rsidP="00411786">
      <w:pPr>
        <w:widowControl/>
        <w:suppressAutoHyphens/>
        <w:autoSpaceDE/>
        <w:autoSpaceDN/>
        <w:jc w:val="both"/>
        <w:rPr>
          <w:rFonts w:ascii="Times New Roman" w:hAnsi="Times New Roman" w:cs="Times New Roman"/>
          <w:sz w:val="28"/>
          <w:szCs w:val="28"/>
          <w:lang w:eastAsia="zh-CN"/>
        </w:rPr>
      </w:pPr>
      <w:r w:rsidRPr="00411786">
        <w:rPr>
          <w:rFonts w:ascii="Times New Roman" w:hAnsi="Times New Roman" w:cs="Times New Roman"/>
          <w:sz w:val="28"/>
          <w:szCs w:val="28"/>
          <w:lang w:eastAsia="zh-CN"/>
        </w:rPr>
        <w:t xml:space="preserve">   2.Настоящее постановление вступает в силу после его официального опубликования и распространяет свое действие на правоотношения, возникшие с 1 января 2025 года.</w:t>
      </w:r>
    </w:p>
    <w:p w:rsidR="00411786" w:rsidRPr="00411786" w:rsidRDefault="00411786" w:rsidP="00411786">
      <w:pPr>
        <w:adjustRightInd w:val="0"/>
        <w:jc w:val="both"/>
        <w:rPr>
          <w:rFonts w:ascii="Times New Roman" w:hAnsi="Times New Roman" w:cs="Times New Roman"/>
          <w:sz w:val="28"/>
          <w:szCs w:val="28"/>
          <w:lang w:eastAsia="zh-CN"/>
        </w:rPr>
      </w:pPr>
      <w:r w:rsidRPr="00411786">
        <w:rPr>
          <w:rFonts w:ascii="Times New Roman" w:hAnsi="Times New Roman" w:cs="Times New Roman"/>
          <w:sz w:val="28"/>
          <w:szCs w:val="28"/>
          <w:lang w:eastAsia="zh-CN"/>
        </w:rPr>
        <w:t xml:space="preserve">   3.</w:t>
      </w:r>
      <w:proofErr w:type="gramStart"/>
      <w:r w:rsidRPr="00411786">
        <w:rPr>
          <w:rFonts w:ascii="Times New Roman" w:hAnsi="Times New Roman" w:cs="Times New Roman"/>
          <w:sz w:val="28"/>
          <w:szCs w:val="28"/>
          <w:lang w:eastAsia="zh-CN"/>
        </w:rPr>
        <w:t>Контроль за</w:t>
      </w:r>
      <w:proofErr w:type="gramEnd"/>
      <w:r w:rsidRPr="00411786">
        <w:rPr>
          <w:rFonts w:ascii="Times New Roman" w:hAnsi="Times New Roman" w:cs="Times New Roman"/>
          <w:sz w:val="28"/>
          <w:szCs w:val="28"/>
          <w:lang w:eastAsia="zh-CN"/>
        </w:rPr>
        <w:t xml:space="preserve"> исполнением настоящего постановления оставляю за собой.</w:t>
      </w:r>
    </w:p>
    <w:p w:rsidR="00411786" w:rsidRPr="00411786" w:rsidRDefault="00411786" w:rsidP="00411786">
      <w:pPr>
        <w:adjustRightInd w:val="0"/>
        <w:jc w:val="both"/>
        <w:rPr>
          <w:rFonts w:ascii="Times New Roman" w:hAnsi="Times New Roman" w:cs="Times New Roman"/>
          <w:bCs/>
          <w:sz w:val="28"/>
          <w:szCs w:val="28"/>
        </w:rPr>
      </w:pPr>
    </w:p>
    <w:p w:rsidR="00411786" w:rsidRPr="00411786" w:rsidRDefault="00411786" w:rsidP="00411786">
      <w:pPr>
        <w:adjustRightInd w:val="0"/>
        <w:jc w:val="both"/>
        <w:rPr>
          <w:rFonts w:ascii="Times New Roman" w:hAnsi="Times New Roman" w:cs="Times New Roman"/>
          <w:bCs/>
          <w:sz w:val="28"/>
          <w:szCs w:val="28"/>
        </w:rPr>
      </w:pPr>
    </w:p>
    <w:p w:rsidR="00411786" w:rsidRPr="00411786" w:rsidRDefault="00411786" w:rsidP="00411786">
      <w:pPr>
        <w:adjustRightInd w:val="0"/>
        <w:jc w:val="both"/>
        <w:rPr>
          <w:rFonts w:ascii="Times New Roman" w:hAnsi="Times New Roman" w:cs="Times New Roman"/>
          <w:bCs/>
          <w:sz w:val="28"/>
          <w:szCs w:val="28"/>
        </w:rPr>
      </w:pPr>
      <w:r w:rsidRPr="00411786">
        <w:rPr>
          <w:rFonts w:ascii="Times New Roman" w:hAnsi="Times New Roman" w:cs="Times New Roman"/>
          <w:bCs/>
          <w:sz w:val="28"/>
          <w:szCs w:val="28"/>
        </w:rPr>
        <w:t xml:space="preserve">Глава Темниковского     </w:t>
      </w:r>
    </w:p>
    <w:p w:rsidR="00411786" w:rsidRPr="00411786" w:rsidRDefault="00411786" w:rsidP="00411786">
      <w:pPr>
        <w:adjustRightInd w:val="0"/>
        <w:rPr>
          <w:rFonts w:ascii="Times New Roman" w:hAnsi="Times New Roman" w:cs="Times New Roman"/>
          <w:bCs/>
          <w:sz w:val="28"/>
          <w:szCs w:val="28"/>
        </w:rPr>
      </w:pPr>
      <w:r w:rsidRPr="00411786">
        <w:rPr>
          <w:rFonts w:ascii="Times New Roman" w:hAnsi="Times New Roman" w:cs="Times New Roman"/>
          <w:bCs/>
          <w:sz w:val="28"/>
          <w:szCs w:val="28"/>
        </w:rPr>
        <w:t xml:space="preserve">муниципального района                                                                              О.Н. </w:t>
      </w:r>
      <w:proofErr w:type="spellStart"/>
      <w:r w:rsidRPr="00411786">
        <w:rPr>
          <w:rFonts w:ascii="Times New Roman" w:hAnsi="Times New Roman" w:cs="Times New Roman"/>
          <w:bCs/>
          <w:sz w:val="28"/>
          <w:szCs w:val="28"/>
        </w:rPr>
        <w:t>Родайкин</w:t>
      </w:r>
      <w:proofErr w:type="spellEnd"/>
    </w:p>
    <w:p w:rsidR="00411786" w:rsidRPr="00411786" w:rsidRDefault="00411786" w:rsidP="00411786">
      <w:pPr>
        <w:widowControl/>
        <w:suppressAutoHyphens/>
        <w:autoSpaceDE/>
        <w:autoSpaceDN/>
        <w:ind w:firstLine="851"/>
        <w:jc w:val="right"/>
        <w:rPr>
          <w:rFonts w:ascii="Times New Roman" w:hAnsi="Times New Roman" w:cs="Times New Roman"/>
          <w:sz w:val="28"/>
          <w:szCs w:val="20"/>
          <w:lang w:eastAsia="zh-CN"/>
        </w:rPr>
      </w:pPr>
    </w:p>
    <w:p w:rsidR="00411786" w:rsidRPr="00411786" w:rsidRDefault="00411786" w:rsidP="00411786">
      <w:pPr>
        <w:widowControl/>
        <w:suppressAutoHyphens/>
        <w:autoSpaceDE/>
        <w:autoSpaceDN/>
        <w:rPr>
          <w:rFonts w:ascii="Times New Roman" w:hAnsi="Times New Roman" w:cs="Times New Roman"/>
          <w:sz w:val="28"/>
          <w:szCs w:val="20"/>
          <w:lang w:eastAsia="zh-CN"/>
        </w:rPr>
      </w:pPr>
      <w:r w:rsidRPr="00411786">
        <w:rPr>
          <w:rFonts w:ascii="Times New Roman" w:hAnsi="Times New Roman" w:cs="Times New Roman"/>
          <w:sz w:val="28"/>
          <w:szCs w:val="20"/>
          <w:lang w:eastAsia="zh-CN"/>
        </w:rPr>
        <w:t xml:space="preserve">                                                                                                                   </w:t>
      </w:r>
    </w:p>
    <w:p w:rsidR="00411786" w:rsidRPr="00411786" w:rsidRDefault="00411786" w:rsidP="00411786">
      <w:pPr>
        <w:widowControl/>
        <w:suppressAutoHyphens/>
        <w:autoSpaceDE/>
        <w:autoSpaceDN/>
        <w:rPr>
          <w:rFonts w:ascii="Times New Roman" w:hAnsi="Times New Roman" w:cs="Times New Roman"/>
          <w:sz w:val="28"/>
          <w:szCs w:val="20"/>
          <w:lang w:eastAsia="zh-CN"/>
        </w:rPr>
      </w:pPr>
    </w:p>
    <w:p w:rsidR="00411786" w:rsidRPr="00411786" w:rsidRDefault="00411786" w:rsidP="00411786">
      <w:pPr>
        <w:widowControl/>
        <w:suppressAutoHyphens/>
        <w:autoSpaceDE/>
        <w:autoSpaceDN/>
        <w:rPr>
          <w:rFonts w:ascii="Times New Roman" w:hAnsi="Times New Roman" w:cs="Times New Roman"/>
          <w:sz w:val="28"/>
          <w:szCs w:val="20"/>
          <w:lang w:eastAsia="zh-CN"/>
        </w:rPr>
      </w:pPr>
    </w:p>
    <w:p w:rsidR="00411786" w:rsidRPr="00411786" w:rsidRDefault="00411786" w:rsidP="00411786">
      <w:pPr>
        <w:widowControl/>
        <w:suppressAutoHyphens/>
        <w:autoSpaceDE/>
        <w:autoSpaceDN/>
        <w:rPr>
          <w:rFonts w:ascii="Times New Roman" w:hAnsi="Times New Roman" w:cs="Times New Roman"/>
          <w:sz w:val="28"/>
          <w:szCs w:val="20"/>
          <w:lang w:eastAsia="zh-CN"/>
        </w:rPr>
      </w:pPr>
    </w:p>
    <w:p w:rsidR="00411786" w:rsidRPr="00411786" w:rsidRDefault="00411786" w:rsidP="00411786">
      <w:pPr>
        <w:widowControl/>
        <w:suppressAutoHyphens/>
        <w:autoSpaceDE/>
        <w:autoSpaceDN/>
        <w:rPr>
          <w:rFonts w:ascii="Times New Roman" w:hAnsi="Times New Roman" w:cs="Times New Roman"/>
          <w:sz w:val="24"/>
          <w:szCs w:val="24"/>
          <w:lang w:eastAsia="zh-CN"/>
        </w:rPr>
      </w:pPr>
      <w:r w:rsidRPr="00411786">
        <w:rPr>
          <w:rFonts w:ascii="Times New Roman" w:hAnsi="Times New Roman" w:cs="Times New Roman"/>
          <w:sz w:val="24"/>
          <w:szCs w:val="24"/>
          <w:lang w:eastAsia="zh-CN"/>
        </w:rPr>
        <w:t xml:space="preserve">                                                                                                                                        </w:t>
      </w:r>
    </w:p>
    <w:p w:rsidR="00C00228" w:rsidRDefault="00C00228"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Pr="00411786" w:rsidRDefault="00411786" w:rsidP="00411786">
      <w:pPr>
        <w:widowControl/>
        <w:autoSpaceDE/>
        <w:autoSpaceDN/>
        <w:snapToGrid w:val="0"/>
        <w:spacing w:line="276" w:lineRule="auto"/>
        <w:jc w:val="center"/>
        <w:rPr>
          <w:rFonts w:ascii="Times New Roman" w:hAnsi="Times New Roman" w:cs="Times New Roman"/>
          <w:caps/>
          <w:sz w:val="28"/>
          <w:szCs w:val="28"/>
        </w:rPr>
      </w:pPr>
      <w:r w:rsidRPr="00411786">
        <w:rPr>
          <w:rFonts w:ascii="Times New Roman" w:hAnsi="Times New Roman" w:cs="Times New Roman"/>
          <w:caps/>
          <w:sz w:val="28"/>
          <w:szCs w:val="28"/>
        </w:rPr>
        <w:lastRenderedPageBreak/>
        <w:t>администрация ТЕМНИКОВСКОГО МУНИЦИПАЛЬНОГО РАЙОНА</w:t>
      </w:r>
    </w:p>
    <w:p w:rsidR="00411786" w:rsidRPr="00411786" w:rsidRDefault="00411786" w:rsidP="00411786">
      <w:pPr>
        <w:widowControl/>
        <w:autoSpaceDE/>
        <w:autoSpaceDN/>
        <w:snapToGrid w:val="0"/>
        <w:spacing w:line="276" w:lineRule="auto"/>
        <w:jc w:val="center"/>
        <w:rPr>
          <w:rFonts w:ascii="Times New Roman" w:hAnsi="Times New Roman" w:cs="Times New Roman"/>
          <w:caps/>
          <w:sz w:val="28"/>
          <w:szCs w:val="28"/>
        </w:rPr>
      </w:pPr>
      <w:r w:rsidRPr="00411786">
        <w:rPr>
          <w:rFonts w:ascii="Times New Roman" w:hAnsi="Times New Roman" w:cs="Times New Roman"/>
          <w:caps/>
          <w:sz w:val="28"/>
          <w:szCs w:val="28"/>
        </w:rPr>
        <w:t>РЕСПУБЛИКИ МОРДОВИЯ</w:t>
      </w:r>
    </w:p>
    <w:p w:rsidR="00411786" w:rsidRPr="00411786" w:rsidRDefault="00411786" w:rsidP="00411786">
      <w:pPr>
        <w:widowControl/>
        <w:autoSpaceDE/>
        <w:autoSpaceDN/>
        <w:snapToGrid w:val="0"/>
        <w:spacing w:line="360" w:lineRule="auto"/>
        <w:jc w:val="center"/>
        <w:rPr>
          <w:rFonts w:ascii="Times New Roman" w:hAnsi="Times New Roman" w:cs="Times New Roman"/>
          <w:b/>
          <w:caps/>
          <w:sz w:val="24"/>
          <w:szCs w:val="24"/>
        </w:rPr>
      </w:pPr>
    </w:p>
    <w:p w:rsidR="00411786" w:rsidRPr="00411786" w:rsidRDefault="00411786" w:rsidP="00411786">
      <w:pPr>
        <w:widowControl/>
        <w:autoSpaceDE/>
        <w:autoSpaceDN/>
        <w:spacing w:line="360" w:lineRule="auto"/>
        <w:jc w:val="center"/>
        <w:rPr>
          <w:rFonts w:ascii="Times New Roman" w:hAnsi="Times New Roman" w:cs="Times New Roman"/>
          <w:b/>
          <w:caps/>
          <w:sz w:val="34"/>
          <w:szCs w:val="34"/>
        </w:rPr>
      </w:pPr>
      <w:proofErr w:type="gramStart"/>
      <w:r w:rsidRPr="00411786">
        <w:rPr>
          <w:rFonts w:ascii="Times New Roman" w:hAnsi="Times New Roman" w:cs="Times New Roman"/>
          <w:b/>
          <w:caps/>
          <w:sz w:val="34"/>
          <w:szCs w:val="34"/>
        </w:rPr>
        <w:t>П</w:t>
      </w:r>
      <w:proofErr w:type="gramEnd"/>
      <w:r w:rsidRPr="00411786">
        <w:rPr>
          <w:rFonts w:ascii="Times New Roman" w:hAnsi="Times New Roman" w:cs="Times New Roman"/>
          <w:b/>
          <w:caps/>
          <w:sz w:val="34"/>
          <w:szCs w:val="34"/>
        </w:rPr>
        <w:t xml:space="preserve"> О С Т А Н О В Л Е Н И Е </w:t>
      </w:r>
    </w:p>
    <w:p w:rsidR="00411786" w:rsidRPr="00411786" w:rsidRDefault="00411786" w:rsidP="00411786">
      <w:pPr>
        <w:widowControl/>
        <w:autoSpaceDE/>
        <w:autoSpaceDN/>
        <w:jc w:val="center"/>
        <w:rPr>
          <w:rFonts w:ascii="Times New Roman" w:hAnsi="Times New Roman" w:cs="Times New Roman"/>
          <w:b/>
          <w:caps/>
          <w:sz w:val="24"/>
          <w:szCs w:val="24"/>
        </w:rPr>
      </w:pPr>
    </w:p>
    <w:p w:rsidR="00411786" w:rsidRPr="00411786" w:rsidRDefault="00411786" w:rsidP="00411786">
      <w:pPr>
        <w:widowControl/>
        <w:autoSpaceDE/>
        <w:autoSpaceDN/>
        <w:jc w:val="center"/>
        <w:rPr>
          <w:rFonts w:ascii="Times New Roman" w:hAnsi="Times New Roman" w:cs="Times New Roman"/>
          <w:b/>
          <w:caps/>
          <w:sz w:val="24"/>
          <w:szCs w:val="24"/>
        </w:rPr>
      </w:pPr>
    </w:p>
    <w:p w:rsidR="00411786" w:rsidRPr="00411786" w:rsidRDefault="00411786" w:rsidP="00411786">
      <w:pPr>
        <w:widowControl/>
        <w:autoSpaceDE/>
        <w:autoSpaceDN/>
        <w:jc w:val="center"/>
        <w:rPr>
          <w:rFonts w:ascii="Times New Roman" w:hAnsi="Times New Roman" w:cs="Times New Roman"/>
          <w:b/>
          <w:caps/>
          <w:sz w:val="24"/>
          <w:szCs w:val="24"/>
        </w:rPr>
      </w:pPr>
      <w:r w:rsidRPr="00411786">
        <w:rPr>
          <w:rFonts w:ascii="Times New Roman" w:hAnsi="Times New Roman" w:cs="Times New Roman"/>
          <w:b/>
          <w:caps/>
          <w:sz w:val="24"/>
          <w:szCs w:val="24"/>
        </w:rPr>
        <w:t xml:space="preserve">                                                                                                                                                                                                                                        </w:t>
      </w:r>
    </w:p>
    <w:p w:rsidR="00411786" w:rsidRPr="00411786" w:rsidRDefault="00411786" w:rsidP="00411786">
      <w:pPr>
        <w:widowControl/>
        <w:autoSpaceDE/>
        <w:autoSpaceDN/>
        <w:snapToGrid w:val="0"/>
        <w:rPr>
          <w:rFonts w:ascii="Times New Roman" w:hAnsi="Times New Roman" w:cs="Times New Roman"/>
          <w:sz w:val="24"/>
          <w:szCs w:val="24"/>
        </w:rPr>
      </w:pPr>
      <w:r w:rsidRPr="00411786">
        <w:rPr>
          <w:rFonts w:ascii="Times New Roman" w:hAnsi="Times New Roman" w:cs="Times New Roman"/>
          <w:sz w:val="28"/>
          <w:szCs w:val="28"/>
        </w:rPr>
        <w:t>«</w:t>
      </w:r>
      <w:r w:rsidRPr="00411786">
        <w:rPr>
          <w:rFonts w:ascii="Times New Roman" w:hAnsi="Times New Roman" w:cs="Times New Roman"/>
          <w:sz w:val="28"/>
          <w:szCs w:val="28"/>
          <w:u w:val="single"/>
        </w:rPr>
        <w:t>25</w:t>
      </w:r>
      <w:r w:rsidRPr="00411786">
        <w:rPr>
          <w:rFonts w:ascii="Times New Roman" w:hAnsi="Times New Roman" w:cs="Times New Roman"/>
          <w:sz w:val="28"/>
          <w:szCs w:val="28"/>
        </w:rPr>
        <w:t xml:space="preserve"> »  </w:t>
      </w:r>
      <w:r w:rsidRPr="00411786">
        <w:rPr>
          <w:rFonts w:ascii="Times New Roman" w:hAnsi="Times New Roman" w:cs="Times New Roman"/>
          <w:sz w:val="28"/>
          <w:szCs w:val="28"/>
          <w:u w:val="single"/>
        </w:rPr>
        <w:t xml:space="preserve">  02      </w:t>
      </w:r>
      <w:r w:rsidRPr="00411786">
        <w:rPr>
          <w:rFonts w:ascii="Times New Roman" w:hAnsi="Times New Roman" w:cs="Times New Roman"/>
          <w:sz w:val="28"/>
          <w:szCs w:val="28"/>
        </w:rPr>
        <w:t xml:space="preserve">  2025 г.                                                                                               № </w:t>
      </w:r>
      <w:r w:rsidRPr="00411786">
        <w:rPr>
          <w:rFonts w:ascii="Times New Roman" w:hAnsi="Times New Roman" w:cs="Times New Roman"/>
          <w:sz w:val="28"/>
          <w:szCs w:val="28"/>
          <w:u w:val="single"/>
        </w:rPr>
        <w:t>76</w:t>
      </w:r>
    </w:p>
    <w:p w:rsidR="00411786" w:rsidRPr="00411786" w:rsidRDefault="00411786" w:rsidP="00411786">
      <w:pPr>
        <w:widowControl/>
        <w:autoSpaceDE/>
        <w:autoSpaceDN/>
        <w:snapToGrid w:val="0"/>
        <w:rPr>
          <w:rFonts w:ascii="Times New Roman" w:hAnsi="Times New Roman" w:cs="Times New Roman"/>
          <w:sz w:val="24"/>
          <w:szCs w:val="24"/>
        </w:rPr>
      </w:pPr>
    </w:p>
    <w:p w:rsidR="00411786" w:rsidRPr="00411786" w:rsidRDefault="00411786" w:rsidP="00411786">
      <w:pPr>
        <w:widowControl/>
        <w:autoSpaceDE/>
        <w:autoSpaceDN/>
        <w:snapToGrid w:val="0"/>
        <w:jc w:val="center"/>
        <w:rPr>
          <w:rFonts w:ascii="Times New Roman" w:hAnsi="Times New Roman" w:cs="Times New Roman"/>
          <w:sz w:val="28"/>
          <w:szCs w:val="24"/>
        </w:rPr>
      </w:pPr>
      <w:r w:rsidRPr="00411786">
        <w:rPr>
          <w:rFonts w:ascii="Times New Roman" w:hAnsi="Times New Roman" w:cs="Times New Roman"/>
          <w:sz w:val="28"/>
          <w:szCs w:val="24"/>
        </w:rPr>
        <w:t>г. Темников</w:t>
      </w:r>
    </w:p>
    <w:p w:rsidR="00411786" w:rsidRPr="00411786" w:rsidRDefault="00411786" w:rsidP="00411786">
      <w:pPr>
        <w:widowControl/>
        <w:autoSpaceDE/>
        <w:autoSpaceDN/>
        <w:jc w:val="center"/>
        <w:rPr>
          <w:rFonts w:ascii="Times New Roman" w:hAnsi="Times New Roman" w:cs="Times New Roman"/>
          <w:sz w:val="24"/>
          <w:szCs w:val="24"/>
        </w:rPr>
      </w:pPr>
    </w:p>
    <w:p w:rsidR="00411786" w:rsidRPr="00411786" w:rsidRDefault="00411786" w:rsidP="00411786">
      <w:pPr>
        <w:shd w:val="clear" w:color="auto" w:fill="FFFFFF"/>
        <w:tabs>
          <w:tab w:val="left" w:pos="3969"/>
        </w:tabs>
        <w:adjustRightInd w:val="0"/>
        <w:ind w:firstLine="567"/>
        <w:jc w:val="both"/>
        <w:rPr>
          <w:rFonts w:ascii="Times New Roman" w:hAnsi="Times New Roman" w:cs="Times New Roman"/>
          <w:b/>
          <w:sz w:val="28"/>
          <w:szCs w:val="28"/>
        </w:rPr>
      </w:pPr>
      <w:r w:rsidRPr="00411786">
        <w:rPr>
          <w:rFonts w:ascii="Times New Roman" w:hAnsi="Times New Roman" w:cs="Times New Roman"/>
          <w:b/>
          <w:sz w:val="28"/>
          <w:szCs w:val="24"/>
        </w:rPr>
        <w:t>«</w:t>
      </w:r>
      <w:hyperlink r:id="rId9" w:history="1">
        <w:r w:rsidRPr="00411786">
          <w:rPr>
            <w:rFonts w:ascii="Times New Roman" w:hAnsi="Times New Roman" w:cs="Times New Roman"/>
            <w:b/>
            <w:bCs/>
            <w:sz w:val="28"/>
            <w:szCs w:val="24"/>
          </w:rPr>
          <w:t xml:space="preserve">Об утверждении правил использования водных объектов для рекреационных целей на территории Темниковского муниципального района Республики Мордовия» </w:t>
        </w:r>
      </w:hyperlink>
    </w:p>
    <w:p w:rsidR="00411786" w:rsidRPr="00411786" w:rsidRDefault="00411786" w:rsidP="00411786">
      <w:pPr>
        <w:shd w:val="clear" w:color="auto" w:fill="FFFFFF"/>
        <w:tabs>
          <w:tab w:val="left" w:pos="3969"/>
        </w:tabs>
        <w:adjustRightInd w:val="0"/>
        <w:jc w:val="center"/>
        <w:rPr>
          <w:rFonts w:ascii="Times New Roman" w:hAnsi="Times New Roman" w:cs="Times New Roman"/>
          <w:b/>
          <w:sz w:val="28"/>
          <w:szCs w:val="28"/>
        </w:rPr>
      </w:pPr>
    </w:p>
    <w:p w:rsidR="00411786" w:rsidRPr="00411786" w:rsidRDefault="00411786" w:rsidP="00411786">
      <w:pPr>
        <w:adjustRightInd w:val="0"/>
        <w:jc w:val="both"/>
        <w:rPr>
          <w:rFonts w:ascii="Times New Roman" w:hAnsi="Times New Roman" w:cs="Times New Roman"/>
          <w:b/>
          <w:sz w:val="28"/>
          <w:szCs w:val="24"/>
        </w:rPr>
      </w:pPr>
      <w:r w:rsidRPr="00411786">
        <w:rPr>
          <w:rFonts w:ascii="Times New Roman" w:hAnsi="Times New Roman" w:cs="Times New Roman"/>
          <w:sz w:val="32"/>
          <w:szCs w:val="28"/>
        </w:rPr>
        <w:t xml:space="preserve">       </w:t>
      </w:r>
      <w:r w:rsidRPr="00411786">
        <w:rPr>
          <w:rFonts w:ascii="Times New Roman" w:hAnsi="Times New Roman" w:cs="Times New Roman"/>
          <w:sz w:val="28"/>
          <w:szCs w:val="24"/>
        </w:rPr>
        <w:t xml:space="preserve">В соответствии с частью 2 статьи 50 Водного кодекса Российской Федерации, пунктом 28 </w:t>
      </w:r>
      <w:hyperlink r:id="rId10" w:history="1">
        <w:r w:rsidRPr="00411786">
          <w:rPr>
            <w:rFonts w:ascii="Times New Roman" w:hAnsi="Times New Roman" w:cs="Times New Roman"/>
            <w:sz w:val="28"/>
            <w:szCs w:val="24"/>
          </w:rPr>
          <w:t>статьи  15</w:t>
        </w:r>
      </w:hyperlink>
      <w:r w:rsidRPr="00411786">
        <w:rPr>
          <w:rFonts w:ascii="Times New Roman" w:hAnsi="Times New Roman" w:cs="Times New Roman"/>
          <w:sz w:val="28"/>
          <w:szCs w:val="24"/>
        </w:rPr>
        <w:t xml:space="preserve"> Федерального закона от 06.10.2003 г.  № 131-ФЗ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411786">
        <w:rPr>
          <w:rFonts w:ascii="Times New Roman" w:hAnsi="Times New Roman" w:cs="Times New Roman"/>
          <w:sz w:val="28"/>
          <w:szCs w:val="24"/>
        </w:rPr>
        <w:t>п</w:t>
      </w:r>
      <w:proofErr w:type="gramEnd"/>
      <w:r w:rsidRPr="00411786">
        <w:rPr>
          <w:rFonts w:ascii="Times New Roman" w:hAnsi="Times New Roman" w:cs="Times New Roman"/>
          <w:sz w:val="28"/>
          <w:szCs w:val="24"/>
        </w:rPr>
        <w:t xml:space="preserve"> о с т а н о в л я е т:</w:t>
      </w:r>
    </w:p>
    <w:p w:rsidR="00411786" w:rsidRPr="00411786" w:rsidRDefault="00411786" w:rsidP="00411786">
      <w:pPr>
        <w:adjustRightInd w:val="0"/>
        <w:ind w:firstLine="709"/>
        <w:jc w:val="both"/>
        <w:rPr>
          <w:rFonts w:ascii="Times New Roman" w:hAnsi="Times New Roman" w:cs="Times New Roman"/>
          <w:sz w:val="28"/>
          <w:szCs w:val="28"/>
        </w:rPr>
      </w:pPr>
      <w:r w:rsidRPr="00411786">
        <w:rPr>
          <w:rFonts w:ascii="Times New Roman" w:hAnsi="Times New Roman" w:cs="Times New Roman"/>
          <w:sz w:val="28"/>
          <w:szCs w:val="28"/>
        </w:rPr>
        <w:t xml:space="preserve">1. Утвердить прилагаемые Правила использования водных объектов для рекреационных целей на территории Темниковского муниципального района Республики Мордовия.  </w:t>
      </w:r>
    </w:p>
    <w:p w:rsidR="00411786" w:rsidRPr="00411786" w:rsidRDefault="00411786" w:rsidP="00411786">
      <w:pPr>
        <w:shd w:val="clear" w:color="auto" w:fill="FFFFFF"/>
        <w:adjustRightInd w:val="0"/>
        <w:jc w:val="both"/>
        <w:rPr>
          <w:rFonts w:ascii="Times New Roman" w:hAnsi="Times New Roman" w:cs="Times New Roman"/>
          <w:sz w:val="28"/>
          <w:szCs w:val="28"/>
        </w:rPr>
      </w:pPr>
      <w:r w:rsidRPr="00411786">
        <w:rPr>
          <w:rFonts w:ascii="Times New Roman" w:hAnsi="Times New Roman" w:cs="Times New Roman"/>
          <w:sz w:val="28"/>
          <w:szCs w:val="28"/>
        </w:rPr>
        <w:t xml:space="preserve">          2. </w:t>
      </w:r>
      <w:proofErr w:type="gramStart"/>
      <w:r w:rsidRPr="00411786">
        <w:rPr>
          <w:rFonts w:ascii="Times New Roman" w:hAnsi="Times New Roman" w:cs="Times New Roman"/>
          <w:sz w:val="28"/>
          <w:szCs w:val="28"/>
        </w:rPr>
        <w:t>Контроль за</w:t>
      </w:r>
      <w:proofErr w:type="gramEnd"/>
      <w:r w:rsidRPr="00411786">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w:t>
      </w:r>
      <w:proofErr w:type="spellStart"/>
      <w:r w:rsidRPr="00411786">
        <w:rPr>
          <w:rFonts w:ascii="Times New Roman" w:hAnsi="Times New Roman" w:cs="Times New Roman"/>
          <w:sz w:val="28"/>
          <w:szCs w:val="28"/>
        </w:rPr>
        <w:t>Симцова</w:t>
      </w:r>
      <w:proofErr w:type="spellEnd"/>
      <w:r w:rsidRPr="00411786">
        <w:rPr>
          <w:rFonts w:ascii="Times New Roman" w:hAnsi="Times New Roman" w:cs="Times New Roman"/>
          <w:sz w:val="28"/>
          <w:szCs w:val="28"/>
        </w:rPr>
        <w:t xml:space="preserve"> А.В.</w:t>
      </w:r>
    </w:p>
    <w:p w:rsidR="00411786" w:rsidRPr="00411786" w:rsidRDefault="00411786" w:rsidP="00411786">
      <w:pPr>
        <w:adjustRightInd w:val="0"/>
        <w:ind w:firstLine="720"/>
        <w:jc w:val="both"/>
        <w:rPr>
          <w:rFonts w:ascii="Times New Roman" w:hAnsi="Times New Roman" w:cs="Times New Roman"/>
          <w:sz w:val="28"/>
          <w:szCs w:val="28"/>
        </w:rPr>
      </w:pPr>
      <w:r w:rsidRPr="00411786">
        <w:rPr>
          <w:rFonts w:ascii="Times New Roman" w:hAnsi="Times New Roman" w:cs="Times New Roman"/>
          <w:sz w:val="28"/>
          <w:szCs w:val="28"/>
        </w:rPr>
        <w:t xml:space="preserve">3. Настоящее Постановление вступает в силу после дня его </w:t>
      </w:r>
      <w:hyperlink r:id="rId11" w:history="1">
        <w:r w:rsidRPr="00411786">
          <w:rPr>
            <w:rFonts w:ascii="Times New Roman" w:hAnsi="Times New Roman" w:cs="Times New Roman"/>
            <w:sz w:val="28"/>
            <w:szCs w:val="28"/>
          </w:rPr>
          <w:t>официального опубликования</w:t>
        </w:r>
      </w:hyperlink>
      <w:r w:rsidRPr="00411786">
        <w:rPr>
          <w:rFonts w:ascii="Times New Roman" w:hAnsi="Times New Roman" w:cs="Times New Roman"/>
          <w:sz w:val="28"/>
          <w:szCs w:val="28"/>
        </w:rPr>
        <w:t>.</w:t>
      </w:r>
    </w:p>
    <w:p w:rsidR="00411786" w:rsidRPr="00411786" w:rsidRDefault="00411786" w:rsidP="00411786">
      <w:pPr>
        <w:widowControl/>
        <w:autoSpaceDE/>
        <w:autoSpaceDN/>
        <w:jc w:val="both"/>
        <w:rPr>
          <w:rFonts w:ascii="Times New Roman" w:hAnsi="Times New Roman" w:cs="Times New Roman"/>
          <w:sz w:val="28"/>
          <w:szCs w:val="28"/>
        </w:rPr>
      </w:pPr>
    </w:p>
    <w:p w:rsidR="00411786" w:rsidRPr="00411786" w:rsidRDefault="00411786" w:rsidP="00411786">
      <w:pPr>
        <w:widowControl/>
        <w:autoSpaceDE/>
        <w:autoSpaceDN/>
        <w:rPr>
          <w:rFonts w:ascii="Times New Roman" w:hAnsi="Times New Roman" w:cs="Times New Roman"/>
          <w:sz w:val="28"/>
          <w:szCs w:val="28"/>
        </w:rPr>
      </w:pPr>
      <w:r w:rsidRPr="00411786">
        <w:rPr>
          <w:rFonts w:ascii="Times New Roman" w:hAnsi="Times New Roman" w:cs="Times New Roman"/>
          <w:sz w:val="28"/>
          <w:szCs w:val="28"/>
        </w:rPr>
        <w:t xml:space="preserve"> </w:t>
      </w:r>
    </w:p>
    <w:p w:rsidR="00411786" w:rsidRPr="00411786" w:rsidRDefault="00411786" w:rsidP="00411786">
      <w:pPr>
        <w:widowControl/>
        <w:autoSpaceDE/>
        <w:autoSpaceDN/>
        <w:spacing w:line="276" w:lineRule="auto"/>
        <w:ind w:right="-23"/>
        <w:jc w:val="center"/>
        <w:rPr>
          <w:rFonts w:ascii="Times New Roman" w:hAnsi="Times New Roman" w:cs="Times New Roman"/>
          <w:b/>
          <w:sz w:val="28"/>
          <w:szCs w:val="28"/>
        </w:rPr>
      </w:pPr>
    </w:p>
    <w:p w:rsidR="00411786" w:rsidRPr="00411786" w:rsidRDefault="00411786" w:rsidP="00411786">
      <w:pPr>
        <w:widowControl/>
        <w:autoSpaceDE/>
        <w:autoSpaceDN/>
        <w:jc w:val="both"/>
        <w:rPr>
          <w:rFonts w:ascii="Times New Roman" w:hAnsi="Times New Roman" w:cs="Times New Roman"/>
          <w:sz w:val="28"/>
          <w:szCs w:val="28"/>
        </w:rPr>
      </w:pPr>
      <w:r w:rsidRPr="00411786">
        <w:rPr>
          <w:rFonts w:ascii="Times New Roman" w:hAnsi="Times New Roman" w:cs="Times New Roman"/>
          <w:sz w:val="28"/>
          <w:szCs w:val="28"/>
        </w:rPr>
        <w:t xml:space="preserve">Глава Темниковского </w:t>
      </w:r>
    </w:p>
    <w:p w:rsidR="00411786" w:rsidRPr="00411786" w:rsidRDefault="00411786" w:rsidP="00411786">
      <w:pPr>
        <w:widowControl/>
        <w:autoSpaceDE/>
        <w:autoSpaceDN/>
        <w:rPr>
          <w:rFonts w:ascii="Times New Roman" w:hAnsi="Times New Roman" w:cs="Times New Roman"/>
          <w:sz w:val="28"/>
          <w:szCs w:val="28"/>
        </w:rPr>
      </w:pPr>
      <w:r w:rsidRPr="00411786">
        <w:rPr>
          <w:rFonts w:ascii="Times New Roman" w:hAnsi="Times New Roman" w:cs="Times New Roman"/>
          <w:sz w:val="28"/>
          <w:szCs w:val="28"/>
        </w:rPr>
        <w:t xml:space="preserve">муниципального   района                                                                       О.Н. </w:t>
      </w:r>
      <w:proofErr w:type="spellStart"/>
      <w:r w:rsidRPr="00411786">
        <w:rPr>
          <w:rFonts w:ascii="Times New Roman" w:hAnsi="Times New Roman" w:cs="Times New Roman"/>
          <w:sz w:val="28"/>
          <w:szCs w:val="28"/>
        </w:rPr>
        <w:t>Родайкин</w:t>
      </w:r>
      <w:proofErr w:type="spellEnd"/>
      <w:r w:rsidRPr="00411786">
        <w:rPr>
          <w:rFonts w:ascii="Times New Roman" w:hAnsi="Times New Roman" w:cs="Times New Roman"/>
          <w:sz w:val="28"/>
          <w:szCs w:val="28"/>
        </w:rPr>
        <w:t xml:space="preserve">                                                           </w:t>
      </w: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p>
    <w:p w:rsidR="00411786" w:rsidRPr="00411786" w:rsidRDefault="00411786" w:rsidP="00411786">
      <w:pPr>
        <w:widowControl/>
        <w:autoSpaceDE/>
        <w:autoSpaceDN/>
        <w:snapToGrid w:val="0"/>
        <w:rPr>
          <w:rFonts w:ascii="Times New Roman" w:hAnsi="Times New Roman" w:cs="Times New Roman"/>
          <w:sz w:val="28"/>
          <w:szCs w:val="28"/>
        </w:rPr>
      </w:pPr>
      <w:r w:rsidRPr="00411786">
        <w:rPr>
          <w:rFonts w:ascii="Times New Roman" w:hAnsi="Times New Roman" w:cs="Times New Roman"/>
          <w:sz w:val="28"/>
          <w:szCs w:val="28"/>
        </w:rPr>
        <w:t xml:space="preserve">                                                                                                                                                                                                                                                                                                                                                                                                                                                                                                                                                                                                                                                                                                </w:t>
      </w:r>
    </w:p>
    <w:p w:rsidR="00411786" w:rsidRDefault="00411786" w:rsidP="00411786">
      <w:pPr>
        <w:spacing w:after="200"/>
        <w:jc w:val="center"/>
        <w:rPr>
          <w:rFonts w:eastAsia="Arial"/>
          <w:sz w:val="20"/>
          <w:szCs w:val="22"/>
        </w:rPr>
      </w:pPr>
    </w:p>
    <w:p w:rsidR="00411786" w:rsidRDefault="00411786" w:rsidP="00411786">
      <w:pPr>
        <w:spacing w:after="200"/>
        <w:jc w:val="center"/>
        <w:rPr>
          <w:rFonts w:eastAsia="Arial"/>
          <w:sz w:val="20"/>
          <w:szCs w:val="22"/>
        </w:rPr>
      </w:pPr>
    </w:p>
    <w:p w:rsidR="00411786" w:rsidRPr="00411786" w:rsidRDefault="00411786" w:rsidP="00411786">
      <w:pPr>
        <w:widowControl/>
        <w:suppressAutoHyphens/>
        <w:autoSpaceDE/>
        <w:autoSpaceDN/>
        <w:jc w:val="center"/>
        <w:rPr>
          <w:rFonts w:ascii="Liberation Serif" w:eastAsia="NSimSun" w:hAnsi="Liberation Serif" w:hint="eastAsia"/>
          <w:kern w:val="2"/>
          <w:sz w:val="28"/>
          <w:szCs w:val="28"/>
          <w:lang w:eastAsia="zh-CN" w:bidi="hi-IN"/>
        </w:rPr>
      </w:pPr>
      <w:r w:rsidRPr="00411786">
        <w:rPr>
          <w:rFonts w:ascii="Liberation Serif" w:eastAsia="NSimSun" w:hAnsi="Liberation Serif"/>
          <w:kern w:val="2"/>
          <w:sz w:val="28"/>
          <w:szCs w:val="28"/>
          <w:lang w:eastAsia="zh-CN" w:bidi="hi-IN"/>
        </w:rPr>
        <w:lastRenderedPageBreak/>
        <w:t>АДМИНИСТРАЦИЯ ТЕМНИКОВСКОГО МУНИЦИПАЛЬНОГО РАЙОНА</w:t>
      </w:r>
    </w:p>
    <w:p w:rsidR="00411786" w:rsidRPr="00411786" w:rsidRDefault="00411786" w:rsidP="00411786">
      <w:pPr>
        <w:widowControl/>
        <w:suppressAutoHyphens/>
        <w:autoSpaceDE/>
        <w:autoSpaceDN/>
        <w:jc w:val="center"/>
        <w:rPr>
          <w:rFonts w:ascii="Liberation Serif" w:eastAsia="NSimSun" w:hAnsi="Liberation Serif" w:hint="eastAsia"/>
          <w:kern w:val="2"/>
          <w:sz w:val="28"/>
          <w:szCs w:val="28"/>
          <w:lang w:eastAsia="zh-CN" w:bidi="hi-IN"/>
        </w:rPr>
      </w:pPr>
      <w:r w:rsidRPr="00411786">
        <w:rPr>
          <w:rFonts w:ascii="Liberation Serif" w:eastAsia="NSimSun" w:hAnsi="Liberation Serif"/>
          <w:kern w:val="2"/>
          <w:sz w:val="28"/>
          <w:szCs w:val="28"/>
          <w:lang w:eastAsia="zh-CN" w:bidi="hi-IN"/>
        </w:rPr>
        <w:t>РЕСПУБЛИКИ МОРДОВИЯ</w:t>
      </w:r>
    </w:p>
    <w:p w:rsidR="00411786" w:rsidRPr="00411786" w:rsidRDefault="00411786" w:rsidP="00411786">
      <w:pPr>
        <w:widowControl/>
        <w:suppressAutoHyphens/>
        <w:autoSpaceDE/>
        <w:autoSpaceDN/>
        <w:jc w:val="center"/>
        <w:rPr>
          <w:rFonts w:ascii="Liberation Serif" w:eastAsia="NSimSun" w:hAnsi="Liberation Serif" w:hint="eastAsia"/>
          <w:kern w:val="2"/>
          <w:sz w:val="28"/>
          <w:szCs w:val="28"/>
          <w:lang w:eastAsia="zh-CN" w:bidi="hi-IN"/>
        </w:rPr>
      </w:pPr>
    </w:p>
    <w:p w:rsidR="00411786" w:rsidRPr="00411786" w:rsidRDefault="00411786" w:rsidP="00411786">
      <w:pPr>
        <w:widowControl/>
        <w:suppressAutoHyphens/>
        <w:autoSpaceDE/>
        <w:autoSpaceDN/>
        <w:jc w:val="center"/>
        <w:rPr>
          <w:rFonts w:ascii="Liberation Serif" w:eastAsia="NSimSun" w:hAnsi="Liberation Serif" w:hint="eastAsia"/>
          <w:kern w:val="2"/>
          <w:sz w:val="28"/>
          <w:szCs w:val="28"/>
          <w:lang w:eastAsia="zh-CN" w:bidi="hi-IN"/>
        </w:rPr>
      </w:pPr>
    </w:p>
    <w:p w:rsidR="00411786" w:rsidRPr="00411786" w:rsidRDefault="00411786" w:rsidP="00411786">
      <w:pPr>
        <w:widowControl/>
        <w:tabs>
          <w:tab w:val="left" w:pos="709"/>
        </w:tabs>
        <w:suppressAutoHyphens/>
        <w:autoSpaceDE/>
        <w:autoSpaceDN/>
        <w:jc w:val="center"/>
        <w:rPr>
          <w:rFonts w:ascii="Liberation Serif" w:eastAsia="NSimSun" w:hAnsi="Liberation Serif" w:hint="eastAsia"/>
          <w:b/>
          <w:kern w:val="2"/>
          <w:sz w:val="34"/>
          <w:szCs w:val="28"/>
          <w:lang w:eastAsia="zh-CN" w:bidi="hi-IN"/>
        </w:rPr>
      </w:pPr>
      <w:proofErr w:type="gramStart"/>
      <w:r w:rsidRPr="00411786">
        <w:rPr>
          <w:rFonts w:ascii="Liberation Serif" w:eastAsia="NSimSun" w:hAnsi="Liberation Serif"/>
          <w:b/>
          <w:kern w:val="2"/>
          <w:sz w:val="34"/>
          <w:szCs w:val="28"/>
          <w:lang w:eastAsia="zh-CN" w:bidi="hi-IN"/>
        </w:rPr>
        <w:t>П</w:t>
      </w:r>
      <w:proofErr w:type="gramEnd"/>
      <w:r w:rsidRPr="00411786">
        <w:rPr>
          <w:rFonts w:ascii="Liberation Serif" w:eastAsia="NSimSun" w:hAnsi="Liberation Serif"/>
          <w:b/>
          <w:kern w:val="2"/>
          <w:sz w:val="34"/>
          <w:szCs w:val="28"/>
          <w:lang w:eastAsia="zh-CN" w:bidi="hi-IN"/>
        </w:rPr>
        <w:t xml:space="preserve"> О С Т А Н О В Л Е Н И Е</w:t>
      </w:r>
    </w:p>
    <w:p w:rsidR="00411786" w:rsidRPr="00411786" w:rsidRDefault="00411786" w:rsidP="00411786">
      <w:pPr>
        <w:widowControl/>
        <w:suppressAutoHyphens/>
        <w:autoSpaceDE/>
        <w:autoSpaceDN/>
        <w:jc w:val="center"/>
        <w:rPr>
          <w:rFonts w:ascii="Liberation Serif" w:eastAsia="NSimSun" w:hAnsi="Liberation Serif" w:hint="eastAsia"/>
          <w:b/>
          <w:kern w:val="2"/>
          <w:sz w:val="28"/>
          <w:szCs w:val="28"/>
          <w:lang w:eastAsia="zh-CN" w:bidi="hi-IN"/>
        </w:rPr>
      </w:pPr>
    </w:p>
    <w:p w:rsidR="00411786" w:rsidRPr="00411786" w:rsidRDefault="00411786" w:rsidP="00411786">
      <w:pPr>
        <w:widowControl/>
        <w:suppressAutoHyphens/>
        <w:autoSpaceDE/>
        <w:autoSpaceDN/>
        <w:rPr>
          <w:rFonts w:ascii="Liberation Serif" w:eastAsia="NSimSun" w:hAnsi="Liberation Serif" w:hint="eastAsia"/>
          <w:kern w:val="2"/>
          <w:sz w:val="28"/>
          <w:szCs w:val="28"/>
          <w:lang w:eastAsia="zh-CN" w:bidi="hi-IN"/>
        </w:rPr>
      </w:pPr>
      <w:r w:rsidRPr="00411786">
        <w:rPr>
          <w:rFonts w:ascii="Liberation Serif" w:eastAsia="NSimSun" w:hAnsi="Liberation Serif"/>
          <w:kern w:val="2"/>
          <w:sz w:val="28"/>
          <w:szCs w:val="28"/>
          <w:lang w:eastAsia="zh-CN" w:bidi="hi-IN"/>
        </w:rPr>
        <w:t>26 февраля 2025 г.                                                                                       № 81</w:t>
      </w:r>
    </w:p>
    <w:p w:rsidR="00411786" w:rsidRPr="00411786" w:rsidRDefault="00411786" w:rsidP="00411786">
      <w:pPr>
        <w:widowControl/>
        <w:suppressAutoHyphens/>
        <w:autoSpaceDE/>
        <w:autoSpaceDN/>
        <w:jc w:val="center"/>
        <w:rPr>
          <w:rFonts w:ascii="Liberation Serif" w:eastAsia="NSimSun" w:hAnsi="Liberation Serif" w:hint="eastAsia"/>
          <w:kern w:val="2"/>
          <w:sz w:val="28"/>
          <w:szCs w:val="28"/>
          <w:lang w:eastAsia="zh-CN" w:bidi="hi-IN"/>
        </w:rPr>
      </w:pPr>
      <w:r w:rsidRPr="00411786">
        <w:rPr>
          <w:rFonts w:ascii="Liberation Serif" w:eastAsia="NSimSun" w:hAnsi="Liberation Serif"/>
          <w:kern w:val="2"/>
          <w:sz w:val="28"/>
          <w:szCs w:val="28"/>
          <w:lang w:eastAsia="zh-CN" w:bidi="hi-IN"/>
        </w:rPr>
        <w:t>г. Темников</w:t>
      </w:r>
    </w:p>
    <w:p w:rsidR="00411786" w:rsidRPr="00411786" w:rsidRDefault="00411786" w:rsidP="00411786">
      <w:pPr>
        <w:widowControl/>
        <w:suppressAutoHyphens/>
        <w:autoSpaceDE/>
        <w:autoSpaceDN/>
        <w:jc w:val="center"/>
        <w:rPr>
          <w:rFonts w:ascii="Times New Roman" w:eastAsia="NSimSun" w:hAnsi="Times New Roman" w:cs="Times New Roman"/>
          <w:kern w:val="2"/>
          <w:sz w:val="24"/>
          <w:szCs w:val="24"/>
          <w:lang w:eastAsia="zh-CN" w:bidi="hi-IN"/>
        </w:rPr>
      </w:pPr>
    </w:p>
    <w:p w:rsidR="00411786" w:rsidRPr="00411786" w:rsidRDefault="00411786" w:rsidP="00411786">
      <w:pPr>
        <w:widowControl/>
        <w:suppressAutoHyphens/>
        <w:autoSpaceDE/>
        <w:autoSpaceDN/>
        <w:ind w:firstLine="709"/>
        <w:jc w:val="center"/>
        <w:outlineLvl w:val="0"/>
        <w:rPr>
          <w:rFonts w:ascii="Times New Roman" w:eastAsia="NSimSun" w:hAnsi="Times New Roman"/>
          <w:b/>
          <w:bCs/>
          <w:color w:val="000000"/>
          <w:spacing w:val="-1"/>
          <w:kern w:val="2"/>
          <w:sz w:val="28"/>
          <w:szCs w:val="28"/>
          <w:lang w:eastAsia="zh-CN" w:bidi="hi-IN"/>
        </w:rPr>
      </w:pPr>
      <w:r w:rsidRPr="00411786">
        <w:rPr>
          <w:rFonts w:ascii="Times New Roman" w:eastAsia="NSimSun" w:hAnsi="Times New Roman"/>
          <w:b/>
          <w:bCs/>
          <w:color w:val="000000"/>
          <w:spacing w:val="-3"/>
          <w:kern w:val="2"/>
          <w:sz w:val="28"/>
          <w:szCs w:val="28"/>
          <w:lang w:eastAsia="zh-CN" w:bidi="hi-IN"/>
        </w:rPr>
        <w:t xml:space="preserve">О внесении изменений  в административный </w:t>
      </w:r>
      <w:r w:rsidRPr="00411786">
        <w:rPr>
          <w:rFonts w:ascii="Times New Roman" w:eastAsia="NSimSun" w:hAnsi="Times New Roman"/>
          <w:b/>
          <w:bCs/>
          <w:color w:val="000000"/>
          <w:spacing w:val="-1"/>
          <w:kern w:val="2"/>
          <w:sz w:val="28"/>
          <w:szCs w:val="28"/>
          <w:lang w:eastAsia="zh-CN" w:bidi="hi-IN"/>
        </w:rPr>
        <w:t xml:space="preserve">регламент Администрации Темниковского муниципального района </w:t>
      </w:r>
      <w:r w:rsidRPr="00411786">
        <w:rPr>
          <w:rFonts w:ascii="Times New Roman" w:eastAsia="NSimSun" w:hAnsi="Times New Roman"/>
          <w:b/>
          <w:color w:val="000000"/>
          <w:kern w:val="2"/>
          <w:sz w:val="28"/>
          <w:szCs w:val="28"/>
          <w:lang w:eastAsia="zh-CN" w:bidi="hi-IN"/>
        </w:rPr>
        <w:t>«</w:t>
      </w:r>
      <w:r w:rsidRPr="00411786">
        <w:rPr>
          <w:rFonts w:ascii="Times New Roman" w:eastAsia="NSimSun" w:hAnsi="Times New Roman" w:cs="Times New Roman"/>
          <w:b/>
          <w:color w:val="26282F"/>
          <w:kern w:val="2"/>
          <w:sz w:val="28"/>
          <w:szCs w:val="28"/>
          <w:lang w:eastAsia="zh-CN" w:bidi="hi-IN"/>
        </w:rPr>
        <w:t xml:space="preserve">Выдача разрешений на ввод объекта в эксплуатацию», </w:t>
      </w:r>
      <w:r w:rsidRPr="00411786">
        <w:rPr>
          <w:rFonts w:ascii="Times New Roman" w:eastAsia="NSimSun" w:hAnsi="Times New Roman"/>
          <w:b/>
          <w:bCs/>
          <w:color w:val="000000"/>
          <w:spacing w:val="-1"/>
          <w:kern w:val="2"/>
          <w:sz w:val="28"/>
          <w:szCs w:val="28"/>
          <w:lang w:eastAsia="zh-CN" w:bidi="hi-IN"/>
        </w:rPr>
        <w:t xml:space="preserve"> у</w:t>
      </w:r>
      <w:r w:rsidRPr="00411786">
        <w:rPr>
          <w:rFonts w:ascii="Times New Roman" w:eastAsia="NSimSun" w:hAnsi="Times New Roman" w:cs="Times New Roman"/>
          <w:b/>
          <w:color w:val="26282F"/>
          <w:kern w:val="2"/>
          <w:sz w:val="28"/>
          <w:szCs w:val="28"/>
          <w:lang w:eastAsia="zh-CN" w:bidi="hi-IN"/>
        </w:rPr>
        <w:t>твержденный постановлением Администрации</w:t>
      </w:r>
      <w:r w:rsidRPr="00411786">
        <w:rPr>
          <w:rFonts w:ascii="Times New Roman" w:eastAsia="NSimSun" w:hAnsi="Times New Roman"/>
          <w:b/>
          <w:bCs/>
          <w:color w:val="000000"/>
          <w:spacing w:val="-1"/>
          <w:kern w:val="2"/>
          <w:sz w:val="28"/>
          <w:szCs w:val="28"/>
          <w:lang w:eastAsia="zh-CN" w:bidi="hi-IN"/>
        </w:rPr>
        <w:t xml:space="preserve"> Темниковского муниципального района Республики Мордовия от 9.03.2023г№85.</w:t>
      </w:r>
    </w:p>
    <w:p w:rsidR="00411786" w:rsidRPr="00411786" w:rsidRDefault="00411786" w:rsidP="00411786">
      <w:pPr>
        <w:widowControl/>
        <w:suppressAutoHyphens/>
        <w:autoSpaceDE/>
        <w:autoSpaceDN/>
        <w:ind w:firstLine="709"/>
        <w:jc w:val="center"/>
        <w:outlineLvl w:val="0"/>
        <w:rPr>
          <w:rFonts w:ascii="Times New Roman" w:eastAsia="NSimSun" w:hAnsi="Times New Roman"/>
          <w:b/>
          <w:bCs/>
          <w:color w:val="000000"/>
          <w:spacing w:val="-1"/>
          <w:kern w:val="2"/>
          <w:sz w:val="28"/>
          <w:szCs w:val="28"/>
          <w:lang w:eastAsia="zh-CN" w:bidi="hi-IN"/>
        </w:rPr>
      </w:pPr>
    </w:p>
    <w:p w:rsidR="00411786" w:rsidRPr="00411786" w:rsidRDefault="00411786" w:rsidP="00411786">
      <w:pPr>
        <w:widowControl/>
        <w:shd w:val="clear" w:color="auto" w:fill="FFFFFF"/>
        <w:suppressAutoHyphens/>
        <w:autoSpaceDE/>
        <w:autoSpaceDN/>
        <w:ind w:firstLine="567"/>
        <w:jc w:val="both"/>
        <w:rPr>
          <w:rFonts w:ascii="Times New Roman" w:eastAsia="NSimSun" w:hAnsi="Times New Roman" w:cs="Times New Roman"/>
          <w:noProof/>
          <w:kern w:val="2"/>
          <w:sz w:val="28"/>
          <w:szCs w:val="28"/>
          <w:lang w:eastAsia="zh-CN" w:bidi="hi-IN"/>
        </w:rPr>
      </w:pPr>
      <w:r w:rsidRPr="00411786">
        <w:rPr>
          <w:rFonts w:ascii="Times New Roman" w:eastAsia="NSimSun" w:hAnsi="Times New Roman"/>
          <w:bCs/>
          <w:color w:val="000000"/>
          <w:spacing w:val="-1"/>
          <w:kern w:val="2"/>
          <w:sz w:val="28"/>
          <w:szCs w:val="28"/>
          <w:lang w:eastAsia="zh-CN" w:bidi="hi-IN"/>
        </w:rPr>
        <w:t xml:space="preserve">В целях приведения в соответствие действующего законодательства нормативно-правовых актов Темниковского  муниципального района, в соответствии с частью 3 статьи 55 Градостроительного кодекса, руководствуясь Уставом Темниковского  муниципального района Республики Мордовия, Администрация Темниковского муниципального района  </w:t>
      </w:r>
      <w:proofErr w:type="gramStart"/>
      <w:r w:rsidRPr="00411786">
        <w:rPr>
          <w:rFonts w:ascii="Times New Roman" w:eastAsia="NSimSun" w:hAnsi="Times New Roman" w:cs="Times New Roman"/>
          <w:kern w:val="2"/>
          <w:sz w:val="28"/>
          <w:szCs w:val="28"/>
          <w:lang w:eastAsia="zh-CN" w:bidi="hi-IN"/>
        </w:rPr>
        <w:t>п</w:t>
      </w:r>
      <w:proofErr w:type="gramEnd"/>
      <w:r w:rsidRPr="00411786">
        <w:rPr>
          <w:rFonts w:ascii="Times New Roman" w:eastAsia="NSimSun" w:hAnsi="Times New Roman" w:cs="Times New Roman"/>
          <w:kern w:val="2"/>
          <w:sz w:val="28"/>
          <w:szCs w:val="28"/>
          <w:lang w:eastAsia="zh-CN" w:bidi="hi-IN"/>
        </w:rPr>
        <w:t xml:space="preserve"> о с т а н о в л я е т:</w:t>
      </w:r>
    </w:p>
    <w:p w:rsidR="00411786" w:rsidRPr="00411786" w:rsidRDefault="00411786" w:rsidP="00411786">
      <w:pPr>
        <w:widowControl/>
        <w:shd w:val="clear" w:color="auto" w:fill="FFFFFF"/>
        <w:suppressAutoHyphens/>
        <w:autoSpaceDE/>
        <w:autoSpaceDN/>
        <w:ind w:firstLine="567"/>
        <w:jc w:val="both"/>
        <w:rPr>
          <w:rFonts w:ascii="Times New Roman" w:eastAsia="NSimSun" w:hAnsi="Times New Roman" w:cs="Times New Roman"/>
          <w:spacing w:val="1"/>
          <w:kern w:val="2"/>
          <w:sz w:val="28"/>
          <w:szCs w:val="28"/>
          <w:lang w:eastAsia="zh-CN" w:bidi="hi-IN"/>
        </w:rPr>
      </w:pPr>
    </w:p>
    <w:p w:rsidR="00411786" w:rsidRPr="00411786" w:rsidRDefault="00411786" w:rsidP="00411786">
      <w:pPr>
        <w:widowControl/>
        <w:shd w:val="clear" w:color="auto" w:fill="FFFFFF"/>
        <w:suppressAutoHyphens/>
        <w:autoSpaceDE/>
        <w:autoSpaceDN/>
        <w:ind w:firstLine="567"/>
        <w:jc w:val="both"/>
        <w:rPr>
          <w:rFonts w:ascii="Times New Roman" w:eastAsia="NSimSun" w:hAnsi="Times New Roman" w:cs="Times New Roman"/>
          <w:color w:val="000000"/>
          <w:kern w:val="2"/>
          <w:sz w:val="28"/>
          <w:szCs w:val="28"/>
          <w:lang w:eastAsia="zh-CN" w:bidi="hi-IN"/>
        </w:rPr>
      </w:pPr>
      <w:r w:rsidRPr="00411786">
        <w:rPr>
          <w:rFonts w:ascii="Times New Roman" w:eastAsia="NSimSun" w:hAnsi="Times New Roman" w:cs="Times New Roman"/>
          <w:color w:val="000000"/>
          <w:kern w:val="2"/>
          <w:sz w:val="28"/>
          <w:szCs w:val="28"/>
          <w:lang w:eastAsia="zh-CN" w:bidi="hi-IN"/>
        </w:rPr>
        <w:t>1.Внести изменения  в Административный регламент Администрации Темниковского муниципального района «Выдача разрешений на ввод объекта в эксплуатацию», утвержденный постановлением Администрации Темниковского муниципального района от 9.03.2023г №85 следующие изменения:</w:t>
      </w:r>
    </w:p>
    <w:p w:rsidR="00411786" w:rsidRPr="00411786" w:rsidRDefault="00411786" w:rsidP="00411786">
      <w:pPr>
        <w:widowControl/>
        <w:shd w:val="clear" w:color="auto" w:fill="FFFFFF"/>
        <w:suppressAutoHyphens/>
        <w:autoSpaceDE/>
        <w:autoSpaceDN/>
        <w:ind w:firstLine="567"/>
        <w:jc w:val="both"/>
        <w:rPr>
          <w:rFonts w:ascii="Times New Roman" w:eastAsia="NSimSun" w:hAnsi="Times New Roman" w:cs="Times New Roman"/>
          <w:color w:val="000000"/>
          <w:kern w:val="2"/>
          <w:sz w:val="28"/>
          <w:szCs w:val="28"/>
          <w:lang w:eastAsia="zh-CN" w:bidi="hi-IN"/>
        </w:rPr>
      </w:pPr>
      <w:r w:rsidRPr="00411786">
        <w:rPr>
          <w:rFonts w:ascii="Times New Roman" w:eastAsia="NSimSun" w:hAnsi="Times New Roman" w:cs="Times New Roman"/>
          <w:color w:val="000000"/>
          <w:spacing w:val="-6"/>
          <w:kern w:val="2"/>
          <w:sz w:val="28"/>
          <w:szCs w:val="28"/>
          <w:lang w:eastAsia="zh-CN" w:bidi="hi-IN"/>
        </w:rPr>
        <w:t>2.В пункте 14 Административного регламента Администрации Темниковского  муниципального района «</w:t>
      </w:r>
      <w:r w:rsidRPr="00411786">
        <w:rPr>
          <w:rFonts w:ascii="Times New Roman" w:eastAsia="NSimSun" w:hAnsi="Times New Roman" w:cs="Times New Roman"/>
          <w:color w:val="000000"/>
          <w:kern w:val="2"/>
          <w:sz w:val="28"/>
          <w:szCs w:val="28"/>
          <w:lang w:eastAsia="zh-CN" w:bidi="hi-IN"/>
        </w:rPr>
        <w:t>Выдача разрешений на ввод объекта в эксплуатацию» исключить подпункты б), д) л).</w:t>
      </w:r>
    </w:p>
    <w:p w:rsidR="00411786" w:rsidRPr="00411786" w:rsidRDefault="00411786" w:rsidP="00411786">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p>
    <w:p w:rsidR="00411786" w:rsidRPr="00411786" w:rsidRDefault="00411786" w:rsidP="00411786">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r w:rsidRPr="00411786">
        <w:rPr>
          <w:rFonts w:ascii="Liberation Serif" w:eastAsia="NSimSun" w:hAnsi="Liberation Serif"/>
          <w:kern w:val="2"/>
          <w:sz w:val="28"/>
          <w:szCs w:val="28"/>
          <w:lang w:eastAsia="zh-CN" w:bidi="hi-IN"/>
        </w:rPr>
        <w:t xml:space="preserve">3. </w:t>
      </w:r>
      <w:proofErr w:type="gramStart"/>
      <w:r w:rsidRPr="00411786">
        <w:rPr>
          <w:rFonts w:ascii="Liberation Serif" w:eastAsia="NSimSun" w:hAnsi="Liberation Serif"/>
          <w:kern w:val="2"/>
          <w:sz w:val="28"/>
          <w:szCs w:val="28"/>
          <w:lang w:eastAsia="zh-CN" w:bidi="hi-IN"/>
        </w:rPr>
        <w:t>Контроль за</w:t>
      </w:r>
      <w:proofErr w:type="gramEnd"/>
      <w:r w:rsidRPr="00411786">
        <w:rPr>
          <w:rFonts w:ascii="Liberation Serif" w:eastAsia="NSimSun" w:hAnsi="Liberation Serif"/>
          <w:kern w:val="2"/>
          <w:sz w:val="28"/>
          <w:szCs w:val="28"/>
          <w:lang w:eastAsia="zh-CN" w:bidi="hi-IN"/>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411786" w:rsidRPr="00411786" w:rsidRDefault="00411786" w:rsidP="00411786">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p>
    <w:p w:rsidR="00411786" w:rsidRPr="00411786" w:rsidRDefault="00411786" w:rsidP="00411786">
      <w:pPr>
        <w:widowControl/>
        <w:suppressAutoHyphens/>
        <w:autoSpaceDE/>
        <w:autoSpaceDN/>
        <w:spacing w:line="276" w:lineRule="auto"/>
        <w:ind w:firstLine="567"/>
        <w:jc w:val="both"/>
        <w:rPr>
          <w:rFonts w:ascii="Liberation Serif" w:eastAsia="NSimSun" w:hAnsi="Liberation Serif" w:hint="eastAsia"/>
          <w:kern w:val="2"/>
          <w:sz w:val="28"/>
          <w:szCs w:val="28"/>
          <w:lang w:eastAsia="zh-CN" w:bidi="hi-IN"/>
        </w:rPr>
      </w:pPr>
      <w:r w:rsidRPr="00411786">
        <w:rPr>
          <w:rFonts w:ascii="Liberation Serif" w:eastAsia="NSimSun" w:hAnsi="Liberation Serif"/>
          <w:kern w:val="2"/>
          <w:sz w:val="28"/>
          <w:szCs w:val="28"/>
          <w:lang w:eastAsia="zh-CN" w:bidi="hi-IN"/>
        </w:rPr>
        <w:t>4. Настоящее постановление вступает в силу после его официального опубликования.</w:t>
      </w:r>
    </w:p>
    <w:p w:rsidR="00411786" w:rsidRPr="00411786" w:rsidRDefault="00411786" w:rsidP="00411786">
      <w:pPr>
        <w:widowControl/>
        <w:suppressAutoHyphens/>
        <w:autoSpaceDE/>
        <w:autoSpaceDN/>
        <w:jc w:val="both"/>
        <w:rPr>
          <w:rFonts w:ascii="Times New Roman" w:eastAsia="NSimSun" w:hAnsi="Times New Roman" w:cs="Times New Roman"/>
          <w:kern w:val="2"/>
          <w:sz w:val="28"/>
          <w:szCs w:val="28"/>
          <w:lang w:eastAsia="zh-CN" w:bidi="hi-IN"/>
        </w:rPr>
      </w:pPr>
    </w:p>
    <w:p w:rsidR="00411786" w:rsidRPr="00411786" w:rsidRDefault="00411786" w:rsidP="00411786">
      <w:pPr>
        <w:widowControl/>
        <w:suppressAutoHyphens/>
        <w:autoSpaceDE/>
        <w:autoSpaceDN/>
        <w:jc w:val="both"/>
        <w:rPr>
          <w:rFonts w:ascii="Times New Roman" w:eastAsia="NSimSun" w:hAnsi="Times New Roman" w:cs="Times New Roman"/>
          <w:kern w:val="2"/>
          <w:sz w:val="28"/>
          <w:szCs w:val="28"/>
          <w:lang w:eastAsia="zh-CN" w:bidi="hi-IN"/>
        </w:rPr>
      </w:pPr>
    </w:p>
    <w:p w:rsidR="00411786" w:rsidRPr="00411786" w:rsidRDefault="00411786" w:rsidP="00411786">
      <w:pPr>
        <w:widowControl/>
        <w:suppressAutoHyphens/>
        <w:autoSpaceDE/>
        <w:autoSpaceDN/>
        <w:jc w:val="both"/>
        <w:rPr>
          <w:rFonts w:ascii="Times New Roman" w:eastAsia="NSimSun" w:hAnsi="Times New Roman" w:cs="Times New Roman"/>
          <w:kern w:val="2"/>
          <w:sz w:val="28"/>
          <w:szCs w:val="28"/>
          <w:lang w:eastAsia="zh-CN" w:bidi="hi-IN"/>
        </w:rPr>
      </w:pPr>
      <w:r w:rsidRPr="00411786">
        <w:rPr>
          <w:rFonts w:ascii="Times New Roman" w:eastAsia="NSimSun" w:hAnsi="Times New Roman" w:cs="Times New Roman"/>
          <w:kern w:val="2"/>
          <w:sz w:val="28"/>
          <w:szCs w:val="28"/>
          <w:lang w:eastAsia="zh-CN" w:bidi="hi-IN"/>
        </w:rPr>
        <w:t xml:space="preserve">Глава Темниковского </w:t>
      </w:r>
    </w:p>
    <w:p w:rsidR="00411786" w:rsidRPr="00411786" w:rsidRDefault="00411786" w:rsidP="00411786">
      <w:pPr>
        <w:widowControl/>
        <w:suppressAutoHyphens/>
        <w:autoSpaceDE/>
        <w:autoSpaceDN/>
        <w:spacing w:before="108" w:after="108"/>
        <w:outlineLvl w:val="0"/>
        <w:rPr>
          <w:rFonts w:ascii="Times New Roman" w:eastAsia="NSimSun" w:hAnsi="Times New Roman"/>
          <w:b/>
          <w:color w:val="26282F"/>
          <w:kern w:val="2"/>
          <w:sz w:val="20"/>
          <w:szCs w:val="20"/>
          <w:lang w:eastAsia="zh-CN" w:bidi="hi-IN"/>
        </w:rPr>
      </w:pPr>
      <w:r w:rsidRPr="00411786">
        <w:rPr>
          <w:rFonts w:ascii="Times New Roman" w:eastAsia="NSimSun" w:hAnsi="Times New Roman"/>
          <w:color w:val="26282F"/>
          <w:kern w:val="2"/>
          <w:sz w:val="28"/>
          <w:szCs w:val="28"/>
          <w:lang w:eastAsia="zh-CN" w:bidi="hi-IN"/>
        </w:rPr>
        <w:t xml:space="preserve">муниципального района                                                     О.Н.  </w:t>
      </w:r>
      <w:proofErr w:type="spellStart"/>
      <w:r w:rsidRPr="00411786">
        <w:rPr>
          <w:rFonts w:ascii="Times New Roman" w:eastAsia="NSimSun" w:hAnsi="Times New Roman"/>
          <w:color w:val="26282F"/>
          <w:kern w:val="2"/>
          <w:sz w:val="28"/>
          <w:szCs w:val="28"/>
          <w:lang w:eastAsia="zh-CN" w:bidi="hi-IN"/>
        </w:rPr>
        <w:t>Родайкин</w:t>
      </w:r>
      <w:proofErr w:type="spellEnd"/>
      <w:r w:rsidRPr="00411786">
        <w:rPr>
          <w:rFonts w:ascii="Times New Roman" w:eastAsia="NSimSun" w:hAnsi="Times New Roman"/>
          <w:color w:val="26282F"/>
          <w:kern w:val="2"/>
          <w:sz w:val="28"/>
          <w:szCs w:val="28"/>
          <w:lang w:eastAsia="zh-CN" w:bidi="hi-IN"/>
        </w:rPr>
        <w:t xml:space="preserve">                  </w:t>
      </w:r>
    </w:p>
    <w:p w:rsidR="00411786" w:rsidRPr="00411786" w:rsidRDefault="00411786" w:rsidP="00411786">
      <w:pPr>
        <w:widowControl/>
        <w:suppressAutoHyphens/>
        <w:autoSpaceDE/>
        <w:autoSpaceDN/>
        <w:spacing w:before="108" w:after="108"/>
        <w:jc w:val="center"/>
        <w:outlineLvl w:val="0"/>
        <w:rPr>
          <w:rFonts w:ascii="Times New Roman" w:eastAsia="NSimSun" w:hAnsi="Times New Roman"/>
          <w:b/>
          <w:color w:val="26282F"/>
          <w:kern w:val="2"/>
          <w:sz w:val="20"/>
          <w:szCs w:val="20"/>
          <w:lang w:eastAsia="zh-CN" w:bidi="hi-IN"/>
        </w:rPr>
      </w:pPr>
    </w:p>
    <w:p w:rsidR="00411786" w:rsidRPr="00411786" w:rsidRDefault="00411786" w:rsidP="00411786">
      <w:pPr>
        <w:widowControl/>
        <w:suppressAutoHyphens/>
        <w:autoSpaceDE/>
        <w:autoSpaceDN/>
        <w:spacing w:before="108" w:after="108"/>
        <w:jc w:val="center"/>
        <w:outlineLvl w:val="0"/>
        <w:rPr>
          <w:rFonts w:ascii="Times New Roman" w:eastAsia="NSimSun" w:hAnsi="Times New Roman"/>
          <w:b/>
          <w:color w:val="26282F"/>
          <w:kern w:val="2"/>
          <w:sz w:val="20"/>
          <w:szCs w:val="20"/>
          <w:lang w:eastAsia="zh-CN" w:bidi="hi-IN"/>
        </w:rPr>
      </w:pPr>
    </w:p>
    <w:p w:rsidR="00411786" w:rsidRPr="00411786" w:rsidRDefault="00411786" w:rsidP="00411786">
      <w:pPr>
        <w:widowControl/>
        <w:suppressAutoHyphens/>
        <w:autoSpaceDE/>
        <w:autoSpaceDN/>
        <w:spacing w:before="108" w:after="108"/>
        <w:jc w:val="center"/>
        <w:outlineLvl w:val="0"/>
        <w:rPr>
          <w:rFonts w:ascii="Times New Roman" w:eastAsia="NSimSun" w:hAnsi="Times New Roman"/>
          <w:b/>
          <w:color w:val="26282F"/>
          <w:kern w:val="2"/>
          <w:sz w:val="20"/>
          <w:szCs w:val="20"/>
          <w:lang w:eastAsia="zh-CN" w:bidi="hi-IN"/>
        </w:rPr>
      </w:pPr>
    </w:p>
    <w:p w:rsidR="00411786" w:rsidRPr="00411786" w:rsidRDefault="00411786" w:rsidP="00411786">
      <w:pPr>
        <w:widowControl/>
        <w:suppressAutoHyphens/>
        <w:autoSpaceDE/>
        <w:autoSpaceDN/>
        <w:spacing w:before="108" w:after="108"/>
        <w:jc w:val="center"/>
        <w:outlineLvl w:val="0"/>
        <w:rPr>
          <w:rFonts w:ascii="Times New Roman" w:eastAsia="NSimSun" w:hAnsi="Times New Roman"/>
          <w:b/>
          <w:color w:val="26282F"/>
          <w:kern w:val="2"/>
          <w:sz w:val="20"/>
          <w:szCs w:val="20"/>
          <w:lang w:eastAsia="zh-CN" w:bidi="hi-IN"/>
        </w:rPr>
      </w:pPr>
    </w:p>
    <w:p w:rsidR="00411786" w:rsidRPr="00411786" w:rsidRDefault="00411786" w:rsidP="00411786">
      <w:pPr>
        <w:widowControl/>
        <w:suppressAutoHyphens/>
        <w:autoSpaceDE/>
        <w:autoSpaceDN/>
        <w:spacing w:before="108" w:after="108"/>
        <w:jc w:val="center"/>
        <w:outlineLvl w:val="0"/>
        <w:rPr>
          <w:rFonts w:ascii="Times New Roman" w:eastAsia="NSimSun" w:hAnsi="Times New Roman"/>
          <w:b/>
          <w:color w:val="26282F"/>
          <w:kern w:val="2"/>
          <w:sz w:val="20"/>
          <w:szCs w:val="20"/>
          <w:lang w:eastAsia="zh-CN" w:bidi="hi-IN"/>
        </w:rPr>
      </w:pPr>
    </w:p>
    <w:p w:rsidR="00411786" w:rsidRPr="00411786" w:rsidRDefault="00411786" w:rsidP="00411786">
      <w:pPr>
        <w:widowControl/>
        <w:autoSpaceDE/>
        <w:autoSpaceDN/>
        <w:jc w:val="center"/>
        <w:rPr>
          <w:rFonts w:ascii="Times New Roman" w:hAnsi="Times New Roman" w:cs="Times New Roman"/>
          <w:sz w:val="28"/>
          <w:szCs w:val="22"/>
        </w:rPr>
      </w:pPr>
      <w:r w:rsidRPr="00411786">
        <w:rPr>
          <w:rFonts w:ascii="Times New Roman" w:hAnsi="Times New Roman" w:cs="Times New Roman"/>
          <w:sz w:val="28"/>
          <w:szCs w:val="22"/>
        </w:rPr>
        <w:t>АДМИНИСТРАЦИЯ ТЕМНИКОВСКОГО МУНИЦИПАЛЬНОГО РАЙОНА РЕСПУБЛИКИ МОРДОВИЯ</w:t>
      </w:r>
    </w:p>
    <w:p w:rsidR="00411786" w:rsidRPr="00411786" w:rsidRDefault="00411786" w:rsidP="00411786">
      <w:pPr>
        <w:widowControl/>
        <w:autoSpaceDE/>
        <w:autoSpaceDN/>
        <w:ind w:firstLine="720"/>
        <w:jc w:val="center"/>
        <w:rPr>
          <w:rFonts w:ascii="Times New Roman" w:hAnsi="Times New Roman" w:cs="Times New Roman"/>
          <w:sz w:val="28"/>
          <w:szCs w:val="22"/>
        </w:rPr>
      </w:pPr>
    </w:p>
    <w:p w:rsidR="00411786" w:rsidRPr="00411786" w:rsidRDefault="00411786" w:rsidP="00411786">
      <w:pPr>
        <w:widowControl/>
        <w:autoSpaceDE/>
        <w:autoSpaceDN/>
        <w:spacing w:line="360" w:lineRule="auto"/>
        <w:ind w:firstLine="720"/>
        <w:jc w:val="center"/>
        <w:rPr>
          <w:rFonts w:ascii="Times New Roman" w:hAnsi="Times New Roman" w:cs="Times New Roman"/>
          <w:b/>
          <w:sz w:val="34"/>
          <w:szCs w:val="22"/>
        </w:rPr>
      </w:pPr>
      <w:proofErr w:type="gramStart"/>
      <w:r w:rsidRPr="00411786">
        <w:rPr>
          <w:rFonts w:ascii="Times New Roman" w:hAnsi="Times New Roman" w:cs="Times New Roman"/>
          <w:b/>
          <w:sz w:val="34"/>
          <w:szCs w:val="22"/>
        </w:rPr>
        <w:t>П</w:t>
      </w:r>
      <w:proofErr w:type="gramEnd"/>
      <w:r w:rsidRPr="00411786">
        <w:rPr>
          <w:rFonts w:ascii="Times New Roman" w:hAnsi="Times New Roman" w:cs="Times New Roman"/>
          <w:b/>
          <w:sz w:val="34"/>
          <w:szCs w:val="22"/>
        </w:rPr>
        <w:t xml:space="preserve"> О С Т А Н О В Л Е Н И Е</w:t>
      </w:r>
    </w:p>
    <w:p w:rsidR="00411786" w:rsidRPr="00411786" w:rsidRDefault="00411786" w:rsidP="00411786">
      <w:pPr>
        <w:widowControl/>
        <w:autoSpaceDE/>
        <w:autoSpaceDN/>
        <w:jc w:val="both"/>
        <w:rPr>
          <w:rFonts w:eastAsia="Arial"/>
          <w:sz w:val="20"/>
          <w:szCs w:val="22"/>
        </w:rPr>
      </w:pPr>
    </w:p>
    <w:p w:rsidR="00411786" w:rsidRPr="00411786" w:rsidRDefault="00411786" w:rsidP="00411786">
      <w:pPr>
        <w:widowControl/>
        <w:tabs>
          <w:tab w:val="left" w:pos="3195"/>
        </w:tabs>
        <w:autoSpaceDE/>
        <w:autoSpaceDN/>
        <w:spacing w:line="360" w:lineRule="auto"/>
        <w:jc w:val="center"/>
        <w:rPr>
          <w:rFonts w:ascii="Times New Roman" w:hAnsi="Times New Roman" w:cs="Times New Roman"/>
          <w:sz w:val="28"/>
          <w:szCs w:val="22"/>
        </w:rPr>
      </w:pPr>
      <w:r w:rsidRPr="00411786">
        <w:rPr>
          <w:rFonts w:ascii="Times New Roman" w:hAnsi="Times New Roman" w:cs="Times New Roman"/>
          <w:sz w:val="28"/>
          <w:szCs w:val="22"/>
        </w:rPr>
        <w:t xml:space="preserve">     г. Темников</w:t>
      </w:r>
    </w:p>
    <w:p w:rsidR="00411786" w:rsidRPr="00411786" w:rsidRDefault="00411786" w:rsidP="00411786">
      <w:pPr>
        <w:widowControl/>
        <w:tabs>
          <w:tab w:val="left" w:pos="3195"/>
        </w:tabs>
        <w:autoSpaceDE/>
        <w:autoSpaceDN/>
        <w:spacing w:line="360" w:lineRule="auto"/>
        <w:rPr>
          <w:rFonts w:ascii="Times New Roman" w:hAnsi="Times New Roman" w:cs="Times New Roman"/>
          <w:sz w:val="28"/>
          <w:szCs w:val="22"/>
        </w:rPr>
      </w:pPr>
      <w:r w:rsidRPr="00411786">
        <w:rPr>
          <w:rFonts w:ascii="Times New Roman" w:hAnsi="Times New Roman" w:cs="Times New Roman"/>
          <w:sz w:val="28"/>
          <w:szCs w:val="22"/>
        </w:rPr>
        <w:t>27 февраля 2025г.</w:t>
      </w:r>
      <w:r w:rsidRPr="00411786">
        <w:rPr>
          <w:rFonts w:ascii="Times New Roman" w:hAnsi="Times New Roman" w:cs="Times New Roman"/>
          <w:sz w:val="28"/>
          <w:szCs w:val="22"/>
        </w:rPr>
        <w:tab/>
        <w:t xml:space="preserve">                                                                                         № 83</w:t>
      </w:r>
      <w:r w:rsidRPr="00411786">
        <w:rPr>
          <w:rFonts w:ascii="Times New Roman" w:hAnsi="Times New Roman" w:cs="Times New Roman"/>
          <w:sz w:val="28"/>
          <w:szCs w:val="22"/>
        </w:rPr>
        <w:tab/>
      </w:r>
      <w:r w:rsidRPr="00411786">
        <w:rPr>
          <w:rFonts w:ascii="Times New Roman" w:hAnsi="Times New Roman" w:cs="Times New Roman"/>
          <w:sz w:val="28"/>
          <w:szCs w:val="22"/>
        </w:rPr>
        <w:tab/>
      </w:r>
      <w:r w:rsidRPr="00411786">
        <w:rPr>
          <w:rFonts w:ascii="Times New Roman" w:hAnsi="Times New Roman" w:cs="Times New Roman"/>
          <w:sz w:val="28"/>
          <w:szCs w:val="22"/>
        </w:rPr>
        <w:tab/>
      </w:r>
      <w:r w:rsidRPr="00411786">
        <w:rPr>
          <w:rFonts w:ascii="Times New Roman" w:hAnsi="Times New Roman" w:cs="Times New Roman"/>
          <w:sz w:val="28"/>
          <w:szCs w:val="22"/>
        </w:rPr>
        <w:tab/>
      </w:r>
      <w:r w:rsidRPr="00411786">
        <w:rPr>
          <w:rFonts w:ascii="Times New Roman" w:hAnsi="Times New Roman" w:cs="Times New Roman"/>
          <w:sz w:val="28"/>
          <w:szCs w:val="22"/>
        </w:rPr>
        <w:tab/>
      </w:r>
      <w:r w:rsidRPr="00411786">
        <w:rPr>
          <w:rFonts w:ascii="Times New Roman" w:hAnsi="Times New Roman" w:cs="Times New Roman"/>
          <w:sz w:val="28"/>
          <w:szCs w:val="22"/>
        </w:rPr>
        <w:tab/>
      </w:r>
      <w:r w:rsidRPr="00411786">
        <w:rPr>
          <w:rFonts w:ascii="Times New Roman" w:hAnsi="Times New Roman" w:cs="Times New Roman"/>
          <w:sz w:val="28"/>
          <w:szCs w:val="22"/>
        </w:rPr>
        <w:tab/>
      </w:r>
      <w:r w:rsidRPr="00411786">
        <w:rPr>
          <w:rFonts w:ascii="Times New Roman" w:hAnsi="Times New Roman" w:cs="Times New Roman"/>
          <w:sz w:val="28"/>
          <w:szCs w:val="22"/>
        </w:rPr>
        <w:tab/>
      </w:r>
      <w:r w:rsidRPr="00411786">
        <w:rPr>
          <w:rFonts w:ascii="Times New Roman" w:hAnsi="Times New Roman" w:cs="Times New Roman"/>
          <w:sz w:val="28"/>
          <w:szCs w:val="22"/>
        </w:rPr>
        <w:tab/>
      </w:r>
    </w:p>
    <w:p w:rsidR="00411786" w:rsidRPr="00411786" w:rsidRDefault="00411786" w:rsidP="00411786">
      <w:pPr>
        <w:widowControl/>
        <w:shd w:val="clear" w:color="auto" w:fill="FFFFFF"/>
        <w:autoSpaceDE/>
        <w:autoSpaceDN/>
        <w:spacing w:after="200" w:line="326" w:lineRule="exact"/>
        <w:jc w:val="center"/>
        <w:rPr>
          <w:rFonts w:ascii="Times New Roman" w:hAnsi="Times New Roman" w:cs="Times New Roman"/>
          <w:b/>
          <w:bCs/>
          <w:spacing w:val="-3"/>
          <w:sz w:val="28"/>
          <w:szCs w:val="28"/>
        </w:rPr>
      </w:pPr>
      <w:r w:rsidRPr="00411786">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06.09.2024 г. </w:t>
      </w:r>
      <w:r w:rsidRPr="00411786">
        <w:rPr>
          <w:rFonts w:ascii="Times New Roman" w:eastAsia="Segoe UI Symbol" w:hAnsi="Times New Roman" w:cs="Times New Roman"/>
          <w:b/>
          <w:sz w:val="28"/>
          <w:szCs w:val="28"/>
        </w:rPr>
        <w:t>№</w:t>
      </w:r>
      <w:r w:rsidRPr="00411786">
        <w:rPr>
          <w:rFonts w:ascii="Times New Roman" w:hAnsi="Times New Roman" w:cs="Times New Roman"/>
          <w:b/>
          <w:sz w:val="28"/>
          <w:szCs w:val="28"/>
        </w:rPr>
        <w:t xml:space="preserve"> 406 «Об утверждении муниципальной программы </w:t>
      </w:r>
      <w:r w:rsidRPr="00411786">
        <w:rPr>
          <w:rFonts w:ascii="Times New Roman" w:hAnsi="Times New Roman" w:cs="Times New Roman"/>
          <w:b/>
          <w:bCs/>
          <w:spacing w:val="-3"/>
          <w:sz w:val="28"/>
          <w:szCs w:val="28"/>
        </w:rPr>
        <w:t xml:space="preserve">«Развитие жилищного строительства в </w:t>
      </w:r>
      <w:proofErr w:type="spellStart"/>
      <w:r w:rsidRPr="00411786">
        <w:rPr>
          <w:rFonts w:ascii="Times New Roman" w:hAnsi="Times New Roman" w:cs="Times New Roman"/>
          <w:b/>
          <w:bCs/>
          <w:spacing w:val="-3"/>
          <w:sz w:val="28"/>
          <w:szCs w:val="28"/>
        </w:rPr>
        <w:t>Темниковском</w:t>
      </w:r>
      <w:proofErr w:type="spellEnd"/>
      <w:r w:rsidRPr="00411786">
        <w:rPr>
          <w:rFonts w:ascii="Times New Roman" w:hAnsi="Times New Roman" w:cs="Times New Roman"/>
          <w:b/>
          <w:bCs/>
          <w:spacing w:val="1"/>
          <w:sz w:val="28"/>
          <w:szCs w:val="28"/>
        </w:rPr>
        <w:t xml:space="preserve"> муниципальном районе Республики Мордовия»</w:t>
      </w:r>
    </w:p>
    <w:p w:rsidR="00411786" w:rsidRPr="00411786" w:rsidRDefault="00411786" w:rsidP="00411786">
      <w:pPr>
        <w:widowControl/>
        <w:tabs>
          <w:tab w:val="left" w:pos="3195"/>
        </w:tabs>
        <w:autoSpaceDE/>
        <w:autoSpaceDN/>
        <w:jc w:val="center"/>
        <w:rPr>
          <w:rFonts w:ascii="Times New Roman" w:hAnsi="Times New Roman" w:cs="Times New Roman"/>
          <w:b/>
          <w:sz w:val="28"/>
          <w:szCs w:val="22"/>
        </w:rPr>
      </w:pPr>
    </w:p>
    <w:p w:rsidR="00411786" w:rsidRPr="00411786" w:rsidRDefault="00411786" w:rsidP="00411786">
      <w:pPr>
        <w:widowControl/>
        <w:tabs>
          <w:tab w:val="left" w:pos="3195"/>
        </w:tabs>
        <w:autoSpaceDE/>
        <w:autoSpaceDN/>
        <w:ind w:firstLine="709"/>
        <w:jc w:val="both"/>
        <w:rPr>
          <w:rFonts w:ascii="Times New Roman" w:hAnsi="Times New Roman" w:cs="Times New Roman"/>
          <w:sz w:val="28"/>
          <w:szCs w:val="28"/>
        </w:rPr>
      </w:pPr>
      <w:r w:rsidRPr="00411786">
        <w:rPr>
          <w:rFonts w:ascii="Times New Roman" w:hAnsi="Times New Roman" w:cs="Times New Roman"/>
          <w:sz w:val="28"/>
          <w:szCs w:val="28"/>
        </w:rPr>
        <w:t xml:space="preserve">В соответствии с требованиями статьи 179 Бюджетного кодекса Российской Федерации и положений Федерального закона от 06.10.2003г. </w:t>
      </w:r>
      <w:r w:rsidRPr="00411786">
        <w:rPr>
          <w:rFonts w:ascii="Times New Roman" w:eastAsia="Segoe UI Symbol" w:hAnsi="Times New Roman" w:cs="Times New Roman"/>
          <w:sz w:val="28"/>
          <w:szCs w:val="28"/>
        </w:rPr>
        <w:t xml:space="preserve">№ </w:t>
      </w:r>
      <w:r w:rsidRPr="00411786">
        <w:rPr>
          <w:rFonts w:ascii="Times New Roman" w:hAnsi="Times New Roman" w:cs="Times New Roman"/>
          <w:sz w:val="28"/>
          <w:szCs w:val="28"/>
        </w:rPr>
        <w:t xml:space="preserve">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411786">
        <w:rPr>
          <w:rFonts w:ascii="Times New Roman" w:hAnsi="Times New Roman" w:cs="Times New Roman"/>
          <w:sz w:val="28"/>
          <w:szCs w:val="28"/>
        </w:rPr>
        <w:t>п</w:t>
      </w:r>
      <w:proofErr w:type="gramEnd"/>
      <w:r w:rsidRPr="00411786">
        <w:rPr>
          <w:rFonts w:ascii="Times New Roman" w:hAnsi="Times New Roman" w:cs="Times New Roman"/>
          <w:sz w:val="28"/>
          <w:szCs w:val="28"/>
        </w:rPr>
        <w:t xml:space="preserve"> о с т а н о в л я е т:</w:t>
      </w:r>
    </w:p>
    <w:p w:rsidR="00411786" w:rsidRPr="00411786" w:rsidRDefault="00411786" w:rsidP="00411786">
      <w:pPr>
        <w:widowControl/>
        <w:tabs>
          <w:tab w:val="left" w:pos="3195"/>
        </w:tabs>
        <w:autoSpaceDE/>
        <w:autoSpaceDN/>
        <w:jc w:val="both"/>
        <w:rPr>
          <w:rFonts w:ascii="Times New Roman" w:hAnsi="Times New Roman" w:cs="Times New Roman"/>
          <w:sz w:val="28"/>
          <w:szCs w:val="28"/>
        </w:rPr>
      </w:pPr>
      <w:r w:rsidRPr="00411786">
        <w:rPr>
          <w:rFonts w:ascii="Times New Roman" w:hAnsi="Times New Roman" w:cs="Times New Roman"/>
          <w:sz w:val="28"/>
          <w:szCs w:val="28"/>
        </w:rPr>
        <w:t xml:space="preserve">        1. Внести в постановление Администрации Темниковского муниципального района Республики Мордовия от 06.09.2024г. №406 «Об утверждении муниципальной программы «Развитие жилищного строительства в </w:t>
      </w:r>
      <w:proofErr w:type="spellStart"/>
      <w:r w:rsidRPr="00411786">
        <w:rPr>
          <w:rFonts w:ascii="Times New Roman" w:hAnsi="Times New Roman" w:cs="Times New Roman"/>
          <w:sz w:val="28"/>
          <w:szCs w:val="28"/>
        </w:rPr>
        <w:t>Темниковском</w:t>
      </w:r>
      <w:proofErr w:type="spellEnd"/>
      <w:r w:rsidRPr="00411786">
        <w:rPr>
          <w:rFonts w:ascii="Times New Roman" w:hAnsi="Times New Roman" w:cs="Times New Roman"/>
          <w:sz w:val="28"/>
          <w:szCs w:val="28"/>
        </w:rPr>
        <w:t xml:space="preserve"> муниципальном районе Республики Мордовия», следующие изменения:</w:t>
      </w:r>
    </w:p>
    <w:p w:rsidR="00411786" w:rsidRPr="00411786" w:rsidRDefault="00411786" w:rsidP="00411786">
      <w:pPr>
        <w:widowControl/>
        <w:tabs>
          <w:tab w:val="left" w:pos="3195"/>
        </w:tabs>
        <w:autoSpaceDE/>
        <w:autoSpaceDN/>
        <w:ind w:firstLine="709"/>
        <w:jc w:val="both"/>
        <w:rPr>
          <w:rFonts w:ascii="Times New Roman" w:hAnsi="Times New Roman" w:cs="Times New Roman"/>
          <w:sz w:val="28"/>
          <w:szCs w:val="22"/>
        </w:rPr>
      </w:pPr>
      <w:r w:rsidRPr="00411786">
        <w:rPr>
          <w:rFonts w:ascii="Times New Roman" w:hAnsi="Times New Roman" w:cs="Times New Roman"/>
          <w:sz w:val="28"/>
          <w:szCs w:val="22"/>
        </w:rPr>
        <w:t xml:space="preserve">1). В муниципальной программе </w:t>
      </w:r>
      <w:r w:rsidRPr="00411786">
        <w:rPr>
          <w:rFonts w:ascii="Times New Roman" w:hAnsi="Times New Roman" w:cs="Times New Roman"/>
          <w:sz w:val="28"/>
          <w:szCs w:val="28"/>
        </w:rPr>
        <w:t xml:space="preserve">«Развитие жилищного строительства в </w:t>
      </w:r>
      <w:proofErr w:type="spellStart"/>
      <w:r w:rsidRPr="00411786">
        <w:rPr>
          <w:rFonts w:ascii="Times New Roman" w:hAnsi="Times New Roman" w:cs="Times New Roman"/>
          <w:sz w:val="28"/>
          <w:szCs w:val="28"/>
        </w:rPr>
        <w:t>Темниковском</w:t>
      </w:r>
      <w:proofErr w:type="spellEnd"/>
      <w:r w:rsidRPr="00411786">
        <w:rPr>
          <w:rFonts w:ascii="Times New Roman" w:hAnsi="Times New Roman" w:cs="Times New Roman"/>
          <w:sz w:val="28"/>
          <w:szCs w:val="28"/>
        </w:rPr>
        <w:t xml:space="preserve">  муниципальном районе Республики Мордовия»</w:t>
      </w:r>
      <w:r w:rsidRPr="00411786">
        <w:rPr>
          <w:rFonts w:ascii="Times New Roman" w:hAnsi="Times New Roman" w:cs="Times New Roman"/>
          <w:sz w:val="28"/>
          <w:szCs w:val="22"/>
        </w:rPr>
        <w:t>:</w:t>
      </w: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r w:rsidRPr="00411786">
        <w:rPr>
          <w:rFonts w:ascii="Times New Roman" w:hAnsi="Times New Roman" w:cs="Times New Roman"/>
          <w:sz w:val="28"/>
          <w:szCs w:val="28"/>
        </w:rPr>
        <w:t xml:space="preserve">         </w:t>
      </w:r>
      <w:r w:rsidRPr="00411786">
        <w:rPr>
          <w:rFonts w:ascii="Times New Roman" w:hAnsi="Times New Roman" w:cs="Times New Roman"/>
          <w:sz w:val="28"/>
          <w:szCs w:val="22"/>
        </w:rPr>
        <w:t xml:space="preserve">         а) в Паспорте программы позицию, касающуюся ресурсного обеспечения муниципальной программы, изложить в следующей редакции:</w:t>
      </w: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r w:rsidRPr="00411786">
        <w:rPr>
          <w:rFonts w:ascii="Times New Roman" w:hAnsi="Times New Roman" w:cs="Times New Roman"/>
          <w:sz w:val="28"/>
          <w:szCs w:val="22"/>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521"/>
      </w:tblGrid>
      <w:tr w:rsidR="00411786" w:rsidRPr="00411786" w:rsidTr="000D254D">
        <w:tc>
          <w:tcPr>
            <w:tcW w:w="3652" w:type="dxa"/>
          </w:tcPr>
          <w:p w:rsidR="00411786" w:rsidRPr="00411786" w:rsidRDefault="00411786" w:rsidP="00411786">
            <w:pPr>
              <w:widowControl/>
              <w:overflowPunct w:val="0"/>
              <w:adjustRightInd w:val="0"/>
              <w:textAlignment w:val="baseline"/>
              <w:rPr>
                <w:rFonts w:ascii="Times New Roman" w:hAnsi="Times New Roman" w:cs="Times New Roman"/>
                <w:sz w:val="24"/>
                <w:szCs w:val="24"/>
              </w:rPr>
            </w:pPr>
            <w:r w:rsidRPr="00411786">
              <w:rPr>
                <w:rFonts w:ascii="Times New Roman" w:hAnsi="Times New Roman" w:cs="Times New Roman"/>
                <w:sz w:val="24"/>
                <w:szCs w:val="24"/>
              </w:rPr>
              <w:t>Ресурсное обеспечение муниципальной программы</w:t>
            </w:r>
          </w:p>
        </w:tc>
        <w:tc>
          <w:tcPr>
            <w:tcW w:w="6521" w:type="dxa"/>
          </w:tcPr>
          <w:p w:rsidR="00411786" w:rsidRPr="00411786" w:rsidRDefault="00411786" w:rsidP="00411786">
            <w:pPr>
              <w:widowControl/>
              <w:shd w:val="clear" w:color="auto" w:fill="FFFFFF"/>
              <w:autoSpaceDE/>
              <w:autoSpaceDN/>
              <w:jc w:val="both"/>
              <w:rPr>
                <w:rFonts w:ascii="Times New Roman" w:hAnsi="Times New Roman" w:cs="Times New Roman"/>
                <w:bCs/>
                <w:sz w:val="24"/>
                <w:szCs w:val="24"/>
              </w:rPr>
            </w:pPr>
            <w:r w:rsidRPr="00411786">
              <w:rPr>
                <w:rFonts w:ascii="Times New Roman" w:hAnsi="Times New Roman" w:cs="Times New Roman"/>
                <w:bCs/>
                <w:sz w:val="24"/>
                <w:szCs w:val="24"/>
              </w:rPr>
              <w:t xml:space="preserve">В 2024-2030 годах общий объем финансирования Программы за счет всех источников финансирования составит – 305 262,9 тыс. рублей, в том числе: </w:t>
            </w:r>
          </w:p>
          <w:p w:rsidR="00411786" w:rsidRPr="00411786" w:rsidRDefault="00411786" w:rsidP="00411786">
            <w:pPr>
              <w:widowControl/>
              <w:shd w:val="clear" w:color="auto" w:fill="FFFFFF"/>
              <w:autoSpaceDE/>
              <w:autoSpaceDN/>
              <w:jc w:val="both"/>
              <w:rPr>
                <w:rFonts w:ascii="Times New Roman" w:hAnsi="Times New Roman" w:cs="Times New Roman"/>
                <w:bCs/>
                <w:sz w:val="24"/>
                <w:szCs w:val="24"/>
              </w:rPr>
            </w:pPr>
            <w:r w:rsidRPr="00411786">
              <w:rPr>
                <w:rFonts w:ascii="Times New Roman" w:hAnsi="Times New Roman" w:cs="Times New Roman"/>
                <w:bCs/>
                <w:sz w:val="24"/>
                <w:szCs w:val="24"/>
              </w:rPr>
              <w:t xml:space="preserve">федеральный бюджет – 67 464,0 тыс. рублей; </w:t>
            </w:r>
          </w:p>
          <w:p w:rsidR="00411786" w:rsidRPr="00411786" w:rsidRDefault="00411786" w:rsidP="00411786">
            <w:pPr>
              <w:widowControl/>
              <w:shd w:val="clear" w:color="auto" w:fill="FFFFFF"/>
              <w:autoSpaceDE/>
              <w:autoSpaceDN/>
              <w:jc w:val="both"/>
              <w:rPr>
                <w:rFonts w:ascii="Times New Roman" w:hAnsi="Times New Roman" w:cs="Times New Roman"/>
                <w:bCs/>
                <w:sz w:val="24"/>
                <w:szCs w:val="24"/>
              </w:rPr>
            </w:pPr>
            <w:r w:rsidRPr="00411786">
              <w:rPr>
                <w:rFonts w:ascii="Times New Roman" w:hAnsi="Times New Roman" w:cs="Times New Roman"/>
                <w:bCs/>
                <w:sz w:val="24"/>
                <w:szCs w:val="24"/>
              </w:rPr>
              <w:t xml:space="preserve">республиканский бюджет Республики Мордовия – 98 616,8 тыс. рублей; </w:t>
            </w:r>
          </w:p>
          <w:p w:rsidR="00411786" w:rsidRPr="00411786" w:rsidRDefault="00411786" w:rsidP="00411786">
            <w:pPr>
              <w:widowControl/>
              <w:shd w:val="clear" w:color="auto" w:fill="FFFFFF"/>
              <w:autoSpaceDE/>
              <w:autoSpaceDN/>
              <w:jc w:val="both"/>
              <w:rPr>
                <w:rFonts w:ascii="Times New Roman" w:hAnsi="Times New Roman" w:cs="Times New Roman"/>
                <w:bCs/>
                <w:sz w:val="24"/>
                <w:szCs w:val="24"/>
              </w:rPr>
            </w:pPr>
            <w:r w:rsidRPr="00411786">
              <w:rPr>
                <w:rFonts w:ascii="Times New Roman" w:hAnsi="Times New Roman" w:cs="Times New Roman"/>
                <w:bCs/>
                <w:sz w:val="24"/>
                <w:szCs w:val="24"/>
              </w:rPr>
              <w:t xml:space="preserve">местный бюджет – 2 138,3 тыс. рублей; </w:t>
            </w:r>
          </w:p>
          <w:p w:rsidR="00411786" w:rsidRPr="00411786" w:rsidRDefault="00411786" w:rsidP="00411786">
            <w:pPr>
              <w:widowControl/>
              <w:shd w:val="clear" w:color="auto" w:fill="FFFFFF"/>
              <w:autoSpaceDE/>
              <w:autoSpaceDN/>
              <w:jc w:val="both"/>
              <w:rPr>
                <w:rFonts w:ascii="Times New Roman" w:hAnsi="Times New Roman" w:cs="Times New Roman"/>
                <w:bCs/>
                <w:sz w:val="24"/>
                <w:szCs w:val="24"/>
              </w:rPr>
            </w:pPr>
            <w:r w:rsidRPr="00411786">
              <w:rPr>
                <w:rFonts w:ascii="Times New Roman" w:hAnsi="Times New Roman" w:cs="Times New Roman"/>
                <w:bCs/>
                <w:sz w:val="24"/>
                <w:szCs w:val="24"/>
              </w:rPr>
              <w:t>внебюджетные средства – 137 043,8 тыс. рублей.</w:t>
            </w:r>
          </w:p>
          <w:p w:rsidR="00411786" w:rsidRPr="00411786" w:rsidRDefault="00411786" w:rsidP="00411786">
            <w:pPr>
              <w:widowControl/>
              <w:autoSpaceDE/>
              <w:autoSpaceDN/>
              <w:jc w:val="both"/>
              <w:rPr>
                <w:rFonts w:ascii="Times New Roman" w:hAnsi="Times New Roman" w:cs="Times New Roman"/>
                <w:bCs/>
                <w:sz w:val="24"/>
                <w:szCs w:val="24"/>
              </w:rPr>
            </w:pPr>
            <w:r w:rsidRPr="00411786">
              <w:rPr>
                <w:rFonts w:ascii="Times New Roman" w:hAnsi="Times New Roman" w:cs="Times New Roman"/>
                <w:sz w:val="24"/>
                <w:szCs w:val="24"/>
              </w:rPr>
              <w:t>Объемы финансирования мероприятий Программы за счет средств федерального бюджета, республиканского бюджета Республики Мордовия, местных бюджетов будут ежегодно уточняться исходя из возможностей соответствующих бюджетов на соответствующий год.</w:t>
            </w:r>
          </w:p>
        </w:tc>
      </w:tr>
    </w:tbl>
    <w:p w:rsidR="00411786" w:rsidRPr="00411786" w:rsidRDefault="00411786" w:rsidP="00411786">
      <w:pPr>
        <w:widowControl/>
        <w:autoSpaceDE/>
        <w:autoSpaceDN/>
        <w:jc w:val="right"/>
        <w:rPr>
          <w:rFonts w:ascii="Times New Roman" w:hAnsi="Times New Roman" w:cs="Times New Roman"/>
          <w:sz w:val="28"/>
          <w:szCs w:val="28"/>
        </w:rPr>
        <w:sectPr w:rsidR="00411786" w:rsidRPr="00411786" w:rsidSect="00752D34">
          <w:headerReference w:type="default" r:id="rId12"/>
          <w:footerReference w:type="default" r:id="rId13"/>
          <w:headerReference w:type="first" r:id="rId14"/>
          <w:pgSz w:w="11906" w:h="16838"/>
          <w:pgMar w:top="1134" w:right="567" w:bottom="1134" w:left="1134" w:header="709" w:footer="709" w:gutter="0"/>
          <w:cols w:space="708"/>
          <w:titlePg/>
          <w:docGrid w:linePitch="360"/>
        </w:sectPr>
      </w:pPr>
    </w:p>
    <w:p w:rsidR="00411786" w:rsidRPr="00411786" w:rsidRDefault="00411786" w:rsidP="00411786">
      <w:pPr>
        <w:widowControl/>
        <w:autoSpaceDE/>
        <w:autoSpaceDN/>
        <w:jc w:val="right"/>
        <w:rPr>
          <w:rFonts w:ascii="Times New Roman" w:hAnsi="Times New Roman" w:cs="Times New Roman"/>
          <w:sz w:val="28"/>
          <w:szCs w:val="28"/>
        </w:rPr>
      </w:pPr>
      <w:r w:rsidRPr="00411786">
        <w:rPr>
          <w:rFonts w:ascii="Times New Roman" w:hAnsi="Times New Roman" w:cs="Times New Roman"/>
          <w:sz w:val="28"/>
          <w:szCs w:val="28"/>
        </w:rPr>
        <w:lastRenderedPageBreak/>
        <w:t>»</w:t>
      </w:r>
    </w:p>
    <w:p w:rsidR="00411786" w:rsidRPr="00411786" w:rsidRDefault="00411786" w:rsidP="00411786">
      <w:pPr>
        <w:widowControl/>
        <w:shd w:val="clear" w:color="auto" w:fill="FFFFFF"/>
        <w:autoSpaceDE/>
        <w:autoSpaceDN/>
        <w:spacing w:after="200" w:line="276" w:lineRule="auto"/>
        <w:jc w:val="both"/>
        <w:rPr>
          <w:rFonts w:ascii="Times New Roman" w:hAnsi="Times New Roman" w:cs="Times New Roman"/>
          <w:sz w:val="28"/>
          <w:szCs w:val="28"/>
        </w:rPr>
      </w:pPr>
      <w:r w:rsidRPr="00411786">
        <w:rPr>
          <w:rFonts w:ascii="Times New Roman" w:hAnsi="Times New Roman" w:cs="Times New Roman"/>
          <w:sz w:val="28"/>
          <w:szCs w:val="22"/>
        </w:rPr>
        <w:t xml:space="preserve">   б) Приложение 2 </w:t>
      </w:r>
      <w:r w:rsidRPr="00411786">
        <w:rPr>
          <w:rFonts w:ascii="Times New Roman" w:hAnsi="Times New Roman" w:cs="Times New Roman"/>
          <w:bCs/>
          <w:spacing w:val="3"/>
          <w:sz w:val="28"/>
          <w:szCs w:val="28"/>
        </w:rPr>
        <w:t xml:space="preserve">Объем финансирования </w:t>
      </w:r>
      <w:r w:rsidRPr="00411786">
        <w:rPr>
          <w:rFonts w:ascii="Times New Roman" w:hAnsi="Times New Roman" w:cs="Times New Roman"/>
          <w:bCs/>
          <w:sz w:val="28"/>
          <w:szCs w:val="28"/>
        </w:rPr>
        <w:t>муниципальной программы «Развитие</w:t>
      </w:r>
      <w:r w:rsidRPr="00411786">
        <w:rPr>
          <w:rFonts w:ascii="Times New Roman" w:hAnsi="Times New Roman" w:cs="Times New Roman"/>
          <w:bCs/>
          <w:spacing w:val="3"/>
          <w:sz w:val="28"/>
          <w:szCs w:val="28"/>
        </w:rPr>
        <w:t xml:space="preserve"> </w:t>
      </w:r>
      <w:r w:rsidRPr="00411786">
        <w:rPr>
          <w:rFonts w:ascii="Times New Roman" w:hAnsi="Times New Roman" w:cs="Times New Roman"/>
          <w:bCs/>
          <w:sz w:val="28"/>
          <w:szCs w:val="28"/>
        </w:rPr>
        <w:t xml:space="preserve">жилищного строительства в </w:t>
      </w:r>
      <w:proofErr w:type="spellStart"/>
      <w:r w:rsidRPr="00411786">
        <w:rPr>
          <w:rFonts w:ascii="Times New Roman" w:hAnsi="Times New Roman" w:cs="Times New Roman"/>
          <w:bCs/>
          <w:sz w:val="28"/>
          <w:szCs w:val="28"/>
        </w:rPr>
        <w:t>Темниковском</w:t>
      </w:r>
      <w:proofErr w:type="spellEnd"/>
      <w:r w:rsidRPr="00411786">
        <w:rPr>
          <w:rFonts w:ascii="Times New Roman" w:hAnsi="Times New Roman" w:cs="Times New Roman"/>
          <w:bCs/>
          <w:spacing w:val="3"/>
          <w:sz w:val="28"/>
          <w:szCs w:val="28"/>
        </w:rPr>
        <w:t xml:space="preserve"> </w:t>
      </w:r>
      <w:r w:rsidRPr="00411786">
        <w:rPr>
          <w:rFonts w:ascii="Times New Roman" w:hAnsi="Times New Roman" w:cs="Times New Roman"/>
          <w:bCs/>
          <w:sz w:val="28"/>
          <w:szCs w:val="28"/>
        </w:rPr>
        <w:t>муниципальном районе Республики Мордовия»</w:t>
      </w:r>
      <w:r w:rsidRPr="00411786">
        <w:rPr>
          <w:rFonts w:ascii="Times New Roman" w:hAnsi="Times New Roman" w:cs="Times New Roman"/>
          <w:sz w:val="28"/>
          <w:szCs w:val="28"/>
        </w:rPr>
        <w:t>, изложить в следующей редакции:</w:t>
      </w:r>
    </w:p>
    <w:p w:rsidR="00411786" w:rsidRPr="00411786" w:rsidRDefault="00411786" w:rsidP="00411786">
      <w:pPr>
        <w:widowControl/>
        <w:shd w:val="clear" w:color="auto" w:fill="FFFFFF"/>
        <w:autoSpaceDE/>
        <w:autoSpaceDN/>
        <w:spacing w:line="276" w:lineRule="auto"/>
        <w:jc w:val="right"/>
        <w:rPr>
          <w:rFonts w:ascii="Times New Roman" w:hAnsi="Times New Roman" w:cs="Times New Roman"/>
          <w:sz w:val="28"/>
          <w:szCs w:val="28"/>
        </w:rPr>
      </w:pPr>
      <w:r w:rsidRPr="00411786">
        <w:rPr>
          <w:rFonts w:ascii="Times New Roman" w:hAnsi="Times New Roman" w:cs="Times New Roman"/>
          <w:sz w:val="28"/>
          <w:szCs w:val="28"/>
        </w:rPr>
        <w:t>Приложение 2</w:t>
      </w:r>
    </w:p>
    <w:p w:rsidR="00411786" w:rsidRPr="00411786" w:rsidRDefault="00411786" w:rsidP="00411786">
      <w:pPr>
        <w:widowControl/>
        <w:shd w:val="clear" w:color="auto" w:fill="FFFFFF"/>
        <w:autoSpaceDE/>
        <w:autoSpaceDN/>
        <w:spacing w:line="276" w:lineRule="auto"/>
        <w:jc w:val="right"/>
        <w:rPr>
          <w:rFonts w:ascii="Times New Roman" w:hAnsi="Times New Roman" w:cs="Times New Roman"/>
          <w:sz w:val="28"/>
          <w:szCs w:val="28"/>
        </w:rPr>
      </w:pPr>
      <w:r w:rsidRPr="00411786">
        <w:rPr>
          <w:rFonts w:ascii="Times New Roman" w:hAnsi="Times New Roman" w:cs="Times New Roman"/>
          <w:sz w:val="28"/>
          <w:szCs w:val="28"/>
        </w:rPr>
        <w:t>к муниципальной программе «Развитие</w:t>
      </w:r>
    </w:p>
    <w:p w:rsidR="00411786" w:rsidRPr="00411786" w:rsidRDefault="00411786" w:rsidP="00411786">
      <w:pPr>
        <w:widowControl/>
        <w:shd w:val="clear" w:color="auto" w:fill="FFFFFF"/>
        <w:autoSpaceDE/>
        <w:autoSpaceDN/>
        <w:spacing w:line="276" w:lineRule="auto"/>
        <w:jc w:val="right"/>
        <w:rPr>
          <w:rFonts w:ascii="Times New Roman" w:hAnsi="Times New Roman" w:cs="Times New Roman"/>
          <w:sz w:val="28"/>
          <w:szCs w:val="28"/>
        </w:rPr>
      </w:pPr>
      <w:r w:rsidRPr="00411786">
        <w:rPr>
          <w:rFonts w:ascii="Times New Roman" w:hAnsi="Times New Roman" w:cs="Times New Roman"/>
          <w:sz w:val="28"/>
          <w:szCs w:val="28"/>
        </w:rPr>
        <w:t xml:space="preserve">жилищного строительства в </w:t>
      </w:r>
      <w:proofErr w:type="spellStart"/>
      <w:r w:rsidRPr="00411786">
        <w:rPr>
          <w:rFonts w:ascii="Times New Roman" w:hAnsi="Times New Roman" w:cs="Times New Roman"/>
          <w:sz w:val="28"/>
          <w:szCs w:val="28"/>
        </w:rPr>
        <w:t>Темниковском</w:t>
      </w:r>
      <w:proofErr w:type="spellEnd"/>
      <w:r w:rsidRPr="00411786">
        <w:rPr>
          <w:rFonts w:ascii="Times New Roman" w:hAnsi="Times New Roman" w:cs="Times New Roman"/>
          <w:sz w:val="28"/>
          <w:szCs w:val="28"/>
        </w:rPr>
        <w:t xml:space="preserve"> </w:t>
      </w:r>
    </w:p>
    <w:p w:rsidR="00411786" w:rsidRPr="00411786" w:rsidRDefault="00411786" w:rsidP="00411786">
      <w:pPr>
        <w:widowControl/>
        <w:shd w:val="clear" w:color="auto" w:fill="FFFFFF"/>
        <w:autoSpaceDE/>
        <w:autoSpaceDN/>
        <w:spacing w:line="276" w:lineRule="auto"/>
        <w:jc w:val="right"/>
        <w:rPr>
          <w:rFonts w:ascii="Times New Roman" w:hAnsi="Times New Roman" w:cs="Times New Roman"/>
          <w:sz w:val="28"/>
          <w:szCs w:val="28"/>
        </w:rPr>
      </w:pPr>
      <w:r w:rsidRPr="00411786">
        <w:rPr>
          <w:rFonts w:ascii="Times New Roman" w:hAnsi="Times New Roman" w:cs="Times New Roman"/>
          <w:sz w:val="28"/>
          <w:szCs w:val="28"/>
        </w:rPr>
        <w:t xml:space="preserve">муниципальном </w:t>
      </w:r>
      <w:proofErr w:type="gramStart"/>
      <w:r w:rsidRPr="00411786">
        <w:rPr>
          <w:rFonts w:ascii="Times New Roman" w:hAnsi="Times New Roman" w:cs="Times New Roman"/>
          <w:sz w:val="28"/>
          <w:szCs w:val="28"/>
        </w:rPr>
        <w:t>районе</w:t>
      </w:r>
      <w:proofErr w:type="gramEnd"/>
      <w:r w:rsidRPr="00411786">
        <w:rPr>
          <w:rFonts w:ascii="Times New Roman" w:hAnsi="Times New Roman" w:cs="Times New Roman"/>
          <w:sz w:val="28"/>
          <w:szCs w:val="28"/>
        </w:rPr>
        <w:t xml:space="preserve"> Республики Мордовия»</w:t>
      </w:r>
    </w:p>
    <w:p w:rsidR="00411786" w:rsidRPr="00411786" w:rsidRDefault="00411786" w:rsidP="00411786">
      <w:pPr>
        <w:widowControl/>
        <w:shd w:val="clear" w:color="auto" w:fill="FFFFFF"/>
        <w:autoSpaceDE/>
        <w:autoSpaceDN/>
        <w:spacing w:line="276" w:lineRule="auto"/>
        <w:jc w:val="center"/>
        <w:rPr>
          <w:rFonts w:ascii="Times New Roman" w:hAnsi="Times New Roman" w:cs="Times New Roman"/>
          <w:b/>
          <w:bCs/>
          <w:spacing w:val="3"/>
          <w:sz w:val="28"/>
          <w:szCs w:val="28"/>
        </w:rPr>
      </w:pPr>
    </w:p>
    <w:p w:rsidR="00411786" w:rsidRPr="00411786" w:rsidRDefault="00411786" w:rsidP="00411786">
      <w:pPr>
        <w:widowControl/>
        <w:shd w:val="clear" w:color="auto" w:fill="FFFFFF"/>
        <w:autoSpaceDE/>
        <w:autoSpaceDN/>
        <w:spacing w:line="276" w:lineRule="auto"/>
        <w:jc w:val="center"/>
        <w:rPr>
          <w:rFonts w:ascii="Times New Roman" w:hAnsi="Times New Roman" w:cs="Times New Roman"/>
          <w:b/>
          <w:bCs/>
          <w:sz w:val="28"/>
          <w:szCs w:val="28"/>
        </w:rPr>
      </w:pPr>
      <w:r w:rsidRPr="00411786">
        <w:rPr>
          <w:rFonts w:ascii="Times New Roman" w:hAnsi="Times New Roman" w:cs="Times New Roman"/>
          <w:b/>
          <w:bCs/>
          <w:spacing w:val="3"/>
          <w:sz w:val="28"/>
          <w:szCs w:val="28"/>
        </w:rPr>
        <w:t xml:space="preserve">Объем финансирования </w:t>
      </w:r>
      <w:r w:rsidRPr="00411786">
        <w:rPr>
          <w:rFonts w:ascii="Times New Roman" w:hAnsi="Times New Roman" w:cs="Times New Roman"/>
          <w:b/>
          <w:bCs/>
          <w:sz w:val="28"/>
          <w:szCs w:val="28"/>
        </w:rPr>
        <w:t>муниципальной программы</w:t>
      </w:r>
    </w:p>
    <w:p w:rsidR="00411786" w:rsidRPr="00411786" w:rsidRDefault="00411786" w:rsidP="00411786">
      <w:pPr>
        <w:widowControl/>
        <w:shd w:val="clear" w:color="auto" w:fill="FFFFFF"/>
        <w:autoSpaceDE/>
        <w:autoSpaceDN/>
        <w:spacing w:line="276" w:lineRule="auto"/>
        <w:jc w:val="center"/>
        <w:rPr>
          <w:rFonts w:ascii="Times New Roman" w:hAnsi="Times New Roman" w:cs="Times New Roman"/>
          <w:b/>
          <w:bCs/>
          <w:sz w:val="28"/>
          <w:szCs w:val="28"/>
        </w:rPr>
      </w:pPr>
      <w:r w:rsidRPr="00411786">
        <w:rPr>
          <w:rFonts w:ascii="Times New Roman" w:hAnsi="Times New Roman" w:cs="Times New Roman"/>
          <w:b/>
          <w:bCs/>
          <w:sz w:val="28"/>
          <w:szCs w:val="28"/>
        </w:rPr>
        <w:t>«Развитие</w:t>
      </w:r>
      <w:r w:rsidRPr="00411786">
        <w:rPr>
          <w:rFonts w:ascii="Times New Roman" w:hAnsi="Times New Roman" w:cs="Times New Roman"/>
          <w:b/>
          <w:bCs/>
          <w:spacing w:val="3"/>
          <w:sz w:val="28"/>
          <w:szCs w:val="28"/>
        </w:rPr>
        <w:t xml:space="preserve"> </w:t>
      </w:r>
      <w:r w:rsidRPr="00411786">
        <w:rPr>
          <w:rFonts w:ascii="Times New Roman" w:hAnsi="Times New Roman" w:cs="Times New Roman"/>
          <w:b/>
          <w:bCs/>
          <w:sz w:val="28"/>
          <w:szCs w:val="28"/>
        </w:rPr>
        <w:t xml:space="preserve">жилищного строительства в </w:t>
      </w:r>
      <w:proofErr w:type="spellStart"/>
      <w:r w:rsidRPr="00411786">
        <w:rPr>
          <w:rFonts w:ascii="Times New Roman" w:hAnsi="Times New Roman" w:cs="Times New Roman"/>
          <w:b/>
          <w:bCs/>
          <w:sz w:val="28"/>
          <w:szCs w:val="28"/>
        </w:rPr>
        <w:t>Темниковском</w:t>
      </w:r>
      <w:proofErr w:type="spellEnd"/>
      <w:r w:rsidRPr="00411786">
        <w:rPr>
          <w:rFonts w:ascii="Times New Roman" w:hAnsi="Times New Roman" w:cs="Times New Roman"/>
          <w:b/>
          <w:bCs/>
          <w:spacing w:val="3"/>
          <w:sz w:val="28"/>
          <w:szCs w:val="28"/>
        </w:rPr>
        <w:t xml:space="preserve"> </w:t>
      </w:r>
      <w:r w:rsidRPr="00411786">
        <w:rPr>
          <w:rFonts w:ascii="Times New Roman" w:hAnsi="Times New Roman" w:cs="Times New Roman"/>
          <w:b/>
          <w:bCs/>
          <w:sz w:val="28"/>
          <w:szCs w:val="28"/>
        </w:rPr>
        <w:t>муниципальном районе Республики Мордовия»</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1499"/>
        <w:gridCol w:w="1408"/>
        <w:gridCol w:w="1453"/>
        <w:gridCol w:w="1220"/>
        <w:gridCol w:w="1375"/>
        <w:gridCol w:w="1479"/>
        <w:gridCol w:w="1522"/>
        <w:gridCol w:w="2578"/>
        <w:gridCol w:w="10"/>
      </w:tblGrid>
      <w:tr w:rsidR="00411786" w:rsidRPr="00411786" w:rsidTr="000D254D">
        <w:trPr>
          <w:cantSplit/>
          <w:trHeight w:val="392"/>
        </w:trPr>
        <w:tc>
          <w:tcPr>
            <w:tcW w:w="2731" w:type="dxa"/>
            <w:vMerge w:val="restart"/>
          </w:tcPr>
          <w:p w:rsidR="00411786" w:rsidRPr="00411786" w:rsidRDefault="00411786" w:rsidP="00411786">
            <w:pPr>
              <w:widowControl/>
              <w:autoSpaceDE/>
              <w:autoSpaceDN/>
              <w:rPr>
                <w:rFonts w:ascii="Times New Roman" w:hAnsi="Times New Roman" w:cs="Times New Roman"/>
                <w:spacing w:val="-2"/>
                <w:sz w:val="24"/>
                <w:szCs w:val="24"/>
              </w:rPr>
            </w:pPr>
            <w:bookmarkStart w:id="0" w:name="_Hlk161324468"/>
            <w:r w:rsidRPr="00411786">
              <w:rPr>
                <w:rFonts w:ascii="Times New Roman" w:hAnsi="Times New Roman" w:cs="Times New Roman"/>
                <w:spacing w:val="-2"/>
                <w:sz w:val="24"/>
                <w:szCs w:val="24"/>
              </w:rPr>
              <w:t xml:space="preserve">финансирования </w:t>
            </w:r>
          </w:p>
        </w:tc>
        <w:tc>
          <w:tcPr>
            <w:tcW w:w="1499" w:type="dxa"/>
            <w:vMerge w:val="restart"/>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 xml:space="preserve">Всего </w:t>
            </w:r>
          </w:p>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2024-2030 годы</w:t>
            </w:r>
          </w:p>
        </w:tc>
        <w:tc>
          <w:tcPr>
            <w:tcW w:w="11045" w:type="dxa"/>
            <w:gridSpan w:val="8"/>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в том числе по годам</w:t>
            </w:r>
          </w:p>
        </w:tc>
      </w:tr>
      <w:tr w:rsidR="00411786" w:rsidRPr="00411786" w:rsidTr="000D254D">
        <w:trPr>
          <w:gridAfter w:val="1"/>
          <w:wAfter w:w="10" w:type="dxa"/>
          <w:cantSplit/>
          <w:trHeight w:val="711"/>
        </w:trPr>
        <w:tc>
          <w:tcPr>
            <w:tcW w:w="2731" w:type="dxa"/>
            <w:vMerge/>
          </w:tcPr>
          <w:p w:rsidR="00411786" w:rsidRPr="00411786" w:rsidRDefault="00411786" w:rsidP="00411786">
            <w:pPr>
              <w:widowControl/>
              <w:autoSpaceDE/>
              <w:autoSpaceDN/>
              <w:rPr>
                <w:rFonts w:ascii="Times New Roman" w:hAnsi="Times New Roman" w:cs="Times New Roman"/>
                <w:spacing w:val="-2"/>
                <w:sz w:val="24"/>
                <w:szCs w:val="24"/>
              </w:rPr>
            </w:pPr>
          </w:p>
        </w:tc>
        <w:tc>
          <w:tcPr>
            <w:tcW w:w="1499" w:type="dxa"/>
            <w:vMerge/>
          </w:tcPr>
          <w:p w:rsidR="00411786" w:rsidRPr="00411786" w:rsidRDefault="00411786" w:rsidP="00411786">
            <w:pPr>
              <w:widowControl/>
              <w:autoSpaceDE/>
              <w:autoSpaceDN/>
              <w:rPr>
                <w:rFonts w:ascii="Times New Roman" w:hAnsi="Times New Roman" w:cs="Times New Roman"/>
                <w:spacing w:val="-2"/>
                <w:sz w:val="24"/>
                <w:szCs w:val="24"/>
              </w:rPr>
            </w:pPr>
          </w:p>
        </w:tc>
        <w:tc>
          <w:tcPr>
            <w:tcW w:w="140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2024 год</w:t>
            </w:r>
          </w:p>
        </w:tc>
        <w:tc>
          <w:tcPr>
            <w:tcW w:w="1453"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2025 год</w:t>
            </w:r>
          </w:p>
        </w:tc>
        <w:tc>
          <w:tcPr>
            <w:tcW w:w="1220"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2026 год</w:t>
            </w:r>
          </w:p>
        </w:tc>
        <w:tc>
          <w:tcPr>
            <w:tcW w:w="1375"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2027год</w:t>
            </w:r>
          </w:p>
        </w:tc>
        <w:tc>
          <w:tcPr>
            <w:tcW w:w="147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2028 год</w:t>
            </w:r>
          </w:p>
        </w:tc>
        <w:tc>
          <w:tcPr>
            <w:tcW w:w="1522"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2029 год</w:t>
            </w:r>
          </w:p>
        </w:tc>
        <w:tc>
          <w:tcPr>
            <w:tcW w:w="257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2030 год</w:t>
            </w:r>
          </w:p>
        </w:tc>
      </w:tr>
      <w:tr w:rsidR="00411786" w:rsidRPr="00411786" w:rsidTr="000D254D">
        <w:trPr>
          <w:gridAfter w:val="1"/>
          <w:wAfter w:w="10" w:type="dxa"/>
        </w:trPr>
        <w:tc>
          <w:tcPr>
            <w:tcW w:w="2731" w:type="dxa"/>
          </w:tcPr>
          <w:p w:rsidR="00411786" w:rsidRPr="00411786" w:rsidRDefault="00411786" w:rsidP="00411786">
            <w:pPr>
              <w:widowControl/>
              <w:autoSpaceDE/>
              <w:autoSpaceDN/>
              <w:rPr>
                <w:rFonts w:ascii="Times New Roman" w:hAnsi="Times New Roman" w:cs="Times New Roman"/>
                <w:spacing w:val="-2"/>
                <w:sz w:val="24"/>
                <w:szCs w:val="24"/>
              </w:rPr>
            </w:pPr>
            <w:r w:rsidRPr="00411786">
              <w:rPr>
                <w:rFonts w:ascii="Times New Roman" w:hAnsi="Times New Roman" w:cs="Times New Roman"/>
                <w:spacing w:val="-2"/>
                <w:sz w:val="24"/>
                <w:szCs w:val="24"/>
              </w:rPr>
              <w:t xml:space="preserve">Всего </w:t>
            </w:r>
          </w:p>
          <w:p w:rsidR="00411786" w:rsidRPr="00411786" w:rsidRDefault="00411786" w:rsidP="00411786">
            <w:pPr>
              <w:widowControl/>
              <w:autoSpaceDE/>
              <w:autoSpaceDN/>
              <w:rPr>
                <w:rFonts w:ascii="Times New Roman" w:hAnsi="Times New Roman" w:cs="Times New Roman"/>
                <w:spacing w:val="-2"/>
                <w:sz w:val="24"/>
                <w:szCs w:val="24"/>
              </w:rPr>
            </w:pPr>
          </w:p>
        </w:tc>
        <w:tc>
          <w:tcPr>
            <w:tcW w:w="149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305262,9</w:t>
            </w:r>
          </w:p>
        </w:tc>
        <w:tc>
          <w:tcPr>
            <w:tcW w:w="140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10142,8</w:t>
            </w:r>
          </w:p>
        </w:tc>
        <w:tc>
          <w:tcPr>
            <w:tcW w:w="1453"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21385,3</w:t>
            </w:r>
          </w:p>
        </w:tc>
        <w:tc>
          <w:tcPr>
            <w:tcW w:w="1220"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56605,2</w:t>
            </w:r>
          </w:p>
        </w:tc>
        <w:tc>
          <w:tcPr>
            <w:tcW w:w="1375" w:type="dxa"/>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58073,5</w:t>
            </w:r>
          </w:p>
        </w:tc>
        <w:tc>
          <w:tcPr>
            <w:tcW w:w="147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55138,5</w:t>
            </w:r>
          </w:p>
        </w:tc>
        <w:tc>
          <w:tcPr>
            <w:tcW w:w="1522"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51958,8</w:t>
            </w:r>
          </w:p>
        </w:tc>
        <w:tc>
          <w:tcPr>
            <w:tcW w:w="257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51958,8</w:t>
            </w:r>
          </w:p>
        </w:tc>
      </w:tr>
      <w:tr w:rsidR="00411786" w:rsidRPr="00411786" w:rsidTr="000D254D">
        <w:trPr>
          <w:gridAfter w:val="1"/>
          <w:wAfter w:w="10" w:type="dxa"/>
        </w:trPr>
        <w:tc>
          <w:tcPr>
            <w:tcW w:w="2731" w:type="dxa"/>
          </w:tcPr>
          <w:p w:rsidR="00411786" w:rsidRPr="00411786" w:rsidRDefault="00411786" w:rsidP="00411786">
            <w:pPr>
              <w:widowControl/>
              <w:autoSpaceDE/>
              <w:autoSpaceDN/>
              <w:rPr>
                <w:rFonts w:ascii="Times New Roman" w:hAnsi="Times New Roman" w:cs="Times New Roman"/>
                <w:spacing w:val="-2"/>
                <w:sz w:val="24"/>
                <w:szCs w:val="24"/>
              </w:rPr>
            </w:pPr>
            <w:r w:rsidRPr="00411786">
              <w:rPr>
                <w:rFonts w:ascii="Times New Roman" w:hAnsi="Times New Roman" w:cs="Times New Roman"/>
                <w:spacing w:val="-2"/>
                <w:sz w:val="24"/>
                <w:szCs w:val="24"/>
              </w:rPr>
              <w:t>в том числе:</w:t>
            </w:r>
          </w:p>
        </w:tc>
        <w:tc>
          <w:tcPr>
            <w:tcW w:w="1499"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c>
          <w:tcPr>
            <w:tcW w:w="1408"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c>
          <w:tcPr>
            <w:tcW w:w="1453"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c>
          <w:tcPr>
            <w:tcW w:w="1220"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c>
          <w:tcPr>
            <w:tcW w:w="1375"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c>
          <w:tcPr>
            <w:tcW w:w="1479"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c>
          <w:tcPr>
            <w:tcW w:w="1522"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c>
          <w:tcPr>
            <w:tcW w:w="2578" w:type="dxa"/>
          </w:tcPr>
          <w:p w:rsidR="00411786" w:rsidRPr="00411786" w:rsidRDefault="00411786" w:rsidP="00411786">
            <w:pPr>
              <w:widowControl/>
              <w:autoSpaceDE/>
              <w:autoSpaceDN/>
              <w:jc w:val="center"/>
              <w:rPr>
                <w:rFonts w:ascii="Times New Roman" w:hAnsi="Times New Roman" w:cs="Times New Roman"/>
                <w:spacing w:val="-2"/>
                <w:sz w:val="24"/>
                <w:szCs w:val="24"/>
              </w:rPr>
            </w:pPr>
          </w:p>
        </w:tc>
      </w:tr>
      <w:tr w:rsidR="00411786" w:rsidRPr="00411786" w:rsidTr="000D254D">
        <w:trPr>
          <w:gridAfter w:val="1"/>
          <w:wAfter w:w="10" w:type="dxa"/>
        </w:trPr>
        <w:tc>
          <w:tcPr>
            <w:tcW w:w="2731" w:type="dxa"/>
          </w:tcPr>
          <w:p w:rsidR="00411786" w:rsidRPr="00411786" w:rsidRDefault="00411786" w:rsidP="00411786">
            <w:pPr>
              <w:widowControl/>
              <w:autoSpaceDE/>
              <w:autoSpaceDN/>
              <w:rPr>
                <w:rFonts w:ascii="Times New Roman" w:hAnsi="Times New Roman" w:cs="Times New Roman"/>
                <w:spacing w:val="-2"/>
                <w:sz w:val="24"/>
                <w:szCs w:val="24"/>
              </w:rPr>
            </w:pPr>
            <w:r w:rsidRPr="00411786">
              <w:rPr>
                <w:rFonts w:ascii="Times New Roman" w:hAnsi="Times New Roman" w:cs="Times New Roman"/>
                <w:spacing w:val="-2"/>
                <w:sz w:val="24"/>
                <w:szCs w:val="24"/>
              </w:rPr>
              <w:t>Средства федерального бюджета</w:t>
            </w:r>
          </w:p>
        </w:tc>
        <w:tc>
          <w:tcPr>
            <w:tcW w:w="149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67464,0</w:t>
            </w:r>
          </w:p>
        </w:tc>
        <w:tc>
          <w:tcPr>
            <w:tcW w:w="140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0,0</w:t>
            </w:r>
          </w:p>
        </w:tc>
        <w:tc>
          <w:tcPr>
            <w:tcW w:w="1453"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2345,2</w:t>
            </w:r>
          </w:p>
        </w:tc>
        <w:tc>
          <w:tcPr>
            <w:tcW w:w="1220"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13617,8</w:t>
            </w:r>
          </w:p>
        </w:tc>
        <w:tc>
          <w:tcPr>
            <w:tcW w:w="1375"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14088,4</w:t>
            </w:r>
          </w:p>
        </w:tc>
        <w:tc>
          <w:tcPr>
            <w:tcW w:w="147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13149,2</w:t>
            </w:r>
          </w:p>
        </w:tc>
        <w:tc>
          <w:tcPr>
            <w:tcW w:w="1522"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12131,7</w:t>
            </w:r>
          </w:p>
        </w:tc>
        <w:tc>
          <w:tcPr>
            <w:tcW w:w="257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12131,7</w:t>
            </w:r>
          </w:p>
        </w:tc>
      </w:tr>
      <w:tr w:rsidR="00411786" w:rsidRPr="00411786" w:rsidTr="000D254D">
        <w:trPr>
          <w:gridAfter w:val="1"/>
          <w:wAfter w:w="10" w:type="dxa"/>
        </w:trPr>
        <w:tc>
          <w:tcPr>
            <w:tcW w:w="2731" w:type="dxa"/>
          </w:tcPr>
          <w:p w:rsidR="00411786" w:rsidRPr="00411786" w:rsidRDefault="00411786" w:rsidP="00411786">
            <w:pPr>
              <w:widowControl/>
              <w:autoSpaceDE/>
              <w:autoSpaceDN/>
              <w:rPr>
                <w:rFonts w:ascii="Times New Roman" w:hAnsi="Times New Roman" w:cs="Times New Roman"/>
                <w:spacing w:val="-2"/>
                <w:sz w:val="24"/>
                <w:szCs w:val="24"/>
              </w:rPr>
            </w:pPr>
            <w:r w:rsidRPr="00411786">
              <w:rPr>
                <w:rFonts w:ascii="Times New Roman" w:hAnsi="Times New Roman" w:cs="Times New Roman"/>
                <w:spacing w:val="-2"/>
                <w:sz w:val="24"/>
                <w:szCs w:val="24"/>
              </w:rPr>
              <w:t>Средства республиканского бюджета</w:t>
            </w:r>
          </w:p>
        </w:tc>
        <w:tc>
          <w:tcPr>
            <w:tcW w:w="149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98616,8</w:t>
            </w:r>
          </w:p>
        </w:tc>
        <w:tc>
          <w:tcPr>
            <w:tcW w:w="140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10112,8</w:t>
            </w:r>
          </w:p>
        </w:tc>
        <w:tc>
          <w:tcPr>
            <w:tcW w:w="1453"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14197,1</w:t>
            </w:r>
          </w:p>
        </w:tc>
        <w:tc>
          <w:tcPr>
            <w:tcW w:w="1220"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14898,6</w:t>
            </w:r>
          </w:p>
        </w:tc>
        <w:tc>
          <w:tcPr>
            <w:tcW w:w="1375"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14927,9</w:t>
            </w:r>
          </w:p>
        </w:tc>
        <w:tc>
          <w:tcPr>
            <w:tcW w:w="147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14869,2</w:t>
            </w:r>
          </w:p>
        </w:tc>
        <w:tc>
          <w:tcPr>
            <w:tcW w:w="1522" w:type="dxa"/>
          </w:tcPr>
          <w:p w:rsidR="00411786" w:rsidRPr="00411786" w:rsidRDefault="00411786" w:rsidP="00411786">
            <w:pPr>
              <w:widowControl/>
              <w:autoSpaceDE/>
              <w:autoSpaceDN/>
              <w:jc w:val="center"/>
              <w:rPr>
                <w:rFonts w:ascii="Times New Roman" w:hAnsi="Times New Roman" w:cs="Times New Roman"/>
                <w:spacing w:val="-2"/>
                <w:sz w:val="24"/>
                <w:szCs w:val="24"/>
                <w:highlight w:val="yellow"/>
              </w:rPr>
            </w:pPr>
            <w:r w:rsidRPr="00411786">
              <w:rPr>
                <w:rFonts w:ascii="Times New Roman" w:hAnsi="Times New Roman" w:cs="Times New Roman"/>
                <w:spacing w:val="-2"/>
                <w:sz w:val="24"/>
                <w:szCs w:val="24"/>
              </w:rPr>
              <w:t>14805,6</w:t>
            </w:r>
          </w:p>
        </w:tc>
        <w:tc>
          <w:tcPr>
            <w:tcW w:w="257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14805,6</w:t>
            </w:r>
          </w:p>
        </w:tc>
      </w:tr>
      <w:tr w:rsidR="00411786" w:rsidRPr="00411786" w:rsidTr="000D254D">
        <w:trPr>
          <w:gridAfter w:val="1"/>
          <w:wAfter w:w="10" w:type="dxa"/>
        </w:trPr>
        <w:tc>
          <w:tcPr>
            <w:tcW w:w="2731" w:type="dxa"/>
          </w:tcPr>
          <w:p w:rsidR="00411786" w:rsidRPr="00411786" w:rsidRDefault="00411786" w:rsidP="00411786">
            <w:pPr>
              <w:widowControl/>
              <w:autoSpaceDE/>
              <w:autoSpaceDN/>
              <w:rPr>
                <w:rFonts w:ascii="Times New Roman" w:hAnsi="Times New Roman" w:cs="Times New Roman"/>
                <w:spacing w:val="-2"/>
                <w:sz w:val="24"/>
                <w:szCs w:val="24"/>
              </w:rPr>
            </w:pPr>
            <w:r w:rsidRPr="00411786">
              <w:rPr>
                <w:rFonts w:ascii="Times New Roman" w:hAnsi="Times New Roman" w:cs="Times New Roman"/>
                <w:spacing w:val="-2"/>
                <w:sz w:val="24"/>
                <w:szCs w:val="24"/>
              </w:rPr>
              <w:t>Средства районного бюджета</w:t>
            </w:r>
          </w:p>
        </w:tc>
        <w:tc>
          <w:tcPr>
            <w:tcW w:w="149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2138,3</w:t>
            </w:r>
          </w:p>
        </w:tc>
        <w:tc>
          <w:tcPr>
            <w:tcW w:w="140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30,0</w:t>
            </w:r>
          </w:p>
        </w:tc>
        <w:tc>
          <w:tcPr>
            <w:tcW w:w="1453"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73,4</w:t>
            </w:r>
          </w:p>
        </w:tc>
        <w:tc>
          <w:tcPr>
            <w:tcW w:w="1220"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425,6</w:t>
            </w:r>
          </w:p>
        </w:tc>
        <w:tc>
          <w:tcPr>
            <w:tcW w:w="1375"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440,2</w:t>
            </w:r>
          </w:p>
        </w:tc>
        <w:tc>
          <w:tcPr>
            <w:tcW w:w="147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410,9</w:t>
            </w:r>
          </w:p>
        </w:tc>
        <w:tc>
          <w:tcPr>
            <w:tcW w:w="1522" w:type="dxa"/>
          </w:tcPr>
          <w:p w:rsidR="00411786" w:rsidRPr="00411786" w:rsidRDefault="00411786" w:rsidP="00411786">
            <w:pPr>
              <w:widowControl/>
              <w:autoSpaceDE/>
              <w:autoSpaceDN/>
              <w:jc w:val="center"/>
              <w:rPr>
                <w:rFonts w:ascii="Times New Roman" w:hAnsi="Times New Roman" w:cs="Times New Roman"/>
                <w:spacing w:val="-2"/>
                <w:sz w:val="24"/>
                <w:szCs w:val="24"/>
                <w:highlight w:val="yellow"/>
              </w:rPr>
            </w:pPr>
            <w:r w:rsidRPr="00411786">
              <w:rPr>
                <w:rFonts w:ascii="Times New Roman" w:hAnsi="Times New Roman" w:cs="Times New Roman"/>
                <w:spacing w:val="-2"/>
                <w:sz w:val="24"/>
                <w:szCs w:val="24"/>
              </w:rPr>
              <w:t>379,1</w:t>
            </w:r>
          </w:p>
        </w:tc>
        <w:tc>
          <w:tcPr>
            <w:tcW w:w="257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379,1</w:t>
            </w:r>
          </w:p>
        </w:tc>
      </w:tr>
      <w:tr w:rsidR="00411786" w:rsidRPr="00411786" w:rsidTr="000D254D">
        <w:trPr>
          <w:gridAfter w:val="1"/>
          <w:wAfter w:w="10" w:type="dxa"/>
        </w:trPr>
        <w:tc>
          <w:tcPr>
            <w:tcW w:w="2731" w:type="dxa"/>
          </w:tcPr>
          <w:p w:rsidR="00411786" w:rsidRPr="00411786" w:rsidRDefault="00411786" w:rsidP="00411786">
            <w:pPr>
              <w:widowControl/>
              <w:autoSpaceDE/>
              <w:autoSpaceDN/>
              <w:rPr>
                <w:rFonts w:ascii="Times New Roman" w:hAnsi="Times New Roman" w:cs="Times New Roman"/>
                <w:spacing w:val="-2"/>
                <w:sz w:val="24"/>
                <w:szCs w:val="24"/>
              </w:rPr>
            </w:pPr>
            <w:r w:rsidRPr="00411786">
              <w:rPr>
                <w:rFonts w:ascii="Times New Roman" w:hAnsi="Times New Roman" w:cs="Times New Roman"/>
                <w:spacing w:val="-2"/>
                <w:sz w:val="24"/>
                <w:szCs w:val="24"/>
              </w:rPr>
              <w:t>Собственные и заемные средства молодых семей</w:t>
            </w:r>
          </w:p>
        </w:tc>
        <w:tc>
          <w:tcPr>
            <w:tcW w:w="149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137043,8</w:t>
            </w:r>
          </w:p>
        </w:tc>
        <w:tc>
          <w:tcPr>
            <w:tcW w:w="140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0,0</w:t>
            </w:r>
          </w:p>
        </w:tc>
        <w:tc>
          <w:tcPr>
            <w:tcW w:w="1453"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4769,6</w:t>
            </w:r>
          </w:p>
        </w:tc>
        <w:tc>
          <w:tcPr>
            <w:tcW w:w="1220"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27663,2</w:t>
            </w:r>
          </w:p>
        </w:tc>
        <w:tc>
          <w:tcPr>
            <w:tcW w:w="1375"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28617,0</w:t>
            </w:r>
          </w:p>
        </w:tc>
        <w:tc>
          <w:tcPr>
            <w:tcW w:w="1479"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26709,2</w:t>
            </w:r>
          </w:p>
        </w:tc>
        <w:tc>
          <w:tcPr>
            <w:tcW w:w="1522"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24642,4</w:t>
            </w:r>
          </w:p>
        </w:tc>
        <w:tc>
          <w:tcPr>
            <w:tcW w:w="2578" w:type="dxa"/>
          </w:tcPr>
          <w:p w:rsidR="00411786" w:rsidRPr="00411786" w:rsidRDefault="00411786" w:rsidP="00411786">
            <w:pPr>
              <w:widowControl/>
              <w:autoSpaceDE/>
              <w:autoSpaceDN/>
              <w:jc w:val="center"/>
              <w:rPr>
                <w:rFonts w:ascii="Times New Roman" w:hAnsi="Times New Roman" w:cs="Times New Roman"/>
                <w:spacing w:val="-2"/>
                <w:sz w:val="24"/>
                <w:szCs w:val="24"/>
              </w:rPr>
            </w:pPr>
            <w:r w:rsidRPr="00411786">
              <w:rPr>
                <w:rFonts w:ascii="Times New Roman" w:hAnsi="Times New Roman" w:cs="Times New Roman"/>
                <w:spacing w:val="-2"/>
                <w:sz w:val="24"/>
                <w:szCs w:val="24"/>
              </w:rPr>
              <w:t>24642,4</w:t>
            </w:r>
          </w:p>
        </w:tc>
      </w:tr>
    </w:tbl>
    <w:bookmarkEnd w:id="0"/>
    <w:p w:rsidR="00411786" w:rsidRPr="00411786" w:rsidRDefault="00411786" w:rsidP="00411786">
      <w:pPr>
        <w:widowControl/>
        <w:tabs>
          <w:tab w:val="left" w:pos="3195"/>
        </w:tabs>
        <w:autoSpaceDE/>
        <w:autoSpaceDN/>
        <w:jc w:val="right"/>
        <w:rPr>
          <w:rFonts w:ascii="Times New Roman" w:hAnsi="Times New Roman" w:cs="Times New Roman"/>
          <w:sz w:val="28"/>
          <w:szCs w:val="22"/>
        </w:rPr>
      </w:pPr>
      <w:r w:rsidRPr="00411786">
        <w:rPr>
          <w:rFonts w:ascii="Times New Roman" w:hAnsi="Times New Roman" w:cs="Times New Roman"/>
          <w:sz w:val="28"/>
          <w:szCs w:val="22"/>
        </w:rPr>
        <w:t>»</w:t>
      </w: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r w:rsidRPr="00411786">
        <w:rPr>
          <w:rFonts w:ascii="Times New Roman" w:hAnsi="Times New Roman" w:cs="Times New Roman"/>
          <w:sz w:val="28"/>
          <w:szCs w:val="22"/>
        </w:rPr>
        <w:t xml:space="preserve">        2. Приложение 3 Детальный план-график реализации Муниципальной программы «Развитие жилищного строительства в </w:t>
      </w:r>
      <w:proofErr w:type="spellStart"/>
      <w:r w:rsidRPr="00411786">
        <w:rPr>
          <w:rFonts w:ascii="Times New Roman" w:hAnsi="Times New Roman" w:cs="Times New Roman"/>
          <w:sz w:val="28"/>
          <w:szCs w:val="22"/>
        </w:rPr>
        <w:t>Темниковском</w:t>
      </w:r>
      <w:proofErr w:type="spellEnd"/>
      <w:r w:rsidRPr="00411786">
        <w:rPr>
          <w:rFonts w:ascii="Times New Roman" w:hAnsi="Times New Roman" w:cs="Times New Roman"/>
          <w:sz w:val="28"/>
          <w:szCs w:val="22"/>
        </w:rPr>
        <w:t xml:space="preserve"> муниципальном районе Республики Мордовия» изложить в следующей редакции:   </w:t>
      </w: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r w:rsidRPr="00411786">
        <w:rPr>
          <w:rFonts w:ascii="Times New Roman" w:hAnsi="Times New Roman" w:cs="Times New Roman"/>
          <w:sz w:val="28"/>
          <w:szCs w:val="22"/>
        </w:rPr>
        <w:t xml:space="preserve"> </w:t>
      </w:r>
    </w:p>
    <w:tbl>
      <w:tblPr>
        <w:tblW w:w="15327" w:type="dxa"/>
        <w:tblInd w:w="93" w:type="dxa"/>
        <w:tblLayout w:type="fixed"/>
        <w:tblLook w:val="04A0" w:firstRow="1" w:lastRow="0" w:firstColumn="1" w:lastColumn="0" w:noHBand="0" w:noVBand="1"/>
      </w:tblPr>
      <w:tblGrid>
        <w:gridCol w:w="520"/>
        <w:gridCol w:w="1905"/>
        <w:gridCol w:w="1276"/>
        <w:gridCol w:w="1134"/>
        <w:gridCol w:w="993"/>
        <w:gridCol w:w="849"/>
        <w:gridCol w:w="1320"/>
        <w:gridCol w:w="1640"/>
        <w:gridCol w:w="1565"/>
        <w:gridCol w:w="1703"/>
        <w:gridCol w:w="1118"/>
        <w:gridCol w:w="1304"/>
      </w:tblGrid>
      <w:tr w:rsidR="00411786" w:rsidRPr="00411786" w:rsidTr="000D254D">
        <w:trPr>
          <w:trHeight w:val="300"/>
        </w:trPr>
        <w:tc>
          <w:tcPr>
            <w:tcW w:w="5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bookmarkStart w:id="1" w:name="RANGE!A1:J58"/>
            <w:bookmarkEnd w:id="1"/>
          </w:p>
        </w:tc>
        <w:tc>
          <w:tcPr>
            <w:tcW w:w="190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w:t>
            </w:r>
          </w:p>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lastRenderedPageBreak/>
              <w:t>Приложение 3</w:t>
            </w:r>
          </w:p>
        </w:tc>
      </w:tr>
      <w:tr w:rsidR="00411786" w:rsidRPr="00411786" w:rsidTr="000D254D">
        <w:trPr>
          <w:trHeight w:val="300"/>
        </w:trPr>
        <w:tc>
          <w:tcPr>
            <w:tcW w:w="5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Утверждено</w:t>
            </w:r>
          </w:p>
        </w:tc>
      </w:tr>
      <w:tr w:rsidR="00411786" w:rsidRPr="00411786" w:rsidTr="000D254D">
        <w:trPr>
          <w:trHeight w:val="300"/>
        </w:trPr>
        <w:tc>
          <w:tcPr>
            <w:tcW w:w="5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Постановлением Администрации</w:t>
            </w:r>
          </w:p>
        </w:tc>
      </w:tr>
      <w:tr w:rsidR="00411786" w:rsidRPr="00411786" w:rsidTr="000D254D">
        <w:trPr>
          <w:trHeight w:val="300"/>
        </w:trPr>
        <w:tc>
          <w:tcPr>
            <w:tcW w:w="5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Темниковского муниципального района</w:t>
            </w:r>
          </w:p>
        </w:tc>
      </w:tr>
      <w:tr w:rsidR="00411786" w:rsidRPr="00411786" w:rsidTr="000D254D">
        <w:trPr>
          <w:trHeight w:val="300"/>
        </w:trPr>
        <w:tc>
          <w:tcPr>
            <w:tcW w:w="5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5690" w:type="dxa"/>
            <w:gridSpan w:val="4"/>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от 06  сентября 2024 года № 406</w:t>
            </w:r>
          </w:p>
        </w:tc>
      </w:tr>
      <w:tr w:rsidR="00411786" w:rsidRPr="00411786" w:rsidTr="000D254D">
        <w:trPr>
          <w:trHeight w:val="600"/>
        </w:trPr>
        <w:tc>
          <w:tcPr>
            <w:tcW w:w="15327" w:type="dxa"/>
            <w:gridSpan w:val="12"/>
            <w:tcBorders>
              <w:top w:val="nil"/>
              <w:left w:val="nil"/>
              <w:bottom w:val="nil"/>
              <w:right w:val="nil"/>
            </w:tcBorders>
            <w:shd w:val="clear" w:color="auto" w:fill="auto"/>
            <w:vAlign w:val="bottom"/>
            <w:hideMark/>
          </w:tcPr>
          <w:p w:rsidR="00411786" w:rsidRPr="00411786" w:rsidRDefault="00411786" w:rsidP="00411786">
            <w:pPr>
              <w:widowControl/>
              <w:autoSpaceDE/>
              <w:autoSpaceDN/>
              <w:jc w:val="center"/>
              <w:rPr>
                <w:rFonts w:ascii="Times New Roman" w:hAnsi="Times New Roman" w:cs="Times New Roman"/>
                <w:b/>
                <w:bCs/>
                <w:color w:val="000000"/>
                <w:sz w:val="28"/>
                <w:szCs w:val="28"/>
              </w:rPr>
            </w:pPr>
            <w:r w:rsidRPr="00411786">
              <w:rPr>
                <w:rFonts w:ascii="Times New Roman" w:hAnsi="Times New Roman" w:cs="Times New Roman"/>
                <w:b/>
                <w:bCs/>
                <w:color w:val="000000"/>
                <w:sz w:val="28"/>
                <w:szCs w:val="28"/>
              </w:rPr>
              <w:t xml:space="preserve">Детальный план-график реализации муниципальной программы "Развитие жилищного строительства в </w:t>
            </w:r>
            <w:proofErr w:type="spellStart"/>
            <w:r w:rsidRPr="00411786">
              <w:rPr>
                <w:rFonts w:ascii="Times New Roman" w:hAnsi="Times New Roman" w:cs="Times New Roman"/>
                <w:b/>
                <w:bCs/>
                <w:color w:val="000000"/>
                <w:sz w:val="28"/>
                <w:szCs w:val="28"/>
              </w:rPr>
              <w:t>Темниковском</w:t>
            </w:r>
            <w:proofErr w:type="spellEnd"/>
            <w:r w:rsidRPr="00411786">
              <w:rPr>
                <w:rFonts w:ascii="Times New Roman" w:hAnsi="Times New Roman" w:cs="Times New Roman"/>
                <w:b/>
                <w:bCs/>
                <w:color w:val="000000"/>
                <w:sz w:val="28"/>
                <w:szCs w:val="28"/>
              </w:rPr>
              <w:t xml:space="preserve"> муниципальном районе Республики Мордовия"</w:t>
            </w:r>
          </w:p>
          <w:p w:rsidR="00411786" w:rsidRPr="00411786" w:rsidRDefault="00411786" w:rsidP="00411786">
            <w:pPr>
              <w:widowControl/>
              <w:autoSpaceDE/>
              <w:autoSpaceDN/>
              <w:jc w:val="center"/>
              <w:rPr>
                <w:rFonts w:ascii="Times New Roman" w:hAnsi="Times New Roman" w:cs="Times New Roman"/>
                <w:b/>
                <w:bCs/>
                <w:color w:val="000000"/>
                <w:sz w:val="28"/>
                <w:szCs w:val="28"/>
              </w:rPr>
            </w:pPr>
          </w:p>
        </w:tc>
      </w:tr>
      <w:tr w:rsidR="00411786" w:rsidRPr="00411786" w:rsidTr="000D254D">
        <w:trPr>
          <w:trHeight w:val="300"/>
        </w:trPr>
        <w:tc>
          <w:tcPr>
            <w:tcW w:w="5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90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993"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849"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32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56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703"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c>
          <w:tcPr>
            <w:tcW w:w="1118"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04"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p>
        </w:tc>
      </w:tr>
      <w:tr w:rsidR="00411786" w:rsidRPr="00411786" w:rsidTr="000D254D">
        <w:trPr>
          <w:trHeight w:val="300"/>
        </w:trPr>
        <w:tc>
          <w:tcPr>
            <w:tcW w:w="520" w:type="dxa"/>
            <w:vMerge w:val="restart"/>
            <w:tcBorders>
              <w:top w:val="single" w:sz="4" w:space="0" w:color="auto"/>
              <w:left w:val="single" w:sz="4" w:space="0" w:color="auto"/>
              <w:bottom w:val="single" w:sz="4" w:space="0" w:color="000000"/>
              <w:right w:val="nil"/>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  </w:t>
            </w:r>
            <w:proofErr w:type="gramStart"/>
            <w:r w:rsidRPr="00411786">
              <w:rPr>
                <w:rFonts w:ascii="Times New Roman" w:hAnsi="Times New Roman" w:cs="Times New Roman"/>
                <w:color w:val="000000"/>
                <w:sz w:val="24"/>
                <w:szCs w:val="24"/>
              </w:rPr>
              <w:t>п</w:t>
            </w:r>
            <w:proofErr w:type="gramEnd"/>
            <w:r w:rsidRPr="00411786">
              <w:rPr>
                <w:rFonts w:ascii="Times New Roman" w:hAnsi="Times New Roman" w:cs="Times New Roman"/>
                <w:color w:val="000000"/>
                <w:sz w:val="24"/>
                <w:szCs w:val="24"/>
              </w:rPr>
              <w:t>/п</w:t>
            </w:r>
          </w:p>
        </w:tc>
        <w:tc>
          <w:tcPr>
            <w:tcW w:w="1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Наименование основного мероприятия программы</w:t>
            </w:r>
          </w:p>
        </w:tc>
        <w:tc>
          <w:tcPr>
            <w:tcW w:w="1276" w:type="dxa"/>
            <w:vMerge w:val="restart"/>
            <w:tcBorders>
              <w:top w:val="single" w:sz="4" w:space="0" w:color="auto"/>
              <w:left w:val="nil"/>
              <w:bottom w:val="single" w:sz="4" w:space="0" w:color="000000"/>
              <w:right w:val="nil"/>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Ответственный исполнитель (должность, ФИО)</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Ожидаемый результат (краткое описание)</w:t>
            </w:r>
          </w:p>
        </w:tc>
        <w:tc>
          <w:tcPr>
            <w:tcW w:w="993" w:type="dxa"/>
            <w:vMerge w:val="restart"/>
            <w:tcBorders>
              <w:top w:val="single" w:sz="4" w:space="0" w:color="auto"/>
              <w:left w:val="nil"/>
              <w:bottom w:val="single" w:sz="4" w:space="0" w:color="000000"/>
              <w:right w:val="nil"/>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Срок начала реализации</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Срок окончания реализации (дата  окончания контрольного события)</w:t>
            </w:r>
          </w:p>
        </w:tc>
        <w:tc>
          <w:tcPr>
            <w:tcW w:w="1320" w:type="dxa"/>
            <w:vMerge w:val="restart"/>
            <w:tcBorders>
              <w:top w:val="single" w:sz="4" w:space="0" w:color="auto"/>
              <w:left w:val="nil"/>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Объем ресурсного обеспечения на очередной финансовый год и плановый период (</w:t>
            </w:r>
            <w:proofErr w:type="spellStart"/>
            <w:r w:rsidRPr="00411786">
              <w:rPr>
                <w:rFonts w:ascii="Times New Roman" w:hAnsi="Times New Roman" w:cs="Times New Roman"/>
                <w:color w:val="000000"/>
                <w:sz w:val="24"/>
                <w:szCs w:val="24"/>
              </w:rPr>
              <w:t>тыс</w:t>
            </w:r>
            <w:proofErr w:type="gramStart"/>
            <w:r w:rsidRPr="00411786">
              <w:rPr>
                <w:rFonts w:ascii="Times New Roman" w:hAnsi="Times New Roman" w:cs="Times New Roman"/>
                <w:color w:val="000000"/>
                <w:sz w:val="24"/>
                <w:szCs w:val="24"/>
              </w:rPr>
              <w:t>.р</w:t>
            </w:r>
            <w:proofErr w:type="gramEnd"/>
            <w:r w:rsidRPr="00411786">
              <w:rPr>
                <w:rFonts w:ascii="Times New Roman" w:hAnsi="Times New Roman" w:cs="Times New Roman"/>
                <w:color w:val="000000"/>
                <w:sz w:val="24"/>
                <w:szCs w:val="24"/>
              </w:rPr>
              <w:t>уб</w:t>
            </w:r>
            <w:proofErr w:type="spellEnd"/>
            <w:r w:rsidRPr="00411786">
              <w:rPr>
                <w:rFonts w:ascii="Times New Roman" w:hAnsi="Times New Roman" w:cs="Times New Roman"/>
                <w:color w:val="000000"/>
                <w:sz w:val="24"/>
                <w:szCs w:val="24"/>
              </w:rPr>
              <w:t>)</w:t>
            </w:r>
          </w:p>
        </w:tc>
        <w:tc>
          <w:tcPr>
            <w:tcW w:w="1640" w:type="dxa"/>
            <w:vMerge w:val="restart"/>
            <w:tcBorders>
              <w:top w:val="single" w:sz="4" w:space="0" w:color="auto"/>
              <w:left w:val="nil"/>
              <w:bottom w:val="nil"/>
              <w:right w:val="nil"/>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всего</w:t>
            </w:r>
          </w:p>
        </w:tc>
        <w:tc>
          <w:tcPr>
            <w:tcW w:w="569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в </w:t>
            </w:r>
            <w:proofErr w:type="spellStart"/>
            <w:r w:rsidRPr="00411786">
              <w:rPr>
                <w:rFonts w:ascii="Times New Roman" w:hAnsi="Times New Roman" w:cs="Times New Roman"/>
                <w:color w:val="000000"/>
                <w:sz w:val="24"/>
                <w:szCs w:val="24"/>
              </w:rPr>
              <w:t>т.ч</w:t>
            </w:r>
            <w:proofErr w:type="spellEnd"/>
            <w:r w:rsidRPr="00411786">
              <w:rPr>
                <w:rFonts w:ascii="Times New Roman" w:hAnsi="Times New Roman" w:cs="Times New Roman"/>
                <w:color w:val="000000"/>
                <w:sz w:val="24"/>
                <w:szCs w:val="24"/>
              </w:rPr>
              <w:t>. по источникам финансирования</w:t>
            </w:r>
          </w:p>
        </w:tc>
      </w:tr>
      <w:tr w:rsidR="00411786" w:rsidRPr="00411786" w:rsidTr="000D254D">
        <w:trPr>
          <w:trHeight w:val="2040"/>
        </w:trPr>
        <w:tc>
          <w:tcPr>
            <w:tcW w:w="520" w:type="dxa"/>
            <w:vMerge/>
            <w:tcBorders>
              <w:top w:val="single" w:sz="4" w:space="0" w:color="auto"/>
              <w:left w:val="single" w:sz="4" w:space="0" w:color="auto"/>
              <w:bottom w:val="single" w:sz="4" w:space="0" w:color="000000"/>
              <w:right w:val="nil"/>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nil"/>
              <w:bottom w:val="single" w:sz="4" w:space="0" w:color="000000"/>
              <w:right w:val="nil"/>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nil"/>
              <w:bottom w:val="single" w:sz="4" w:space="0" w:color="000000"/>
              <w:right w:val="nil"/>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vMerge/>
            <w:tcBorders>
              <w:top w:val="single" w:sz="4" w:space="0" w:color="auto"/>
              <w:left w:val="nil"/>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640" w:type="dxa"/>
            <w:vMerge/>
            <w:tcBorders>
              <w:top w:val="single" w:sz="4" w:space="0" w:color="auto"/>
              <w:left w:val="nil"/>
              <w:bottom w:val="nil"/>
              <w:right w:val="nil"/>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565" w:type="dxa"/>
            <w:tcBorders>
              <w:top w:val="nil"/>
              <w:left w:val="single" w:sz="4" w:space="0" w:color="auto"/>
              <w:bottom w:val="single" w:sz="4" w:space="0" w:color="auto"/>
              <w:right w:val="nil"/>
            </w:tcBorders>
            <w:shd w:val="clear" w:color="auto" w:fill="auto"/>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федеральный бюджет</w:t>
            </w:r>
          </w:p>
        </w:tc>
        <w:tc>
          <w:tcPr>
            <w:tcW w:w="1703" w:type="dxa"/>
            <w:tcBorders>
              <w:top w:val="nil"/>
              <w:left w:val="single" w:sz="4" w:space="0" w:color="auto"/>
              <w:bottom w:val="single" w:sz="4" w:space="0" w:color="auto"/>
              <w:right w:val="single" w:sz="4" w:space="0" w:color="auto"/>
            </w:tcBorders>
            <w:shd w:val="clear" w:color="auto" w:fill="auto"/>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республиканский бюджет</w:t>
            </w:r>
          </w:p>
        </w:tc>
        <w:tc>
          <w:tcPr>
            <w:tcW w:w="1118" w:type="dxa"/>
            <w:tcBorders>
              <w:top w:val="nil"/>
              <w:left w:val="nil"/>
              <w:bottom w:val="single" w:sz="4" w:space="0" w:color="auto"/>
              <w:right w:val="single" w:sz="4" w:space="0" w:color="auto"/>
            </w:tcBorders>
            <w:shd w:val="clear" w:color="auto" w:fill="auto"/>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средства районного бюджета</w:t>
            </w:r>
          </w:p>
        </w:tc>
        <w:tc>
          <w:tcPr>
            <w:tcW w:w="1304" w:type="dxa"/>
            <w:tcBorders>
              <w:top w:val="nil"/>
              <w:left w:val="nil"/>
              <w:bottom w:val="single" w:sz="4" w:space="0" w:color="auto"/>
              <w:right w:val="single" w:sz="4" w:space="0" w:color="auto"/>
            </w:tcBorders>
            <w:shd w:val="clear" w:color="auto" w:fill="auto"/>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собственные и заемные средства </w:t>
            </w:r>
          </w:p>
        </w:tc>
      </w:tr>
      <w:tr w:rsidR="00411786" w:rsidRPr="00411786" w:rsidTr="000D254D">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w:t>
            </w:r>
          </w:p>
        </w:tc>
        <w:tc>
          <w:tcPr>
            <w:tcW w:w="1905" w:type="dxa"/>
            <w:tcBorders>
              <w:top w:val="nil"/>
              <w:left w:val="nil"/>
              <w:bottom w:val="nil"/>
              <w:right w:val="nil"/>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w:t>
            </w:r>
          </w:p>
        </w:tc>
        <w:tc>
          <w:tcPr>
            <w:tcW w:w="1276" w:type="dxa"/>
            <w:tcBorders>
              <w:top w:val="nil"/>
              <w:left w:val="single" w:sz="4" w:space="0" w:color="auto"/>
              <w:bottom w:val="single" w:sz="4" w:space="0" w:color="auto"/>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w:t>
            </w:r>
          </w:p>
        </w:tc>
        <w:tc>
          <w:tcPr>
            <w:tcW w:w="1134" w:type="dxa"/>
            <w:tcBorders>
              <w:top w:val="nil"/>
              <w:left w:val="nil"/>
              <w:bottom w:val="nil"/>
              <w:right w:val="nil"/>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w:t>
            </w:r>
          </w:p>
        </w:tc>
        <w:tc>
          <w:tcPr>
            <w:tcW w:w="993" w:type="dxa"/>
            <w:tcBorders>
              <w:top w:val="nil"/>
              <w:left w:val="single" w:sz="4" w:space="0" w:color="auto"/>
              <w:bottom w:val="single" w:sz="4" w:space="0" w:color="auto"/>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w:t>
            </w:r>
          </w:p>
        </w:tc>
        <w:tc>
          <w:tcPr>
            <w:tcW w:w="849" w:type="dxa"/>
            <w:tcBorders>
              <w:top w:val="nil"/>
              <w:left w:val="nil"/>
              <w:bottom w:val="nil"/>
              <w:right w:val="nil"/>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6</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7</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8</w:t>
            </w:r>
          </w:p>
        </w:tc>
        <w:tc>
          <w:tcPr>
            <w:tcW w:w="1565"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9</w:t>
            </w:r>
          </w:p>
        </w:tc>
        <w:tc>
          <w:tcPr>
            <w:tcW w:w="1703" w:type="dxa"/>
            <w:tcBorders>
              <w:top w:val="nil"/>
              <w:left w:val="single" w:sz="4" w:space="0" w:color="auto"/>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10</w:t>
            </w:r>
          </w:p>
        </w:tc>
        <w:tc>
          <w:tcPr>
            <w:tcW w:w="1118" w:type="dxa"/>
            <w:tcBorders>
              <w:top w:val="nil"/>
              <w:left w:val="nil"/>
              <w:bottom w:val="nil"/>
              <w:right w:val="nil"/>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11</w:t>
            </w:r>
          </w:p>
        </w:tc>
        <w:tc>
          <w:tcPr>
            <w:tcW w:w="1304" w:type="dxa"/>
            <w:tcBorders>
              <w:top w:val="nil"/>
              <w:left w:val="single" w:sz="4" w:space="0" w:color="auto"/>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12</w:t>
            </w:r>
          </w:p>
        </w:tc>
      </w:tr>
      <w:tr w:rsidR="00411786" w:rsidRPr="00411786" w:rsidTr="000D254D">
        <w:trPr>
          <w:trHeight w:val="780"/>
        </w:trPr>
        <w:tc>
          <w:tcPr>
            <w:tcW w:w="520" w:type="dxa"/>
            <w:vMerge w:val="restart"/>
            <w:tcBorders>
              <w:top w:val="nil"/>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w:t>
            </w:r>
          </w:p>
        </w:tc>
        <w:tc>
          <w:tcPr>
            <w:tcW w:w="19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Развитие жилищного строительства в </w:t>
            </w:r>
            <w:proofErr w:type="spellStart"/>
            <w:r w:rsidRPr="00411786">
              <w:rPr>
                <w:rFonts w:ascii="Times New Roman" w:hAnsi="Times New Roman" w:cs="Times New Roman"/>
                <w:color w:val="000000"/>
                <w:sz w:val="24"/>
                <w:szCs w:val="24"/>
              </w:rPr>
              <w:t>Темниковском</w:t>
            </w:r>
            <w:proofErr w:type="spellEnd"/>
            <w:r w:rsidRPr="00411786">
              <w:rPr>
                <w:rFonts w:ascii="Times New Roman" w:hAnsi="Times New Roman" w:cs="Times New Roman"/>
                <w:color w:val="000000"/>
                <w:sz w:val="24"/>
                <w:szCs w:val="24"/>
              </w:rPr>
              <w:t xml:space="preserve"> муниципальном районе Республики Мордовия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proofErr w:type="spellStart"/>
            <w:r w:rsidRPr="00411786">
              <w:rPr>
                <w:rFonts w:ascii="Times New Roman" w:hAnsi="Times New Roman" w:cs="Times New Roman"/>
                <w:color w:val="000000"/>
                <w:sz w:val="24"/>
                <w:szCs w:val="24"/>
              </w:rPr>
              <w:t>Симцов</w:t>
            </w:r>
            <w:proofErr w:type="spellEnd"/>
            <w:r w:rsidRPr="00411786">
              <w:rPr>
                <w:rFonts w:ascii="Times New Roman" w:hAnsi="Times New Roman" w:cs="Times New Roman"/>
                <w:color w:val="000000"/>
                <w:sz w:val="24"/>
                <w:szCs w:val="24"/>
              </w:rPr>
              <w:t xml:space="preserve"> А.В.-заместитель </w:t>
            </w:r>
            <w:proofErr w:type="gramStart"/>
            <w:r w:rsidRPr="00411786">
              <w:rPr>
                <w:rFonts w:ascii="Times New Roman" w:hAnsi="Times New Roman" w:cs="Times New Roman"/>
                <w:color w:val="000000"/>
                <w:sz w:val="24"/>
                <w:szCs w:val="24"/>
              </w:rPr>
              <w:t>главы-начальник</w:t>
            </w:r>
            <w:proofErr w:type="gramEnd"/>
            <w:r w:rsidRPr="00411786">
              <w:rPr>
                <w:rFonts w:ascii="Times New Roman" w:hAnsi="Times New Roman" w:cs="Times New Roman"/>
                <w:color w:val="000000"/>
                <w:sz w:val="24"/>
                <w:szCs w:val="24"/>
              </w:rPr>
              <w:t xml:space="preserve"> управления по вопросам </w:t>
            </w:r>
            <w:r w:rsidRPr="00411786">
              <w:rPr>
                <w:rFonts w:ascii="Times New Roman" w:hAnsi="Times New Roman" w:cs="Times New Roman"/>
                <w:color w:val="000000"/>
                <w:sz w:val="24"/>
                <w:szCs w:val="24"/>
              </w:rPr>
              <w:lastRenderedPageBreak/>
              <w:t xml:space="preserve">строительства и ЖКХ администрации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lastRenderedPageBreak/>
              <w:t>Улучшение жилищных условий населения района</w:t>
            </w:r>
          </w:p>
        </w:tc>
        <w:tc>
          <w:tcPr>
            <w:tcW w:w="993" w:type="dxa"/>
            <w:vMerge w:val="restart"/>
            <w:tcBorders>
              <w:top w:val="nil"/>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2024</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2030</w:t>
            </w: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всего, в </w:t>
            </w:r>
            <w:proofErr w:type="spellStart"/>
            <w:r w:rsidRPr="00411786">
              <w:rPr>
                <w:rFonts w:ascii="Times New Roman" w:hAnsi="Times New Roman" w:cs="Times New Roman"/>
                <w:color w:val="000000"/>
                <w:sz w:val="24"/>
                <w:szCs w:val="24"/>
              </w:rPr>
              <w:t>т.ч</w:t>
            </w:r>
            <w:proofErr w:type="spellEnd"/>
            <w:r w:rsidRPr="00411786">
              <w:rPr>
                <w:rFonts w:ascii="Times New Roman" w:hAnsi="Times New Roman" w:cs="Times New Roman"/>
                <w:color w:val="000000"/>
                <w:sz w:val="24"/>
                <w:szCs w:val="24"/>
              </w:rPr>
              <w:t>. по годам</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305262,9</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67464,0</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98616,8</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2138,3</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137043,8</w:t>
            </w:r>
          </w:p>
        </w:tc>
      </w:tr>
      <w:tr w:rsidR="00411786" w:rsidRPr="00411786" w:rsidTr="000D254D">
        <w:trPr>
          <w:trHeight w:val="435"/>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2024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10142,8</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10112,8</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30,0</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r>
      <w:tr w:rsidR="00411786" w:rsidRPr="00411786" w:rsidTr="000D254D">
        <w:trPr>
          <w:trHeight w:val="315"/>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2025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21385,3</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2345,2</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14197,1</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73,4</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4769,6</w:t>
            </w:r>
          </w:p>
        </w:tc>
      </w:tr>
      <w:tr w:rsidR="00411786" w:rsidRPr="00411786" w:rsidTr="000D254D">
        <w:trPr>
          <w:trHeight w:val="345"/>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2026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56605,2</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13617,8</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14898,6</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425,6</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27663,2</w:t>
            </w:r>
          </w:p>
        </w:tc>
      </w:tr>
      <w:tr w:rsidR="00411786" w:rsidRPr="00411786" w:rsidTr="000D254D">
        <w:trPr>
          <w:trHeight w:val="36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2027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58073,5</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14088,4</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14927,9</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440,2</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28617,0</w:t>
            </w:r>
          </w:p>
        </w:tc>
      </w:tr>
      <w:tr w:rsidR="00411786" w:rsidRPr="00411786" w:rsidTr="000D254D">
        <w:trPr>
          <w:trHeight w:val="39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2028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55138,5</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13149,2</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14869,2</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410,9</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26709,2</w:t>
            </w:r>
          </w:p>
        </w:tc>
      </w:tr>
      <w:tr w:rsidR="00411786" w:rsidRPr="00411786" w:rsidTr="000D254D">
        <w:trPr>
          <w:trHeight w:val="405"/>
        </w:trPr>
        <w:tc>
          <w:tcPr>
            <w:tcW w:w="520"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2029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51958,8</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14805,6</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24642,4</w:t>
            </w:r>
          </w:p>
        </w:tc>
      </w:tr>
      <w:tr w:rsidR="00411786" w:rsidRPr="00411786" w:rsidTr="000D254D">
        <w:trPr>
          <w:trHeight w:val="405"/>
        </w:trPr>
        <w:tc>
          <w:tcPr>
            <w:tcW w:w="520"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2030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51958,8</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14805,6</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24642,4</w:t>
            </w:r>
          </w:p>
        </w:tc>
      </w:tr>
      <w:tr w:rsidR="00411786" w:rsidRPr="00411786" w:rsidTr="000D254D">
        <w:trPr>
          <w:trHeight w:val="525"/>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1.1</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Обеспечение жильем молодых семей</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х</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2024</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2030</w:t>
            </w: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всего, в </w:t>
            </w:r>
            <w:proofErr w:type="spellStart"/>
            <w:r w:rsidRPr="00411786">
              <w:rPr>
                <w:rFonts w:ascii="Times New Roman" w:hAnsi="Times New Roman" w:cs="Times New Roman"/>
                <w:color w:val="000000"/>
                <w:sz w:val="24"/>
                <w:szCs w:val="24"/>
              </w:rPr>
              <w:t>т.ч</w:t>
            </w:r>
            <w:proofErr w:type="spellEnd"/>
            <w:r w:rsidRPr="00411786">
              <w:rPr>
                <w:rFonts w:ascii="Times New Roman" w:hAnsi="Times New Roman" w:cs="Times New Roman"/>
                <w:color w:val="000000"/>
                <w:sz w:val="24"/>
                <w:szCs w:val="24"/>
              </w:rPr>
              <w:t>. по годам</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210836,6</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67465,0</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4219,6</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2108,3</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137043,8</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2024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2025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7337,8</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2345,2</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149,7</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73,4</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4769,6</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2026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42558,7</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13618,8</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851,2</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425,6</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27663,1</w:t>
            </w:r>
          </w:p>
        </w:tc>
      </w:tr>
      <w:tr w:rsidR="00411786" w:rsidRPr="00411786" w:rsidTr="000D254D">
        <w:trPr>
          <w:trHeight w:val="36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2027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44026,2</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14088,4</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880,5</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440,2</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28617,1</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2028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41091,1</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13149,2</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821,8</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410,9</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26709,2</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2029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37911,4</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758,2</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24642,4</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2030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37911,4</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12131,7</w:t>
            </w:r>
          </w:p>
        </w:tc>
        <w:tc>
          <w:tcPr>
            <w:tcW w:w="1703"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758,2</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379,1</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24642,4</w:t>
            </w:r>
          </w:p>
        </w:tc>
      </w:tr>
      <w:tr w:rsidR="00411786" w:rsidRPr="00411786" w:rsidTr="000D254D">
        <w:trPr>
          <w:trHeight w:val="510"/>
        </w:trPr>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1.2</w:t>
            </w:r>
          </w:p>
        </w:tc>
        <w:tc>
          <w:tcPr>
            <w:tcW w:w="1905"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Обеспечение жильем детей сирот</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х</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х</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2024</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2030</w:t>
            </w:r>
          </w:p>
        </w:tc>
        <w:tc>
          <w:tcPr>
            <w:tcW w:w="1320" w:type="dxa"/>
            <w:tcBorders>
              <w:top w:val="nil"/>
              <w:left w:val="nil"/>
              <w:bottom w:val="single" w:sz="4" w:space="0" w:color="auto"/>
              <w:right w:val="single" w:sz="4" w:space="0" w:color="auto"/>
            </w:tcBorders>
            <w:shd w:val="clear" w:color="auto" w:fill="auto"/>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всего, в </w:t>
            </w:r>
            <w:proofErr w:type="spellStart"/>
            <w:r w:rsidRPr="00411786">
              <w:rPr>
                <w:rFonts w:ascii="Times New Roman" w:hAnsi="Times New Roman" w:cs="Times New Roman"/>
                <w:color w:val="000000"/>
                <w:sz w:val="24"/>
                <w:szCs w:val="24"/>
              </w:rPr>
              <w:t>т.ч</w:t>
            </w:r>
            <w:proofErr w:type="spellEnd"/>
            <w:r w:rsidRPr="00411786">
              <w:rPr>
                <w:rFonts w:ascii="Times New Roman" w:hAnsi="Times New Roman" w:cs="Times New Roman"/>
                <w:color w:val="000000"/>
                <w:sz w:val="24"/>
                <w:szCs w:val="24"/>
              </w:rPr>
              <w:t>. по годам</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93827,2</w:t>
            </w:r>
          </w:p>
        </w:tc>
        <w:tc>
          <w:tcPr>
            <w:tcW w:w="1565"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93827,2</w:t>
            </w:r>
          </w:p>
        </w:tc>
        <w:tc>
          <w:tcPr>
            <w:tcW w:w="1118"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2024 г.</w:t>
            </w:r>
          </w:p>
        </w:tc>
        <w:tc>
          <w:tcPr>
            <w:tcW w:w="164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9542,8</w:t>
            </w:r>
          </w:p>
        </w:tc>
        <w:tc>
          <w:tcPr>
            <w:tcW w:w="1565"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9542,8</w:t>
            </w:r>
          </w:p>
        </w:tc>
        <w:tc>
          <w:tcPr>
            <w:tcW w:w="1118"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2025 г.</w:t>
            </w:r>
          </w:p>
        </w:tc>
        <w:tc>
          <w:tcPr>
            <w:tcW w:w="1640"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2026 г.</w:t>
            </w:r>
          </w:p>
        </w:tc>
        <w:tc>
          <w:tcPr>
            <w:tcW w:w="1640"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2027 г.</w:t>
            </w:r>
          </w:p>
        </w:tc>
        <w:tc>
          <w:tcPr>
            <w:tcW w:w="1640"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hideMark/>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2028 г.</w:t>
            </w:r>
          </w:p>
        </w:tc>
        <w:tc>
          <w:tcPr>
            <w:tcW w:w="1640"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703"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304" w:type="dxa"/>
            <w:tcBorders>
              <w:top w:val="nil"/>
              <w:left w:val="nil"/>
              <w:bottom w:val="single" w:sz="4" w:space="0" w:color="auto"/>
              <w:right w:val="single" w:sz="4" w:space="0" w:color="auto"/>
            </w:tcBorders>
            <w:shd w:val="clear" w:color="auto" w:fill="auto"/>
            <w:noWrap/>
            <w:vAlign w:val="bottom"/>
            <w:hideMark/>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r>
      <w:tr w:rsidR="00411786" w:rsidRPr="00411786" w:rsidTr="000D254D">
        <w:trPr>
          <w:trHeight w:val="300"/>
        </w:trPr>
        <w:tc>
          <w:tcPr>
            <w:tcW w:w="520"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000000"/>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2029 г.</w:t>
            </w:r>
          </w:p>
        </w:tc>
        <w:tc>
          <w:tcPr>
            <w:tcW w:w="1640"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nil"/>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nil"/>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nil"/>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nil"/>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2030 г.</w:t>
            </w:r>
          </w:p>
        </w:tc>
        <w:tc>
          <w:tcPr>
            <w:tcW w:w="1640"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565"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nil"/>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14047,4</w:t>
            </w:r>
          </w:p>
        </w:tc>
        <w:tc>
          <w:tcPr>
            <w:tcW w:w="1118"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nil"/>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1.3</w:t>
            </w:r>
          </w:p>
        </w:tc>
        <w:tc>
          <w:tcPr>
            <w:tcW w:w="1905" w:type="dxa"/>
            <w:vMerge w:val="restart"/>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bCs/>
                <w:color w:val="000000"/>
                <w:kern w:val="1"/>
                <w:sz w:val="24"/>
                <w:szCs w:val="24"/>
              </w:rPr>
              <w:t>Территориальное планирование Темниковского муниципального района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х</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2024</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2030</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всего, в </w:t>
            </w:r>
            <w:proofErr w:type="spellStart"/>
            <w:r w:rsidRPr="00411786">
              <w:rPr>
                <w:rFonts w:ascii="Times New Roman" w:hAnsi="Times New Roman" w:cs="Times New Roman"/>
                <w:color w:val="000000"/>
                <w:sz w:val="24"/>
                <w:szCs w:val="24"/>
              </w:rPr>
              <w:t>т.ч</w:t>
            </w:r>
            <w:proofErr w:type="spellEnd"/>
            <w:r w:rsidRPr="00411786">
              <w:rPr>
                <w:rFonts w:ascii="Times New Roman" w:hAnsi="Times New Roman" w:cs="Times New Roman"/>
                <w:color w:val="000000"/>
                <w:sz w:val="24"/>
                <w:szCs w:val="24"/>
              </w:rPr>
              <w:t>. по годам</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600,0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570,0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30.0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2024 г.</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600,0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570,0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30.0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2025 г.</w:t>
            </w:r>
          </w:p>
        </w:tc>
        <w:tc>
          <w:tcPr>
            <w:tcW w:w="1640"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2026 г.</w:t>
            </w:r>
          </w:p>
        </w:tc>
        <w:tc>
          <w:tcPr>
            <w:tcW w:w="1640"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2027 г.</w:t>
            </w:r>
          </w:p>
        </w:tc>
        <w:tc>
          <w:tcPr>
            <w:tcW w:w="1640"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2028 г.</w:t>
            </w:r>
          </w:p>
        </w:tc>
        <w:tc>
          <w:tcPr>
            <w:tcW w:w="1640"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703"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0,0</w:t>
            </w:r>
          </w:p>
        </w:tc>
      </w:tr>
      <w:tr w:rsidR="00411786" w:rsidRPr="00411786" w:rsidTr="000D254D">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2029 г.</w:t>
            </w:r>
          </w:p>
        </w:tc>
        <w:tc>
          <w:tcPr>
            <w:tcW w:w="1640"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r w:rsidR="00411786" w:rsidRPr="00411786" w:rsidTr="000D254D">
        <w:trPr>
          <w:trHeight w:val="300"/>
        </w:trPr>
        <w:tc>
          <w:tcPr>
            <w:tcW w:w="520"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411786" w:rsidRPr="00411786" w:rsidRDefault="00411786" w:rsidP="00411786">
            <w:pPr>
              <w:widowControl/>
              <w:autoSpaceDE/>
              <w:autoSpaceDN/>
              <w:rPr>
                <w:rFonts w:ascii="Times New Roman" w:hAnsi="Times New Roman" w:cs="Times New Roman"/>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rPr>
                <w:rFonts w:ascii="Times New Roman" w:hAnsi="Times New Roman" w:cs="Times New Roman"/>
                <w:color w:val="000000"/>
                <w:sz w:val="24"/>
                <w:szCs w:val="24"/>
              </w:rPr>
            </w:pPr>
            <w:r w:rsidRPr="00411786">
              <w:rPr>
                <w:rFonts w:ascii="Times New Roman" w:hAnsi="Times New Roman" w:cs="Times New Roman"/>
                <w:color w:val="000000"/>
                <w:sz w:val="24"/>
                <w:szCs w:val="24"/>
              </w:rPr>
              <w:t>2030 г.</w:t>
            </w:r>
          </w:p>
        </w:tc>
        <w:tc>
          <w:tcPr>
            <w:tcW w:w="1640"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703" w:type="dxa"/>
            <w:tcBorders>
              <w:top w:val="single" w:sz="4" w:space="0" w:color="auto"/>
              <w:left w:val="nil"/>
              <w:bottom w:val="single" w:sz="4" w:space="0" w:color="auto"/>
              <w:right w:val="single" w:sz="4" w:space="0" w:color="auto"/>
            </w:tcBorders>
            <w:shd w:val="clear" w:color="auto" w:fill="auto"/>
            <w:noWrap/>
          </w:tcPr>
          <w:p w:rsidR="00411786" w:rsidRPr="00411786" w:rsidRDefault="00411786" w:rsidP="00411786">
            <w:pPr>
              <w:widowControl/>
              <w:autoSpaceDE/>
              <w:autoSpaceDN/>
              <w:jc w:val="center"/>
              <w:rPr>
                <w:rFonts w:ascii="Times New Roman" w:hAnsi="Times New Roman" w:cs="Times New Roman"/>
                <w:sz w:val="24"/>
                <w:szCs w:val="24"/>
              </w:rPr>
            </w:pPr>
            <w:r w:rsidRPr="00411786">
              <w:rPr>
                <w:rFonts w:ascii="Times New Roman" w:hAnsi="Times New Roman" w:cs="Times New Roman"/>
                <w:color w:val="000000"/>
                <w:sz w:val="24"/>
                <w:szCs w:val="24"/>
              </w:rPr>
              <w:t>0,0</w:t>
            </w:r>
          </w:p>
        </w:tc>
        <w:tc>
          <w:tcPr>
            <w:tcW w:w="1118"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c>
          <w:tcPr>
            <w:tcW w:w="1304" w:type="dxa"/>
            <w:tcBorders>
              <w:top w:val="single" w:sz="4" w:space="0" w:color="auto"/>
              <w:left w:val="nil"/>
              <w:bottom w:val="single" w:sz="4" w:space="0" w:color="auto"/>
              <w:right w:val="single" w:sz="4" w:space="0" w:color="auto"/>
            </w:tcBorders>
            <w:shd w:val="clear" w:color="auto" w:fill="auto"/>
            <w:noWrap/>
            <w:vAlign w:val="bottom"/>
          </w:tcPr>
          <w:p w:rsidR="00411786" w:rsidRPr="00411786" w:rsidRDefault="00411786" w:rsidP="00411786">
            <w:pPr>
              <w:widowControl/>
              <w:autoSpaceDE/>
              <w:autoSpaceDN/>
              <w:jc w:val="center"/>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0.0  </w:t>
            </w:r>
          </w:p>
        </w:tc>
      </w:tr>
    </w:tbl>
    <w:p w:rsidR="00411786" w:rsidRPr="00411786" w:rsidRDefault="00411786" w:rsidP="00411786">
      <w:pPr>
        <w:widowControl/>
        <w:autoSpaceDE/>
        <w:autoSpaceDN/>
        <w:jc w:val="right"/>
        <w:rPr>
          <w:rFonts w:ascii="Times New Roman" w:hAnsi="Times New Roman" w:cs="Times New Roman"/>
          <w:sz w:val="28"/>
          <w:szCs w:val="22"/>
        </w:rPr>
      </w:pPr>
      <w:r w:rsidRPr="00411786">
        <w:rPr>
          <w:rFonts w:ascii="Times New Roman" w:hAnsi="Times New Roman" w:cs="Times New Roman"/>
          <w:sz w:val="28"/>
          <w:szCs w:val="28"/>
        </w:rPr>
        <w:t xml:space="preserve">    »</w:t>
      </w:r>
      <w:r w:rsidRPr="00411786">
        <w:rPr>
          <w:rFonts w:ascii="Times New Roman" w:hAnsi="Times New Roman" w:cs="Times New Roman"/>
          <w:sz w:val="28"/>
          <w:szCs w:val="22"/>
        </w:rPr>
        <w:t xml:space="preserve">                                                                       </w:t>
      </w:r>
    </w:p>
    <w:p w:rsidR="00411786" w:rsidRPr="00411786" w:rsidRDefault="00411786" w:rsidP="00411786">
      <w:pPr>
        <w:widowControl/>
        <w:tabs>
          <w:tab w:val="left" w:pos="3195"/>
        </w:tabs>
        <w:autoSpaceDE/>
        <w:autoSpaceDN/>
        <w:jc w:val="both"/>
        <w:rPr>
          <w:rFonts w:ascii="Times New Roman" w:hAnsi="Times New Roman" w:cs="Times New Roman"/>
          <w:sz w:val="28"/>
          <w:szCs w:val="22"/>
        </w:rPr>
        <w:sectPr w:rsidR="00411786" w:rsidRPr="00411786" w:rsidSect="00865EC9">
          <w:pgSz w:w="16838" w:h="11906" w:orient="landscape"/>
          <w:pgMar w:top="1134" w:right="1134" w:bottom="567" w:left="1134" w:header="709" w:footer="709" w:gutter="0"/>
          <w:cols w:space="708"/>
          <w:titlePg/>
          <w:docGrid w:linePitch="360"/>
        </w:sectPr>
      </w:pP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r w:rsidRPr="00411786">
        <w:rPr>
          <w:rFonts w:ascii="Times New Roman" w:hAnsi="Times New Roman" w:cs="Times New Roman"/>
          <w:sz w:val="28"/>
          <w:szCs w:val="22"/>
        </w:rPr>
        <w:lastRenderedPageBreak/>
        <w:t xml:space="preserve">       3. </w:t>
      </w:r>
      <w:proofErr w:type="gramStart"/>
      <w:r w:rsidRPr="00411786">
        <w:rPr>
          <w:rFonts w:ascii="Times New Roman" w:hAnsi="Times New Roman" w:cs="Times New Roman"/>
          <w:sz w:val="28"/>
          <w:szCs w:val="22"/>
        </w:rPr>
        <w:t>Контроль за</w:t>
      </w:r>
      <w:proofErr w:type="gramEnd"/>
      <w:r w:rsidRPr="00411786">
        <w:rPr>
          <w:rFonts w:ascii="Times New Roman" w:hAnsi="Times New Roman" w:cs="Times New Roman"/>
          <w:sz w:val="28"/>
          <w:szCs w:val="22"/>
        </w:rPr>
        <w:t xml:space="preserve"> исполнением настоящего постановления возложить на </w:t>
      </w:r>
      <w:proofErr w:type="spellStart"/>
      <w:r w:rsidRPr="00411786">
        <w:rPr>
          <w:rFonts w:ascii="Times New Roman" w:hAnsi="Times New Roman" w:cs="Times New Roman"/>
          <w:sz w:val="28"/>
          <w:szCs w:val="22"/>
        </w:rPr>
        <w:t>Симцова</w:t>
      </w:r>
      <w:proofErr w:type="spellEnd"/>
      <w:r w:rsidRPr="00411786">
        <w:rPr>
          <w:rFonts w:ascii="Times New Roman" w:hAnsi="Times New Roman" w:cs="Times New Roman"/>
          <w:sz w:val="28"/>
          <w:szCs w:val="22"/>
        </w:rPr>
        <w:t xml:space="preserve"> А.В.- заместителя главы - начальника управления по вопросам строительства и ЖКХ администрации Темниковского муниципального района.</w:t>
      </w: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r w:rsidRPr="00411786">
        <w:rPr>
          <w:rFonts w:ascii="Times New Roman" w:hAnsi="Times New Roman" w:cs="Times New Roman"/>
          <w:sz w:val="28"/>
          <w:szCs w:val="22"/>
        </w:rPr>
        <w:t xml:space="preserve">       4. Настоящее постановление вступает в силу после его официального опубликования.</w:t>
      </w: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p>
    <w:p w:rsidR="00411786" w:rsidRPr="00411786" w:rsidRDefault="00411786" w:rsidP="00411786">
      <w:pPr>
        <w:widowControl/>
        <w:tabs>
          <w:tab w:val="left" w:pos="3195"/>
        </w:tabs>
        <w:autoSpaceDE/>
        <w:autoSpaceDN/>
        <w:jc w:val="both"/>
        <w:rPr>
          <w:rFonts w:ascii="Times New Roman" w:hAnsi="Times New Roman" w:cs="Times New Roman"/>
          <w:sz w:val="28"/>
          <w:szCs w:val="22"/>
        </w:rPr>
      </w:pPr>
      <w:r w:rsidRPr="00411786">
        <w:rPr>
          <w:rFonts w:ascii="Times New Roman" w:hAnsi="Times New Roman" w:cs="Times New Roman"/>
          <w:sz w:val="28"/>
          <w:szCs w:val="22"/>
        </w:rPr>
        <w:t>Глава Темниковского</w:t>
      </w:r>
    </w:p>
    <w:p w:rsidR="00411786" w:rsidRPr="00411786" w:rsidRDefault="00411786" w:rsidP="00411786">
      <w:pPr>
        <w:widowControl/>
        <w:tabs>
          <w:tab w:val="left" w:pos="8295"/>
        </w:tabs>
        <w:autoSpaceDE/>
        <w:autoSpaceDN/>
        <w:jc w:val="both"/>
        <w:rPr>
          <w:rFonts w:ascii="Times New Roman" w:hAnsi="Times New Roman" w:cs="Times New Roman"/>
          <w:sz w:val="28"/>
          <w:szCs w:val="22"/>
        </w:rPr>
      </w:pPr>
      <w:proofErr w:type="gramStart"/>
      <w:r w:rsidRPr="00411786">
        <w:rPr>
          <w:rFonts w:ascii="Times New Roman" w:hAnsi="Times New Roman" w:cs="Times New Roman"/>
          <w:sz w:val="28"/>
          <w:szCs w:val="22"/>
        </w:rPr>
        <w:t>муниципального</w:t>
      </w:r>
      <w:proofErr w:type="gramEnd"/>
      <w:r w:rsidRPr="00411786">
        <w:rPr>
          <w:rFonts w:ascii="Times New Roman" w:hAnsi="Times New Roman" w:cs="Times New Roman"/>
          <w:sz w:val="28"/>
          <w:szCs w:val="22"/>
        </w:rPr>
        <w:t xml:space="preserve"> район                                                                                О.Н. </w:t>
      </w:r>
      <w:proofErr w:type="spellStart"/>
      <w:r w:rsidRPr="00411786">
        <w:rPr>
          <w:rFonts w:ascii="Times New Roman" w:hAnsi="Times New Roman" w:cs="Times New Roman"/>
          <w:sz w:val="28"/>
          <w:szCs w:val="22"/>
        </w:rPr>
        <w:t>Родайкин</w:t>
      </w:r>
      <w:proofErr w:type="spellEnd"/>
    </w:p>
    <w:p w:rsidR="00411786" w:rsidRPr="00411786" w:rsidRDefault="00411786" w:rsidP="00411786">
      <w:pPr>
        <w:widowControl/>
        <w:autoSpaceDE/>
        <w:autoSpaceDN/>
        <w:spacing w:line="360" w:lineRule="auto"/>
        <w:jc w:val="both"/>
        <w:rPr>
          <w:rFonts w:ascii="Times New Roman" w:hAnsi="Times New Roman" w:cs="Times New Roman"/>
          <w:sz w:val="20"/>
          <w:szCs w:val="22"/>
        </w:rPr>
      </w:pPr>
    </w:p>
    <w:p w:rsidR="00411786" w:rsidRPr="00411786" w:rsidRDefault="00411786" w:rsidP="00411786">
      <w:pPr>
        <w:widowControl/>
        <w:autoSpaceDE/>
        <w:autoSpaceDN/>
        <w:ind w:firstLine="720"/>
        <w:jc w:val="both"/>
        <w:rPr>
          <w:rFonts w:ascii="Times New Roman" w:eastAsia="Arial" w:hAnsi="Times New Roman" w:cs="Times New Roman"/>
          <w:sz w:val="20"/>
          <w:szCs w:val="22"/>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Default="00411786" w:rsidP="00411786">
      <w:pPr>
        <w:widowControl/>
        <w:autoSpaceDE/>
        <w:autoSpaceDN/>
        <w:rPr>
          <w:rFonts w:ascii="Times New Roman" w:hAnsi="Times New Roman" w:cs="Times New Roman"/>
          <w:sz w:val="28"/>
          <w:szCs w:val="20"/>
          <w:lang w:eastAsia="en-US"/>
        </w:rPr>
      </w:pPr>
    </w:p>
    <w:p w:rsidR="00411786" w:rsidRPr="00411786" w:rsidRDefault="00411786" w:rsidP="00411786">
      <w:pPr>
        <w:widowControl/>
        <w:autoSpaceDE/>
        <w:autoSpaceDN/>
        <w:rPr>
          <w:rFonts w:ascii="Times New Roman" w:hAnsi="Times New Roman" w:cs="Times New Roman"/>
          <w:sz w:val="28"/>
          <w:szCs w:val="20"/>
          <w:lang w:eastAsia="en-US"/>
        </w:rPr>
      </w:pPr>
    </w:p>
    <w:p w:rsidR="00411786" w:rsidRPr="00411786" w:rsidRDefault="00411786" w:rsidP="00411786">
      <w:pPr>
        <w:widowControl/>
        <w:shd w:val="clear" w:color="auto" w:fill="FFFFFF"/>
        <w:autoSpaceDE/>
        <w:autoSpaceDN/>
        <w:spacing w:line="320" w:lineRule="atLeast"/>
        <w:ind w:firstLine="709"/>
        <w:jc w:val="center"/>
        <w:outlineLvl w:val="0"/>
        <w:rPr>
          <w:rFonts w:ascii="Times New Roman" w:hAnsi="Times New Roman" w:cs="Times New Roman"/>
          <w:color w:val="000000"/>
          <w:kern w:val="36"/>
          <w:sz w:val="28"/>
          <w:szCs w:val="28"/>
        </w:rPr>
      </w:pPr>
      <w:r w:rsidRPr="00411786">
        <w:rPr>
          <w:rFonts w:ascii="Times New Roman" w:hAnsi="Times New Roman" w:cs="Times New Roman"/>
          <w:caps/>
          <w:color w:val="000000"/>
          <w:kern w:val="36"/>
          <w:sz w:val="28"/>
          <w:szCs w:val="28"/>
        </w:rPr>
        <w:t>АДМИНИСТРАЦИЯ Темниковского МУНИЦИПАЛЬНОГО РАЙОНА РЕСПУБЛИКИ МОРДОВИЯ</w:t>
      </w:r>
    </w:p>
    <w:p w:rsidR="00411786" w:rsidRPr="00411786" w:rsidRDefault="00411786" w:rsidP="00411786">
      <w:pPr>
        <w:widowControl/>
        <w:shd w:val="clear" w:color="auto" w:fill="FFFFFF"/>
        <w:autoSpaceDE/>
        <w:autoSpaceDN/>
        <w:spacing w:line="320" w:lineRule="atLeast"/>
        <w:ind w:firstLine="709"/>
        <w:jc w:val="center"/>
        <w:outlineLvl w:val="0"/>
        <w:rPr>
          <w:rFonts w:ascii="Times New Roman" w:hAnsi="Times New Roman" w:cs="Times New Roman"/>
          <w:color w:val="000000"/>
          <w:kern w:val="36"/>
          <w:sz w:val="28"/>
          <w:szCs w:val="28"/>
        </w:rPr>
      </w:pPr>
      <w:r w:rsidRPr="00411786">
        <w:rPr>
          <w:rFonts w:ascii="Times New Roman" w:hAnsi="Times New Roman" w:cs="Times New Roman"/>
          <w:caps/>
          <w:color w:val="000000"/>
          <w:kern w:val="36"/>
          <w:sz w:val="28"/>
          <w:szCs w:val="28"/>
        </w:rPr>
        <w:t> </w:t>
      </w:r>
    </w:p>
    <w:p w:rsidR="00411786" w:rsidRPr="00411786" w:rsidRDefault="00411786" w:rsidP="00411786">
      <w:pPr>
        <w:widowControl/>
        <w:autoSpaceDE/>
        <w:autoSpaceDN/>
        <w:spacing w:line="360" w:lineRule="auto"/>
        <w:jc w:val="center"/>
        <w:rPr>
          <w:rFonts w:ascii="Times New Roman" w:eastAsia="Calibri" w:hAnsi="Times New Roman" w:cs="Times New Roman"/>
          <w:b/>
          <w:caps/>
          <w:color w:val="000000"/>
          <w:sz w:val="34"/>
          <w:szCs w:val="34"/>
          <w:lang w:eastAsia="en-US"/>
        </w:rPr>
      </w:pPr>
      <w:proofErr w:type="gramStart"/>
      <w:r w:rsidRPr="00411786">
        <w:rPr>
          <w:rFonts w:ascii="Times New Roman" w:eastAsia="Calibri" w:hAnsi="Times New Roman" w:cs="Times New Roman"/>
          <w:b/>
          <w:caps/>
          <w:color w:val="000000"/>
          <w:sz w:val="34"/>
          <w:szCs w:val="34"/>
          <w:lang w:eastAsia="en-US"/>
        </w:rPr>
        <w:t>П</w:t>
      </w:r>
      <w:proofErr w:type="gramEnd"/>
      <w:r w:rsidRPr="00411786">
        <w:rPr>
          <w:rFonts w:ascii="Times New Roman" w:eastAsia="Calibri" w:hAnsi="Times New Roman" w:cs="Times New Roman"/>
          <w:b/>
          <w:caps/>
          <w:color w:val="000000"/>
          <w:sz w:val="34"/>
          <w:szCs w:val="34"/>
          <w:lang w:eastAsia="en-US"/>
        </w:rPr>
        <w:t xml:space="preserve"> О С Т А Н О В Л Е Н И Е </w:t>
      </w:r>
    </w:p>
    <w:p w:rsidR="00411786" w:rsidRPr="00411786" w:rsidRDefault="00411786" w:rsidP="00411786">
      <w:pPr>
        <w:widowControl/>
        <w:autoSpaceDE/>
        <w:autoSpaceDN/>
        <w:spacing w:line="276" w:lineRule="auto"/>
        <w:jc w:val="center"/>
        <w:rPr>
          <w:rFonts w:ascii="Times New Roman" w:eastAsia="Calibri" w:hAnsi="Times New Roman" w:cs="Times New Roman"/>
          <w:b/>
          <w:caps/>
          <w:color w:val="000000"/>
          <w:sz w:val="28"/>
          <w:szCs w:val="28"/>
          <w:lang w:eastAsia="en-US"/>
        </w:rPr>
      </w:pPr>
      <w:r w:rsidRPr="00411786">
        <w:rPr>
          <w:rFonts w:ascii="Times New Roman" w:eastAsia="Calibri" w:hAnsi="Times New Roman" w:cs="Times New Roman"/>
          <w:b/>
          <w:caps/>
          <w:color w:val="000000"/>
          <w:sz w:val="28"/>
          <w:szCs w:val="28"/>
          <w:lang w:eastAsia="en-US"/>
        </w:rPr>
        <w:t xml:space="preserve">                                                                                                                                                                                                                            </w:t>
      </w:r>
    </w:p>
    <w:p w:rsidR="00411786" w:rsidRPr="00411786" w:rsidRDefault="00411786" w:rsidP="00411786">
      <w:pPr>
        <w:widowControl/>
        <w:autoSpaceDE/>
        <w:autoSpaceDN/>
        <w:snapToGrid w:val="0"/>
        <w:spacing w:after="200" w:line="276" w:lineRule="auto"/>
        <w:ind w:left="-567" w:firstLine="567"/>
        <w:rPr>
          <w:rFonts w:ascii="Times New Roman" w:eastAsia="Calibri" w:hAnsi="Times New Roman" w:cs="Times New Roman"/>
          <w:color w:val="000000"/>
          <w:sz w:val="28"/>
          <w:szCs w:val="28"/>
          <w:lang w:eastAsia="en-US"/>
        </w:rPr>
      </w:pPr>
      <w:r w:rsidRPr="00411786">
        <w:rPr>
          <w:rFonts w:ascii="Times New Roman" w:eastAsia="Calibri" w:hAnsi="Times New Roman" w:cs="Times New Roman"/>
          <w:color w:val="000000"/>
          <w:sz w:val="28"/>
          <w:szCs w:val="28"/>
          <w:lang w:eastAsia="en-US"/>
        </w:rPr>
        <w:t>«27» февраля 2025 г.                                                                                № 84</w:t>
      </w:r>
    </w:p>
    <w:p w:rsidR="00411786" w:rsidRPr="00411786" w:rsidRDefault="00411786" w:rsidP="00411786">
      <w:pPr>
        <w:widowControl/>
        <w:autoSpaceDE/>
        <w:autoSpaceDN/>
        <w:snapToGrid w:val="0"/>
        <w:spacing w:line="276" w:lineRule="auto"/>
        <w:jc w:val="center"/>
        <w:rPr>
          <w:rFonts w:ascii="Times New Roman" w:eastAsia="Calibri" w:hAnsi="Times New Roman" w:cs="Times New Roman"/>
          <w:color w:val="000000"/>
          <w:sz w:val="28"/>
          <w:szCs w:val="28"/>
          <w:lang w:eastAsia="en-US"/>
        </w:rPr>
      </w:pPr>
      <w:r w:rsidRPr="00411786">
        <w:rPr>
          <w:rFonts w:ascii="Times New Roman" w:eastAsia="Calibri" w:hAnsi="Times New Roman" w:cs="Times New Roman"/>
          <w:color w:val="000000"/>
          <w:sz w:val="28"/>
          <w:szCs w:val="28"/>
          <w:lang w:eastAsia="en-US"/>
        </w:rPr>
        <w:t>г. Темников</w:t>
      </w:r>
    </w:p>
    <w:p w:rsidR="00411786" w:rsidRPr="00411786" w:rsidRDefault="00411786" w:rsidP="00411786">
      <w:pPr>
        <w:widowControl/>
        <w:autoSpaceDE/>
        <w:autoSpaceDN/>
        <w:snapToGrid w:val="0"/>
        <w:spacing w:line="276" w:lineRule="auto"/>
        <w:ind w:right="-284"/>
        <w:jc w:val="center"/>
        <w:rPr>
          <w:rFonts w:ascii="Times New Roman" w:eastAsia="Calibri" w:hAnsi="Times New Roman" w:cs="Times New Roman"/>
          <w:color w:val="000000"/>
          <w:sz w:val="28"/>
          <w:szCs w:val="28"/>
          <w:lang w:eastAsia="en-US"/>
        </w:rPr>
      </w:pPr>
    </w:p>
    <w:p w:rsidR="00411786" w:rsidRPr="00411786" w:rsidRDefault="00411786" w:rsidP="00411786">
      <w:pPr>
        <w:widowControl/>
        <w:shd w:val="clear" w:color="auto" w:fill="FFFFFF"/>
        <w:suppressAutoHyphens/>
        <w:autoSpaceDE/>
        <w:autoSpaceDN/>
        <w:ind w:left="-567" w:right="-284"/>
        <w:contextualSpacing/>
        <w:jc w:val="center"/>
        <w:rPr>
          <w:rFonts w:ascii="Times New Roman" w:hAnsi="Times New Roman" w:cs="Times New Roman"/>
          <w:b/>
          <w:color w:val="000000"/>
          <w:sz w:val="28"/>
          <w:szCs w:val="28"/>
        </w:rPr>
      </w:pPr>
      <w:r w:rsidRPr="00411786">
        <w:rPr>
          <w:rFonts w:ascii="Times New Roman" w:eastAsia="Calibri" w:hAnsi="Times New Roman" w:cs="Times New Roman"/>
          <w:b/>
          <w:color w:val="000000"/>
          <w:sz w:val="28"/>
          <w:szCs w:val="28"/>
          <w:lang w:eastAsia="en-US"/>
        </w:rPr>
        <w:t xml:space="preserve">Об утверждении </w:t>
      </w:r>
      <w:proofErr w:type="gramStart"/>
      <w:r w:rsidRPr="00411786">
        <w:rPr>
          <w:rFonts w:ascii="Times New Roman" w:eastAsia="Calibri" w:hAnsi="Times New Roman" w:cs="Times New Roman"/>
          <w:b/>
          <w:color w:val="000000"/>
          <w:sz w:val="28"/>
          <w:szCs w:val="28"/>
          <w:lang w:eastAsia="en-US"/>
        </w:rPr>
        <w:t>программы Профилактики</w:t>
      </w:r>
      <w:r w:rsidRPr="00411786">
        <w:rPr>
          <w:rFonts w:ascii="Times New Roman" w:hAnsi="Times New Roman" w:cs="Times New Roman"/>
          <w:b/>
          <w:color w:val="000000"/>
          <w:sz w:val="28"/>
          <w:szCs w:val="28"/>
        </w:rPr>
        <w:t xml:space="preserve"> нарушений обязательных требований законодательства</w:t>
      </w:r>
      <w:proofErr w:type="gramEnd"/>
      <w:r w:rsidRPr="00411786">
        <w:rPr>
          <w:rFonts w:ascii="Times New Roman" w:hAnsi="Times New Roman" w:cs="Times New Roman"/>
          <w:b/>
          <w:color w:val="000000"/>
          <w:sz w:val="28"/>
          <w:szCs w:val="28"/>
        </w:rPr>
        <w:t xml:space="preserve"> в сфере муниципального земельного контроля </w:t>
      </w:r>
    </w:p>
    <w:p w:rsidR="00411786" w:rsidRPr="00411786" w:rsidRDefault="00411786" w:rsidP="00411786">
      <w:pPr>
        <w:widowControl/>
        <w:shd w:val="clear" w:color="auto" w:fill="FFFFFF"/>
        <w:suppressAutoHyphens/>
        <w:autoSpaceDE/>
        <w:autoSpaceDN/>
        <w:ind w:left="-567" w:right="-284"/>
        <w:contextualSpacing/>
        <w:jc w:val="center"/>
        <w:rPr>
          <w:rFonts w:ascii="Times New Roman" w:hAnsi="Times New Roman" w:cs="Times New Roman"/>
          <w:b/>
          <w:color w:val="000000"/>
          <w:sz w:val="28"/>
          <w:szCs w:val="28"/>
        </w:rPr>
      </w:pPr>
      <w:r w:rsidRPr="00411786">
        <w:rPr>
          <w:rFonts w:ascii="Times New Roman" w:hAnsi="Times New Roman" w:cs="Times New Roman"/>
          <w:b/>
          <w:color w:val="000000"/>
          <w:sz w:val="28"/>
          <w:szCs w:val="28"/>
        </w:rPr>
        <w:t>на 2025 год</w:t>
      </w:r>
      <w:r w:rsidRPr="00411786">
        <w:rPr>
          <w:rFonts w:ascii="Times New Roman" w:eastAsia="Calibri" w:hAnsi="Times New Roman" w:cs="Times New Roman"/>
          <w:b/>
          <w:color w:val="000000"/>
          <w:sz w:val="28"/>
          <w:szCs w:val="28"/>
          <w:lang w:eastAsia="en-US"/>
        </w:rPr>
        <w:t xml:space="preserve"> на территории Темниковского муниципального района Республики Мордовия</w:t>
      </w:r>
    </w:p>
    <w:p w:rsidR="00411786" w:rsidRPr="00411786" w:rsidRDefault="00411786" w:rsidP="00411786">
      <w:pPr>
        <w:widowControl/>
        <w:suppressAutoHyphens/>
        <w:autoSpaceDE/>
        <w:autoSpaceDN/>
        <w:ind w:left="-567" w:right="-284"/>
        <w:contextualSpacing/>
        <w:jc w:val="center"/>
        <w:rPr>
          <w:rFonts w:ascii="Times New Roman" w:eastAsia="Calibri" w:hAnsi="Times New Roman" w:cs="Times New Roman"/>
          <w:bCs/>
          <w:color w:val="000000"/>
          <w:sz w:val="28"/>
          <w:szCs w:val="28"/>
          <w:lang w:eastAsia="en-US"/>
        </w:rPr>
      </w:pP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eastAsia="Calibri" w:hAnsi="Times New Roman" w:cs="Times New Roman"/>
          <w:color w:val="000000"/>
          <w:sz w:val="28"/>
          <w:szCs w:val="28"/>
          <w:lang w:eastAsia="en-US"/>
        </w:rPr>
      </w:pPr>
      <w:proofErr w:type="gramStart"/>
      <w:r w:rsidRPr="00411786">
        <w:rPr>
          <w:rFonts w:ascii="Times New Roman" w:eastAsia="Calibri" w:hAnsi="Times New Roman" w:cs="Times New Roman"/>
          <w:color w:val="000000"/>
          <w:sz w:val="28"/>
          <w:szCs w:val="28"/>
          <w:lang w:eastAsia="en-US"/>
        </w:rPr>
        <w:t xml:space="preserve">В соответствии с </w:t>
      </w:r>
      <w:hyperlink r:id="rId15" w:history="1">
        <w:r w:rsidRPr="00411786">
          <w:rPr>
            <w:rFonts w:ascii="Times New Roman" w:eastAsia="Calibri" w:hAnsi="Times New Roman" w:cs="Times New Roman"/>
            <w:color w:val="000000"/>
            <w:sz w:val="28"/>
            <w:szCs w:val="28"/>
            <w:lang w:eastAsia="en-US"/>
          </w:rPr>
          <w:t>Земельным кодексом</w:t>
        </w:r>
      </w:hyperlink>
      <w:r w:rsidRPr="00411786">
        <w:rPr>
          <w:rFonts w:ascii="Times New Roman" w:eastAsia="Calibri" w:hAnsi="Times New Roman" w:cs="Times New Roman"/>
          <w:color w:val="000000"/>
          <w:sz w:val="28"/>
          <w:szCs w:val="28"/>
          <w:lang w:eastAsia="en-US"/>
        </w:rPr>
        <w:t xml:space="preserve"> Российской Федерации, </w:t>
      </w:r>
      <w:hyperlink r:id="rId16" w:history="1">
        <w:r w:rsidRPr="00411786">
          <w:rPr>
            <w:rFonts w:ascii="Times New Roman" w:eastAsia="Calibri" w:hAnsi="Times New Roman" w:cs="Times New Roman"/>
            <w:color w:val="000000"/>
            <w:sz w:val="28"/>
            <w:szCs w:val="28"/>
            <w:lang w:eastAsia="en-US"/>
          </w:rPr>
          <w:t>Федеральным законом</w:t>
        </w:r>
      </w:hyperlink>
      <w:r w:rsidRPr="00411786">
        <w:rPr>
          <w:rFonts w:ascii="Times New Roman" w:eastAsia="Calibri" w:hAnsi="Times New Roman" w:cs="Times New Roman"/>
          <w:color w:val="000000"/>
          <w:sz w:val="28"/>
          <w:szCs w:val="28"/>
          <w:lang w:eastAsia="en-US"/>
        </w:rPr>
        <w:t xml:space="preserve"> от 06 октября 2003 г. № 131-ФЗ «Об общих принципах организации местного самоуправления в Российской Федерации», </w:t>
      </w:r>
      <w:hyperlink r:id="rId17" w:history="1">
        <w:r w:rsidRPr="00411786">
          <w:rPr>
            <w:rFonts w:ascii="Times New Roman" w:eastAsia="Calibri" w:hAnsi="Times New Roman" w:cs="Times New Roman"/>
            <w:color w:val="000000"/>
            <w:sz w:val="28"/>
            <w:szCs w:val="28"/>
            <w:lang w:eastAsia="en-US"/>
          </w:rPr>
          <w:t>Федеральным законом</w:t>
        </w:r>
      </w:hyperlink>
      <w:r w:rsidRPr="00411786">
        <w:rPr>
          <w:rFonts w:ascii="Times New Roman" w:eastAsia="Calibri" w:hAnsi="Times New Roman" w:cs="Times New Roman"/>
          <w:color w:val="000000"/>
          <w:sz w:val="28"/>
          <w:szCs w:val="28"/>
          <w:lang w:eastAsia="en-US"/>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8" w:history="1">
        <w:r w:rsidRPr="00411786">
          <w:rPr>
            <w:rFonts w:ascii="Times New Roman" w:eastAsia="Calibri" w:hAnsi="Times New Roman" w:cs="Times New Roman"/>
            <w:color w:val="000000"/>
            <w:sz w:val="28"/>
            <w:szCs w:val="28"/>
            <w:lang w:eastAsia="en-US"/>
          </w:rPr>
          <w:t>Федеральным законом</w:t>
        </w:r>
      </w:hyperlink>
      <w:r w:rsidRPr="00411786">
        <w:rPr>
          <w:rFonts w:ascii="Times New Roman" w:eastAsia="Calibri" w:hAnsi="Times New Roman" w:cs="Times New Roman"/>
          <w:color w:val="000000"/>
          <w:sz w:val="28"/>
          <w:szCs w:val="28"/>
          <w:lang w:eastAsia="en-US"/>
        </w:rPr>
        <w:t xml:space="preserve"> от 31 июля 2020 г. № </w:t>
      </w:r>
      <w:hyperlink r:id="rId19" w:history="1">
        <w:r w:rsidRPr="00411786">
          <w:rPr>
            <w:rFonts w:ascii="Times New Roman" w:eastAsia="Calibri" w:hAnsi="Times New Roman" w:cs="Times New Roman"/>
            <w:color w:val="000000"/>
            <w:sz w:val="28"/>
            <w:szCs w:val="28"/>
            <w:lang w:eastAsia="en-US"/>
          </w:rPr>
          <w:t>248-ФЗ</w:t>
        </w:r>
      </w:hyperlink>
      <w:r w:rsidRPr="00411786">
        <w:rPr>
          <w:rFonts w:ascii="Times New Roman" w:eastAsia="Calibri" w:hAnsi="Times New Roman" w:cs="Times New Roman"/>
          <w:color w:val="000000"/>
          <w:sz w:val="28"/>
          <w:szCs w:val="28"/>
          <w:lang w:eastAsia="en-US"/>
        </w:rPr>
        <w:t xml:space="preserve"> «О государственном контроле (надзоре</w:t>
      </w:r>
      <w:proofErr w:type="gramEnd"/>
      <w:r w:rsidRPr="00411786">
        <w:rPr>
          <w:rFonts w:ascii="Times New Roman" w:eastAsia="Calibri" w:hAnsi="Times New Roman" w:cs="Times New Roman"/>
          <w:color w:val="000000"/>
          <w:sz w:val="28"/>
          <w:szCs w:val="28"/>
          <w:lang w:eastAsia="en-US"/>
        </w:rPr>
        <w:t xml:space="preserve">) </w:t>
      </w:r>
      <w:proofErr w:type="gramStart"/>
      <w:r w:rsidRPr="00411786">
        <w:rPr>
          <w:rFonts w:ascii="Times New Roman" w:eastAsia="Calibri" w:hAnsi="Times New Roman" w:cs="Times New Roman"/>
          <w:color w:val="000000"/>
          <w:sz w:val="28"/>
          <w:szCs w:val="28"/>
          <w:lang w:eastAsia="en-US"/>
        </w:rPr>
        <w:t xml:space="preserve">и муниципальном контроле в Российской Федерации», </w:t>
      </w:r>
      <w:r w:rsidRPr="00411786">
        <w:rPr>
          <w:rFonts w:ascii="Times New Roman" w:eastAsia="Calibri" w:hAnsi="Times New Roman" w:cs="Times New Roman"/>
          <w:color w:val="000000"/>
          <w:sz w:val="28"/>
          <w:szCs w:val="28"/>
          <w:shd w:val="clear" w:color="auto" w:fill="FFFFFF"/>
          <w:lang w:eastAsia="en-US"/>
        </w:rPr>
        <w:t>Постановление Правительства РФ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w:t>
      </w:r>
      <w:r w:rsidRPr="00411786">
        <w:rPr>
          <w:rFonts w:ascii="Times New Roman" w:eastAsia="Calibri" w:hAnsi="Times New Roman" w:cs="Times New Roman"/>
          <w:color w:val="000000"/>
          <w:sz w:val="28"/>
          <w:szCs w:val="28"/>
          <w:lang w:eastAsia="en-US"/>
        </w:rPr>
        <w:t>ставом Темниковского муниципального района Республики Мордовия, Администрация Темниковского муниципального района Республики Мордовия постановляет:</w:t>
      </w:r>
      <w:proofErr w:type="gramEnd"/>
    </w:p>
    <w:p w:rsidR="00411786" w:rsidRPr="00411786" w:rsidRDefault="00411786" w:rsidP="00411786">
      <w:pPr>
        <w:widowControl/>
        <w:numPr>
          <w:ilvl w:val="0"/>
          <w:numId w:val="36"/>
        </w:numPr>
        <w:shd w:val="clear" w:color="auto" w:fill="FFFFFF"/>
        <w:tabs>
          <w:tab w:val="left" w:pos="567"/>
        </w:tabs>
        <w:suppressAutoHyphens/>
        <w:autoSpaceDE/>
        <w:autoSpaceDN/>
        <w:spacing w:after="200" w:line="276" w:lineRule="auto"/>
        <w:ind w:left="-567" w:right="-284" w:firstLine="709"/>
        <w:contextualSpacing/>
        <w:jc w:val="both"/>
        <w:rPr>
          <w:rFonts w:ascii="Times New Roman" w:eastAsia="Calibri" w:hAnsi="Times New Roman" w:cs="Times New Roman"/>
          <w:color w:val="000000"/>
          <w:sz w:val="28"/>
          <w:szCs w:val="28"/>
          <w:lang w:eastAsia="en-US"/>
        </w:rPr>
      </w:pPr>
      <w:r w:rsidRPr="00411786">
        <w:rPr>
          <w:rFonts w:ascii="Times New Roman" w:eastAsia="Calibri" w:hAnsi="Times New Roman" w:cs="Times New Roman"/>
          <w:bCs/>
          <w:sz w:val="28"/>
          <w:szCs w:val="28"/>
          <w:lang w:eastAsia="en-US"/>
        </w:rPr>
        <w:t xml:space="preserve">Утвердить прилагаемую программу </w:t>
      </w:r>
      <w:r w:rsidRPr="00411786">
        <w:rPr>
          <w:rFonts w:ascii="Times New Roman" w:eastAsia="Calibri" w:hAnsi="Times New Roman" w:cs="Times New Roman"/>
          <w:sz w:val="28"/>
          <w:szCs w:val="28"/>
          <w:lang w:eastAsia="en-US"/>
        </w:rPr>
        <w:t>П</w:t>
      </w:r>
      <w:r w:rsidRPr="00411786">
        <w:rPr>
          <w:rFonts w:ascii="Times New Roman" w:eastAsia="Calibri" w:hAnsi="Times New Roman" w:cs="Times New Roman"/>
          <w:color w:val="000000"/>
          <w:sz w:val="28"/>
          <w:szCs w:val="28"/>
          <w:lang w:eastAsia="en-US"/>
        </w:rPr>
        <w:t>рофилактики нарушений обязательных требований законодательства в сфере муниципального земельного контроля на 2025 год,</w:t>
      </w:r>
      <w:r w:rsidRPr="00411786">
        <w:rPr>
          <w:rFonts w:ascii="Times New Roman" w:eastAsia="Calibri" w:hAnsi="Times New Roman" w:cs="Times New Roman"/>
          <w:sz w:val="28"/>
          <w:szCs w:val="28"/>
          <w:lang w:eastAsia="en-US"/>
        </w:rPr>
        <w:t xml:space="preserve"> на территории Темниковского муниципального района Республики Мордовия</w:t>
      </w:r>
      <w:r w:rsidRPr="00411786">
        <w:rPr>
          <w:rFonts w:ascii="Times New Roman" w:eastAsia="Calibri" w:hAnsi="Times New Roman" w:cs="Times New Roman"/>
          <w:bCs/>
          <w:sz w:val="28"/>
          <w:szCs w:val="28"/>
          <w:lang w:eastAsia="en-US"/>
        </w:rPr>
        <w:t xml:space="preserve"> (далее – Программа).</w:t>
      </w:r>
    </w:p>
    <w:p w:rsidR="00411786" w:rsidRPr="00411786" w:rsidRDefault="00411786" w:rsidP="00411786">
      <w:pPr>
        <w:widowControl/>
        <w:numPr>
          <w:ilvl w:val="0"/>
          <w:numId w:val="36"/>
        </w:numPr>
        <w:shd w:val="clear" w:color="auto" w:fill="FFFFFF"/>
        <w:tabs>
          <w:tab w:val="left" w:pos="567"/>
        </w:tabs>
        <w:suppressAutoHyphens/>
        <w:autoSpaceDE/>
        <w:autoSpaceDN/>
        <w:spacing w:after="200" w:line="276" w:lineRule="auto"/>
        <w:ind w:left="-567" w:right="-284" w:firstLine="709"/>
        <w:contextualSpacing/>
        <w:jc w:val="both"/>
        <w:rPr>
          <w:rFonts w:ascii="Times New Roman" w:eastAsia="Calibri" w:hAnsi="Times New Roman" w:cs="Times New Roman"/>
          <w:color w:val="000000"/>
          <w:sz w:val="28"/>
          <w:szCs w:val="28"/>
          <w:lang w:eastAsia="en-US"/>
        </w:rPr>
      </w:pPr>
      <w:proofErr w:type="gramStart"/>
      <w:r w:rsidRPr="00411786">
        <w:rPr>
          <w:rFonts w:ascii="Times New Roman" w:eastAsia="Calibri" w:hAnsi="Times New Roman" w:cs="Times New Roman"/>
          <w:sz w:val="28"/>
          <w:szCs w:val="28"/>
          <w:lang w:eastAsia="en-US"/>
        </w:rPr>
        <w:t>Контроль за</w:t>
      </w:r>
      <w:proofErr w:type="gramEnd"/>
      <w:r w:rsidRPr="00411786">
        <w:rPr>
          <w:rFonts w:ascii="Times New Roman" w:eastAsia="Calibri" w:hAnsi="Times New Roman" w:cs="Times New Roman"/>
          <w:sz w:val="28"/>
          <w:szCs w:val="28"/>
          <w:lang w:eastAsia="en-US"/>
        </w:rPr>
        <w:t xml:space="preserve"> исполнением настоящего постановления возложить на заместителя Главы - начальника управления по экономике Администрации Темниковского муниципального района И.В. </w:t>
      </w:r>
      <w:proofErr w:type="spellStart"/>
      <w:r w:rsidRPr="00411786">
        <w:rPr>
          <w:rFonts w:ascii="Times New Roman" w:eastAsia="Calibri" w:hAnsi="Times New Roman" w:cs="Times New Roman"/>
          <w:sz w:val="28"/>
          <w:szCs w:val="28"/>
          <w:lang w:eastAsia="en-US"/>
        </w:rPr>
        <w:t>Шачанину</w:t>
      </w:r>
      <w:proofErr w:type="spellEnd"/>
      <w:r w:rsidRPr="00411786">
        <w:rPr>
          <w:rFonts w:ascii="Times New Roman" w:eastAsia="Calibri" w:hAnsi="Times New Roman" w:cs="Times New Roman"/>
          <w:sz w:val="28"/>
          <w:szCs w:val="28"/>
          <w:lang w:eastAsia="en-US"/>
        </w:rPr>
        <w:t>.</w:t>
      </w:r>
    </w:p>
    <w:p w:rsidR="00411786" w:rsidRPr="00411786" w:rsidRDefault="00411786" w:rsidP="00411786">
      <w:pPr>
        <w:widowControl/>
        <w:numPr>
          <w:ilvl w:val="0"/>
          <w:numId w:val="36"/>
        </w:numPr>
        <w:shd w:val="clear" w:color="auto" w:fill="FFFFFF"/>
        <w:tabs>
          <w:tab w:val="left" w:pos="567"/>
        </w:tabs>
        <w:suppressAutoHyphens/>
        <w:autoSpaceDE/>
        <w:autoSpaceDN/>
        <w:spacing w:after="200" w:line="276" w:lineRule="auto"/>
        <w:ind w:left="-567" w:right="-284" w:firstLine="709"/>
        <w:contextualSpacing/>
        <w:jc w:val="both"/>
        <w:rPr>
          <w:rFonts w:ascii="Times New Roman" w:eastAsia="Calibri" w:hAnsi="Times New Roman" w:cs="Times New Roman"/>
          <w:color w:val="000000"/>
          <w:sz w:val="28"/>
          <w:szCs w:val="28"/>
          <w:lang w:eastAsia="en-US"/>
        </w:rPr>
      </w:pPr>
      <w:r w:rsidRPr="00411786">
        <w:rPr>
          <w:rFonts w:ascii="Times New Roman" w:eastAsia="Calibri" w:hAnsi="Times New Roman" w:cs="Times New Roman"/>
          <w:sz w:val="28"/>
          <w:szCs w:val="28"/>
          <w:lang w:eastAsia="en-US"/>
        </w:rPr>
        <w:t>Опубликовать настоящее постановление в Информационном бюллетене Темниковского муниципального района Республики Мордовия и разместить на официальном сайте органов местного самоуправления Темниковского муниципального района https://temnikov.gosuslugi.ru/.</w:t>
      </w:r>
    </w:p>
    <w:p w:rsidR="00411786" w:rsidRPr="00411786" w:rsidRDefault="00411786" w:rsidP="00411786">
      <w:pPr>
        <w:widowControl/>
        <w:numPr>
          <w:ilvl w:val="0"/>
          <w:numId w:val="36"/>
        </w:numPr>
        <w:shd w:val="clear" w:color="auto" w:fill="FFFFFF"/>
        <w:tabs>
          <w:tab w:val="left" w:pos="567"/>
        </w:tabs>
        <w:suppressAutoHyphens/>
        <w:autoSpaceDE/>
        <w:autoSpaceDN/>
        <w:spacing w:after="200" w:line="276" w:lineRule="auto"/>
        <w:ind w:left="-567" w:right="-284" w:firstLine="709"/>
        <w:contextualSpacing/>
        <w:jc w:val="both"/>
        <w:rPr>
          <w:rFonts w:ascii="Times New Roman" w:eastAsia="Calibri" w:hAnsi="Times New Roman" w:cs="Times New Roman"/>
          <w:color w:val="000000"/>
          <w:sz w:val="28"/>
          <w:szCs w:val="28"/>
          <w:lang w:eastAsia="en-US"/>
        </w:rPr>
      </w:pPr>
      <w:r w:rsidRPr="00411786">
        <w:rPr>
          <w:rFonts w:ascii="Times New Roman" w:eastAsia="Calibri" w:hAnsi="Times New Roman" w:cs="Times New Roman"/>
          <w:sz w:val="28"/>
          <w:szCs w:val="28"/>
          <w:lang w:eastAsia="en-US"/>
        </w:rPr>
        <w:t>Настоящее постановление вступает в силу после официального опубликования (обнародования).</w:t>
      </w:r>
    </w:p>
    <w:p w:rsidR="00411786" w:rsidRPr="00411786" w:rsidRDefault="00411786" w:rsidP="00411786">
      <w:pPr>
        <w:widowControl/>
        <w:suppressAutoHyphens/>
        <w:autoSpaceDE/>
        <w:autoSpaceDN/>
        <w:ind w:left="-567" w:right="-284"/>
        <w:contextualSpacing/>
        <w:jc w:val="both"/>
        <w:rPr>
          <w:rFonts w:ascii="Times New Roman" w:eastAsia="Calibri" w:hAnsi="Times New Roman" w:cs="Times New Roman"/>
          <w:sz w:val="28"/>
          <w:szCs w:val="28"/>
          <w:lang w:eastAsia="en-US"/>
        </w:rPr>
      </w:pPr>
    </w:p>
    <w:p w:rsidR="00411786" w:rsidRPr="00411786" w:rsidRDefault="00411786" w:rsidP="00411786">
      <w:pPr>
        <w:widowControl/>
        <w:suppressAutoHyphens/>
        <w:autoSpaceDE/>
        <w:autoSpaceDN/>
        <w:ind w:left="-567" w:right="-284"/>
        <w:contextualSpacing/>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lastRenderedPageBreak/>
        <w:t>Глава Темниковского</w:t>
      </w:r>
    </w:p>
    <w:p w:rsidR="00411786" w:rsidRPr="00411786" w:rsidRDefault="00411786" w:rsidP="00411786">
      <w:pPr>
        <w:widowControl/>
        <w:suppressAutoHyphens/>
        <w:autoSpaceDE/>
        <w:autoSpaceDN/>
        <w:ind w:left="-567" w:right="-284"/>
        <w:contextualSpacing/>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 xml:space="preserve">муниципального района                                                                               О.Н. </w:t>
      </w:r>
      <w:proofErr w:type="spellStart"/>
      <w:r w:rsidRPr="00411786">
        <w:rPr>
          <w:rFonts w:ascii="Times New Roman" w:eastAsia="Calibri" w:hAnsi="Times New Roman" w:cs="Times New Roman"/>
          <w:sz w:val="28"/>
          <w:szCs w:val="28"/>
          <w:lang w:eastAsia="en-US"/>
        </w:rPr>
        <w:t>Родайкин</w:t>
      </w:r>
      <w:proofErr w:type="spellEnd"/>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p>
    <w:p w:rsidR="00411786" w:rsidRP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bookmarkStart w:id="2" w:name="_GoBack"/>
      <w:bookmarkEnd w:id="2"/>
    </w:p>
    <w:p w:rsidR="00411786" w:rsidRPr="00411786" w:rsidRDefault="00411786" w:rsidP="00411786">
      <w:pPr>
        <w:widowControl/>
        <w:tabs>
          <w:tab w:val="left" w:pos="5954"/>
        </w:tabs>
        <w:suppressAutoHyphens/>
        <w:autoSpaceDE/>
        <w:autoSpaceDN/>
        <w:ind w:left="-567"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lastRenderedPageBreak/>
        <w:t>Приложение</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 xml:space="preserve"> к постановлению администрации</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 xml:space="preserve"> Темниковского муниципального района</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 xml:space="preserve"> «Об утверждении программы Профилактики</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 xml:space="preserve"> нарушений обязательных требований </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 xml:space="preserve">законодательства в сфере муниципального </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земельного контроля на 2025 год,</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 xml:space="preserve"> на территории Темниковского </w:t>
      </w:r>
      <w:proofErr w:type="gramStart"/>
      <w:r w:rsidRPr="00411786">
        <w:rPr>
          <w:rFonts w:ascii="Times New Roman" w:eastAsia="Calibri" w:hAnsi="Times New Roman" w:cs="Times New Roman"/>
          <w:bCs/>
          <w:sz w:val="24"/>
          <w:szCs w:val="24"/>
          <w:lang w:eastAsia="en-US"/>
        </w:rPr>
        <w:t>муниципального</w:t>
      </w:r>
      <w:proofErr w:type="gramEnd"/>
      <w:r w:rsidRPr="00411786">
        <w:rPr>
          <w:rFonts w:ascii="Times New Roman" w:eastAsia="Calibri" w:hAnsi="Times New Roman" w:cs="Times New Roman"/>
          <w:bCs/>
          <w:sz w:val="24"/>
          <w:szCs w:val="24"/>
          <w:lang w:eastAsia="en-US"/>
        </w:rPr>
        <w:t xml:space="preserve"> </w:t>
      </w:r>
    </w:p>
    <w:p w:rsidR="00411786" w:rsidRPr="00411786" w:rsidRDefault="00411786" w:rsidP="00411786">
      <w:pPr>
        <w:widowControl/>
        <w:tabs>
          <w:tab w:val="left" w:pos="5954"/>
        </w:tabs>
        <w:suppressAutoHyphens/>
        <w:autoSpaceDE/>
        <w:autoSpaceDN/>
        <w:ind w:right="-284"/>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района Республики Мордовия»</w:t>
      </w:r>
    </w:p>
    <w:p w:rsidR="00411786" w:rsidRPr="00411786" w:rsidRDefault="00411786" w:rsidP="00411786">
      <w:pPr>
        <w:widowControl/>
        <w:tabs>
          <w:tab w:val="left" w:pos="5954"/>
        </w:tabs>
        <w:suppressAutoHyphens/>
        <w:autoSpaceDE/>
        <w:autoSpaceDN/>
        <w:contextualSpacing/>
        <w:jc w:val="right"/>
        <w:rPr>
          <w:rFonts w:ascii="Times New Roman" w:eastAsia="Calibri" w:hAnsi="Times New Roman" w:cs="Times New Roman"/>
          <w:bCs/>
          <w:sz w:val="24"/>
          <w:szCs w:val="24"/>
          <w:lang w:eastAsia="en-US"/>
        </w:rPr>
      </w:pPr>
      <w:r w:rsidRPr="00411786">
        <w:rPr>
          <w:rFonts w:ascii="Times New Roman" w:eastAsia="Calibri" w:hAnsi="Times New Roman" w:cs="Times New Roman"/>
          <w:bCs/>
          <w:sz w:val="24"/>
          <w:szCs w:val="24"/>
          <w:lang w:eastAsia="en-US"/>
        </w:rPr>
        <w:t xml:space="preserve"> от «27» февраля 2025г. № 84</w:t>
      </w:r>
    </w:p>
    <w:p w:rsidR="00411786" w:rsidRPr="00411786" w:rsidRDefault="00411786" w:rsidP="00411786">
      <w:pPr>
        <w:widowControl/>
        <w:tabs>
          <w:tab w:val="left" w:pos="5954"/>
        </w:tabs>
        <w:suppressAutoHyphens/>
        <w:autoSpaceDE/>
        <w:autoSpaceDN/>
        <w:contextualSpacing/>
        <w:rPr>
          <w:rFonts w:ascii="Times New Roman" w:eastAsia="Calibri" w:hAnsi="Times New Roman" w:cs="Times New Roman"/>
          <w:bCs/>
          <w:sz w:val="28"/>
          <w:szCs w:val="28"/>
          <w:lang w:eastAsia="en-US"/>
        </w:rPr>
      </w:pPr>
    </w:p>
    <w:p w:rsidR="00411786" w:rsidRPr="00411786" w:rsidRDefault="00411786" w:rsidP="00411786">
      <w:pPr>
        <w:widowControl/>
        <w:suppressAutoHyphens/>
        <w:autoSpaceDE/>
        <w:autoSpaceDN/>
        <w:contextualSpacing/>
        <w:jc w:val="center"/>
        <w:rPr>
          <w:rFonts w:ascii="Times New Roman" w:eastAsia="Calibri" w:hAnsi="Times New Roman" w:cs="Times New Roman"/>
          <w:b/>
          <w:bCs/>
          <w:sz w:val="28"/>
          <w:szCs w:val="28"/>
          <w:lang w:eastAsia="en-US"/>
        </w:rPr>
      </w:pPr>
      <w:r w:rsidRPr="00411786">
        <w:rPr>
          <w:rFonts w:ascii="Times New Roman" w:eastAsia="Calibri" w:hAnsi="Times New Roman" w:cs="Times New Roman"/>
          <w:b/>
          <w:sz w:val="28"/>
          <w:szCs w:val="28"/>
          <w:lang w:eastAsia="en-US"/>
        </w:rPr>
        <w:t>Программа</w:t>
      </w:r>
    </w:p>
    <w:p w:rsidR="00411786" w:rsidRPr="00411786" w:rsidRDefault="00411786" w:rsidP="00411786">
      <w:pPr>
        <w:widowControl/>
        <w:suppressAutoHyphens/>
        <w:autoSpaceDE/>
        <w:autoSpaceDN/>
        <w:contextualSpacing/>
        <w:jc w:val="center"/>
        <w:rPr>
          <w:rFonts w:ascii="Times New Roman" w:eastAsia="Calibri" w:hAnsi="Times New Roman" w:cs="Times New Roman"/>
          <w:b/>
          <w:sz w:val="28"/>
          <w:szCs w:val="28"/>
          <w:lang w:eastAsia="en-US"/>
        </w:rPr>
      </w:pPr>
      <w:r w:rsidRPr="00411786">
        <w:rPr>
          <w:rFonts w:ascii="Times New Roman" w:eastAsia="Calibri" w:hAnsi="Times New Roman" w:cs="Times New Roman"/>
          <w:b/>
          <w:sz w:val="28"/>
          <w:szCs w:val="28"/>
          <w:lang w:eastAsia="en-US"/>
        </w:rPr>
        <w:t>П</w:t>
      </w:r>
      <w:r w:rsidRPr="00411786">
        <w:rPr>
          <w:rFonts w:ascii="Times New Roman" w:hAnsi="Times New Roman" w:cs="Times New Roman"/>
          <w:b/>
          <w:color w:val="000000"/>
          <w:sz w:val="28"/>
          <w:szCs w:val="28"/>
        </w:rPr>
        <w:t>рофилактики нарушений обязательных требований законодательства в сфере муниципального земельного контроля на 2025 год,</w:t>
      </w:r>
      <w:r w:rsidRPr="00411786">
        <w:rPr>
          <w:rFonts w:ascii="Times New Roman" w:eastAsia="Calibri" w:hAnsi="Times New Roman" w:cs="Times New Roman"/>
          <w:b/>
          <w:sz w:val="28"/>
          <w:szCs w:val="28"/>
          <w:lang w:eastAsia="en-US"/>
        </w:rPr>
        <w:t xml:space="preserve"> на территории Темниковского муниципального района Республики Мордовия</w:t>
      </w:r>
    </w:p>
    <w:p w:rsidR="00411786" w:rsidRPr="00411786" w:rsidRDefault="00411786" w:rsidP="00411786">
      <w:pPr>
        <w:widowControl/>
        <w:suppressAutoHyphens/>
        <w:autoSpaceDE/>
        <w:autoSpaceDN/>
        <w:contextualSpacing/>
        <w:jc w:val="center"/>
        <w:rPr>
          <w:rFonts w:ascii="Times New Roman" w:eastAsia="Calibri" w:hAnsi="Times New Roman" w:cs="Times New Roman"/>
          <w:sz w:val="28"/>
          <w:szCs w:val="28"/>
          <w:lang w:eastAsia="en-US"/>
        </w:rPr>
      </w:pPr>
    </w:p>
    <w:p w:rsidR="00411786" w:rsidRPr="00411786" w:rsidRDefault="00411786" w:rsidP="00411786">
      <w:pPr>
        <w:widowControl/>
        <w:suppressAutoHyphens/>
        <w:autoSpaceDE/>
        <w:autoSpaceDN/>
        <w:contextualSpacing/>
        <w:jc w:val="center"/>
        <w:rPr>
          <w:rFonts w:ascii="Times New Roman" w:eastAsia="Calibri" w:hAnsi="Times New Roman" w:cs="Times New Roman"/>
          <w:b/>
          <w:bCs/>
          <w:sz w:val="28"/>
          <w:szCs w:val="28"/>
          <w:lang w:eastAsia="en-US"/>
        </w:rPr>
      </w:pPr>
      <w:r w:rsidRPr="00411786">
        <w:rPr>
          <w:rFonts w:ascii="Times New Roman" w:eastAsia="Calibri" w:hAnsi="Times New Roman" w:cs="Times New Roman"/>
          <w:b/>
          <w:sz w:val="28"/>
          <w:szCs w:val="28"/>
          <w:lang w:eastAsia="en-US"/>
        </w:rPr>
        <w:t>1.Паспорт муниципальной программы</w:t>
      </w:r>
    </w:p>
    <w:tbl>
      <w:tblPr>
        <w:tblW w:w="10206" w:type="dxa"/>
        <w:tblInd w:w="-459" w:type="dxa"/>
        <w:tblLayout w:type="fixed"/>
        <w:tblLook w:val="0000" w:firstRow="0" w:lastRow="0" w:firstColumn="0" w:lastColumn="0" w:noHBand="0" w:noVBand="0"/>
      </w:tblPr>
      <w:tblGrid>
        <w:gridCol w:w="2835"/>
        <w:gridCol w:w="7371"/>
      </w:tblGrid>
      <w:tr w:rsidR="00411786" w:rsidRPr="00411786" w:rsidTr="000D254D">
        <w:trPr>
          <w:trHeight w:val="1036"/>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Наименование муниципальной Программы</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uppressAutoHyphens/>
              <w:autoSpaceDE/>
              <w:autoSpaceDN/>
              <w:contextualSpacing/>
              <w:jc w:val="both"/>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Программа П</w:t>
            </w:r>
            <w:r w:rsidRPr="00411786">
              <w:rPr>
                <w:rFonts w:ascii="Times New Roman" w:hAnsi="Times New Roman" w:cs="Times New Roman"/>
                <w:color w:val="000000"/>
                <w:sz w:val="24"/>
                <w:szCs w:val="24"/>
              </w:rPr>
              <w:t>рофилактики нарушений обязательных требований законодательства в сфере муниципального земельного контроля на 2025 год,</w:t>
            </w:r>
            <w:r w:rsidRPr="00411786">
              <w:rPr>
                <w:rFonts w:ascii="Times New Roman" w:eastAsia="Calibri" w:hAnsi="Times New Roman" w:cs="Times New Roman"/>
                <w:sz w:val="24"/>
                <w:szCs w:val="24"/>
                <w:lang w:eastAsia="en-US"/>
              </w:rPr>
              <w:t xml:space="preserve"> на территории Темниковского муниципального района Республики Мордовия (далее – Программа)</w:t>
            </w:r>
          </w:p>
        </w:tc>
      </w:tr>
      <w:tr w:rsidR="00411786" w:rsidRPr="00411786" w:rsidTr="000D254D">
        <w:trPr>
          <w:trHeight w:val="611"/>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Заказчик</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uppressAutoHyphens/>
              <w:autoSpaceDE/>
              <w:autoSpaceDN/>
              <w:contextualSpacing/>
              <w:jc w:val="both"/>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Администрация Темниковского муниципального района Республики Мордовия</w:t>
            </w:r>
          </w:p>
        </w:tc>
      </w:tr>
      <w:tr w:rsidR="00411786" w:rsidRPr="00411786" w:rsidTr="000D254D">
        <w:trPr>
          <w:trHeight w:val="611"/>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Разработчик</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uppressAutoHyphens/>
              <w:autoSpaceDE/>
              <w:autoSpaceDN/>
              <w:contextualSpacing/>
              <w:jc w:val="both"/>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Отдел муниципального имущества и земельных отношений администрации Темниковского муниципального района Республики Мордовия</w:t>
            </w:r>
          </w:p>
        </w:tc>
      </w:tr>
      <w:tr w:rsidR="00411786" w:rsidRPr="00411786" w:rsidTr="000D254D">
        <w:trPr>
          <w:trHeight w:val="611"/>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Ответственный исполнитель программы</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uppressAutoHyphens/>
              <w:autoSpaceDE/>
              <w:autoSpaceDN/>
              <w:contextualSpacing/>
              <w:jc w:val="both"/>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Начальник отдела муниципального имущества и земельных отношений администрации Темниковского муниципального района Республики Мордовия</w:t>
            </w:r>
          </w:p>
        </w:tc>
      </w:tr>
      <w:tr w:rsidR="00411786" w:rsidRPr="00411786" w:rsidTr="000D254D">
        <w:trPr>
          <w:trHeight w:val="744"/>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Цель Программы</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hd w:val="clear" w:color="auto" w:fill="FFFFFF"/>
              <w:suppressAutoHyphens/>
              <w:autoSpaceDE/>
              <w:autoSpaceDN/>
              <w:contextualSpacing/>
              <w:jc w:val="both"/>
              <w:textAlignment w:val="baseline"/>
              <w:rPr>
                <w:rFonts w:ascii="Times New Roman" w:hAnsi="Times New Roman" w:cs="Times New Roman"/>
                <w:sz w:val="24"/>
                <w:szCs w:val="24"/>
              </w:rPr>
            </w:pPr>
            <w:r w:rsidRPr="00411786">
              <w:rPr>
                <w:rFonts w:ascii="Times New Roman" w:hAnsi="Times New Roman" w:cs="Times New Roman"/>
                <w:sz w:val="24"/>
                <w:szCs w:val="24"/>
              </w:rPr>
              <w:t>- стимулирование добросовестного соблюдения организациями (юридическими лицами) и гражданами, в том числе являющимися индивидуальными предпринимателями (далее - контролируемые лица) требований земельного законодательства, направлено на снижение риска причинения вреда (ущерба) или минимизацию потенциальной выгоды от таких нарушений и является приоритетным по отношению к                                     проведению   контрольных мероприятий;</w:t>
            </w:r>
          </w:p>
          <w:p w:rsidR="00411786" w:rsidRPr="00411786" w:rsidRDefault="00411786" w:rsidP="00411786">
            <w:pPr>
              <w:widowControl/>
              <w:shd w:val="clear" w:color="auto" w:fill="FFFFFF"/>
              <w:suppressAutoHyphens/>
              <w:autoSpaceDE/>
              <w:autoSpaceDN/>
              <w:contextualSpacing/>
              <w:jc w:val="both"/>
              <w:textAlignment w:val="baseline"/>
              <w:rPr>
                <w:rFonts w:ascii="Times New Roman" w:hAnsi="Times New Roman" w:cs="Times New Roman"/>
                <w:sz w:val="24"/>
                <w:szCs w:val="24"/>
              </w:rPr>
            </w:pPr>
            <w:r w:rsidRPr="00411786">
              <w:rPr>
                <w:rFonts w:ascii="Times New Roman" w:hAnsi="Times New Roman" w:cs="Times New Roman"/>
                <w:sz w:val="24"/>
                <w:szCs w:val="24"/>
              </w:rPr>
              <w:t>- устранение причин и факторов, способствующих нарушениям требований земельного законодательства;</w:t>
            </w:r>
          </w:p>
          <w:p w:rsidR="00411786" w:rsidRPr="00411786" w:rsidRDefault="00411786" w:rsidP="00411786">
            <w:pPr>
              <w:widowControl/>
              <w:shd w:val="clear" w:color="auto" w:fill="FFFFFF"/>
              <w:suppressAutoHyphens/>
              <w:autoSpaceDE/>
              <w:autoSpaceDN/>
              <w:contextualSpacing/>
              <w:jc w:val="both"/>
              <w:textAlignment w:val="baseline"/>
              <w:rPr>
                <w:rFonts w:ascii="Times New Roman" w:hAnsi="Times New Roman" w:cs="Times New Roman"/>
                <w:sz w:val="24"/>
                <w:szCs w:val="24"/>
              </w:rPr>
            </w:pPr>
            <w:r w:rsidRPr="00411786">
              <w:rPr>
                <w:rFonts w:ascii="Times New Roman" w:hAnsi="Times New Roman" w:cs="Times New Roman"/>
                <w:sz w:val="24"/>
                <w:szCs w:val="24"/>
              </w:rPr>
              <w:t>- создание условий для доведения требований земельного законодательства до контролируемых лиц, повышение информированности о способах их соблюдения.</w:t>
            </w:r>
          </w:p>
          <w:p w:rsidR="00411786" w:rsidRPr="00411786" w:rsidRDefault="00411786" w:rsidP="00411786">
            <w:pPr>
              <w:widowControl/>
              <w:suppressAutoHyphens/>
              <w:adjustRightInd w:val="0"/>
              <w:contextualSpacing/>
              <w:jc w:val="both"/>
              <w:rPr>
                <w:rFonts w:ascii="Times New Roman" w:eastAsia="Calibri" w:hAnsi="Times New Roman" w:cs="Times New Roman"/>
                <w:sz w:val="24"/>
                <w:szCs w:val="24"/>
                <w:lang w:eastAsia="en-US"/>
              </w:rPr>
            </w:pPr>
          </w:p>
        </w:tc>
      </w:tr>
      <w:tr w:rsidR="00411786" w:rsidRPr="00411786" w:rsidTr="000D254D">
        <w:trPr>
          <w:trHeight w:val="744"/>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jc w:val="both"/>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Задачи Программы</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hd w:val="clear" w:color="auto" w:fill="FFFFFF"/>
              <w:suppressAutoHyphens/>
              <w:autoSpaceDE/>
              <w:autoSpaceDN/>
              <w:contextualSpacing/>
              <w:jc w:val="both"/>
              <w:rPr>
                <w:rFonts w:ascii="Times New Roman" w:hAnsi="Times New Roman" w:cs="Times New Roman"/>
                <w:color w:val="000000"/>
                <w:sz w:val="24"/>
                <w:szCs w:val="24"/>
              </w:rPr>
            </w:pPr>
            <w:r w:rsidRPr="00411786">
              <w:rPr>
                <w:rFonts w:ascii="Times New Roman" w:hAnsi="Times New Roman" w:cs="Times New Roman"/>
                <w:color w:val="000000"/>
                <w:sz w:val="24"/>
                <w:szCs w:val="24"/>
              </w:rPr>
              <w:t>- выявление и устранение причин, факторов и условий, способствующих нарушениям субъектами профилактики обязательных требований земельного законодательства на территории Темниковского муниципального района РМ;</w:t>
            </w:r>
          </w:p>
          <w:p w:rsidR="00411786" w:rsidRPr="00411786" w:rsidRDefault="00411786" w:rsidP="00411786">
            <w:pPr>
              <w:widowControl/>
              <w:shd w:val="clear" w:color="auto" w:fill="FFFFFF"/>
              <w:suppressAutoHyphens/>
              <w:autoSpaceDE/>
              <w:autoSpaceDN/>
              <w:contextualSpacing/>
              <w:jc w:val="both"/>
              <w:rPr>
                <w:rFonts w:ascii="Times New Roman" w:hAnsi="Times New Roman" w:cs="Times New Roman"/>
                <w:color w:val="000000"/>
                <w:sz w:val="24"/>
                <w:szCs w:val="24"/>
              </w:rPr>
            </w:pPr>
            <w:r w:rsidRPr="00411786">
              <w:rPr>
                <w:rFonts w:ascii="Times New Roman" w:hAnsi="Times New Roman" w:cs="Times New Roman"/>
                <w:color w:val="000000"/>
                <w:sz w:val="24"/>
                <w:szCs w:val="24"/>
              </w:rPr>
              <w:t>- повышение уровня правовой грамотности субъектов профилактики в области земельных отношений;</w:t>
            </w:r>
          </w:p>
          <w:p w:rsidR="00411786" w:rsidRPr="00411786" w:rsidRDefault="00411786" w:rsidP="00411786">
            <w:pPr>
              <w:widowControl/>
              <w:shd w:val="clear" w:color="auto" w:fill="FFFFFF"/>
              <w:suppressAutoHyphens/>
              <w:autoSpaceDE/>
              <w:autoSpaceDN/>
              <w:contextualSpacing/>
              <w:jc w:val="both"/>
              <w:rPr>
                <w:rFonts w:ascii="Times New Roman" w:hAnsi="Times New Roman" w:cs="Times New Roman"/>
                <w:color w:val="000000"/>
                <w:sz w:val="24"/>
                <w:szCs w:val="24"/>
              </w:rPr>
            </w:pPr>
            <w:r w:rsidRPr="00411786">
              <w:rPr>
                <w:rFonts w:ascii="Times New Roman" w:hAnsi="Times New Roman" w:cs="Times New Roman"/>
                <w:color w:val="000000"/>
                <w:sz w:val="24"/>
                <w:szCs w:val="24"/>
              </w:rPr>
              <w:t xml:space="preserve">- повышение прозрачности системы контрольной - надзорной </w:t>
            </w:r>
            <w:r w:rsidRPr="00411786">
              <w:rPr>
                <w:rFonts w:ascii="Times New Roman" w:hAnsi="Times New Roman" w:cs="Times New Roman"/>
                <w:color w:val="000000"/>
                <w:sz w:val="24"/>
                <w:szCs w:val="24"/>
              </w:rPr>
              <w:lastRenderedPageBreak/>
              <w:t>деятельности;</w:t>
            </w:r>
          </w:p>
          <w:p w:rsidR="00411786" w:rsidRPr="00411786" w:rsidRDefault="00411786" w:rsidP="00411786">
            <w:pPr>
              <w:widowControl/>
              <w:shd w:val="clear" w:color="auto" w:fill="FFFFFF"/>
              <w:suppressAutoHyphens/>
              <w:autoSpaceDE/>
              <w:autoSpaceDN/>
              <w:contextualSpacing/>
              <w:textAlignment w:val="baseline"/>
              <w:rPr>
                <w:rFonts w:ascii="Times New Roman" w:hAnsi="Times New Roman" w:cs="Times New Roman"/>
                <w:sz w:val="24"/>
                <w:szCs w:val="24"/>
              </w:rPr>
            </w:pPr>
            <w:r w:rsidRPr="00411786">
              <w:rPr>
                <w:rFonts w:ascii="Times New Roman" w:hAnsi="Times New Roman" w:cs="Times New Roman"/>
                <w:sz w:val="24"/>
                <w:szCs w:val="24"/>
              </w:rPr>
              <w:t>- формирование у контролируемых лиц единого понимания требований земельного законодательства.</w:t>
            </w:r>
          </w:p>
        </w:tc>
      </w:tr>
      <w:tr w:rsidR="00411786" w:rsidRPr="00411786" w:rsidTr="000D254D">
        <w:trPr>
          <w:trHeight w:val="744"/>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jc w:val="both"/>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lastRenderedPageBreak/>
              <w:t>Сроки реализации программы</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2025 год</w:t>
            </w:r>
          </w:p>
        </w:tc>
      </w:tr>
      <w:tr w:rsidR="00411786" w:rsidRPr="00411786" w:rsidTr="000D254D">
        <w:trPr>
          <w:trHeight w:val="1407"/>
        </w:trPr>
        <w:tc>
          <w:tcPr>
            <w:tcW w:w="2835" w:type="dxa"/>
            <w:tcBorders>
              <w:top w:val="single" w:sz="4" w:space="0" w:color="000000"/>
              <w:left w:val="single" w:sz="4" w:space="0" w:color="000000"/>
              <w:bottom w:val="single" w:sz="4" w:space="0" w:color="000000"/>
            </w:tcBorders>
          </w:tcPr>
          <w:p w:rsidR="00411786" w:rsidRPr="00411786" w:rsidRDefault="00411786" w:rsidP="00411786">
            <w:pPr>
              <w:widowControl/>
              <w:suppressAutoHyphens/>
              <w:autoSpaceDE/>
              <w:autoSpaceDN/>
              <w:snapToGrid w:val="0"/>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 xml:space="preserve">Ожидаемые конечные результаты реализации Программы </w:t>
            </w:r>
          </w:p>
        </w:tc>
        <w:tc>
          <w:tcPr>
            <w:tcW w:w="7371" w:type="dxa"/>
            <w:tcBorders>
              <w:top w:val="single" w:sz="4" w:space="0" w:color="000000"/>
              <w:left w:val="single" w:sz="4" w:space="0" w:color="000000"/>
              <w:bottom w:val="single" w:sz="4" w:space="0" w:color="000000"/>
              <w:right w:val="single" w:sz="4" w:space="0" w:color="000000"/>
            </w:tcBorders>
          </w:tcPr>
          <w:p w:rsidR="00411786" w:rsidRPr="00411786" w:rsidRDefault="00411786" w:rsidP="00411786">
            <w:pPr>
              <w:widowControl/>
              <w:shd w:val="clear" w:color="auto" w:fill="FFFFFF"/>
              <w:suppressAutoHyphens/>
              <w:autoSpaceDE/>
              <w:autoSpaceDN/>
              <w:contextualSpacing/>
              <w:rPr>
                <w:rFonts w:ascii="Times New Roman" w:hAnsi="Times New Roman" w:cs="Times New Roman"/>
                <w:color w:val="000000"/>
                <w:sz w:val="24"/>
                <w:szCs w:val="24"/>
              </w:rPr>
            </w:pPr>
            <w:r w:rsidRPr="00411786">
              <w:rPr>
                <w:rFonts w:ascii="Times New Roman" w:eastAsia="Calibri" w:hAnsi="Times New Roman" w:cs="Times New Roman"/>
                <w:sz w:val="24"/>
                <w:szCs w:val="24"/>
                <w:lang w:eastAsia="en-US"/>
              </w:rPr>
              <w:t xml:space="preserve">- </w:t>
            </w:r>
            <w:r w:rsidRPr="00411786">
              <w:rPr>
                <w:rFonts w:ascii="Times New Roman" w:hAnsi="Times New Roman" w:cs="Times New Roman"/>
                <w:color w:val="000000"/>
                <w:sz w:val="24"/>
                <w:szCs w:val="24"/>
              </w:rPr>
              <w:t>минимизирование количества нарушений субъектами требований земельного законодательства;</w:t>
            </w:r>
          </w:p>
          <w:p w:rsidR="00411786" w:rsidRPr="00411786" w:rsidRDefault="00411786" w:rsidP="00411786">
            <w:pPr>
              <w:widowControl/>
              <w:shd w:val="clear" w:color="auto" w:fill="FFFFFF"/>
              <w:suppressAutoHyphens/>
              <w:autoSpaceDE/>
              <w:autoSpaceDN/>
              <w:contextualSpacing/>
              <w:rPr>
                <w:rFonts w:ascii="Times New Roman" w:hAnsi="Times New Roman" w:cs="Times New Roman"/>
                <w:color w:val="000000"/>
                <w:sz w:val="24"/>
                <w:szCs w:val="24"/>
              </w:rPr>
            </w:pPr>
            <w:r w:rsidRPr="00411786">
              <w:rPr>
                <w:rFonts w:ascii="Times New Roman" w:hAnsi="Times New Roman" w:cs="Times New Roman"/>
                <w:color w:val="000000"/>
                <w:sz w:val="24"/>
                <w:szCs w:val="24"/>
              </w:rPr>
              <w:t>- уменьшение административной нагрузки подконтрольных субъектов;</w:t>
            </w:r>
          </w:p>
          <w:p w:rsidR="00411786" w:rsidRPr="00411786" w:rsidRDefault="00411786" w:rsidP="00411786">
            <w:pPr>
              <w:widowControl/>
              <w:shd w:val="clear" w:color="auto" w:fill="FFFFFF"/>
              <w:suppressAutoHyphens/>
              <w:autoSpaceDE/>
              <w:autoSpaceDN/>
              <w:contextualSpacing/>
              <w:rPr>
                <w:rFonts w:ascii="Times New Roman" w:eastAsia="Calibri" w:hAnsi="Times New Roman" w:cs="Times New Roman"/>
                <w:b/>
                <w:sz w:val="24"/>
                <w:szCs w:val="24"/>
                <w:lang w:eastAsia="en-US"/>
              </w:rPr>
            </w:pPr>
            <w:r w:rsidRPr="00411786">
              <w:rPr>
                <w:rFonts w:ascii="Times New Roman" w:eastAsia="Calibri" w:hAnsi="Times New Roman" w:cs="Times New Roman"/>
                <w:sz w:val="24"/>
                <w:szCs w:val="24"/>
                <w:shd w:val="clear" w:color="auto" w:fill="FFFFFF"/>
                <w:lang w:eastAsia="en-US"/>
              </w:rPr>
              <w:t xml:space="preserve">- </w:t>
            </w:r>
            <w:proofErr w:type="gramStart"/>
            <w:r w:rsidRPr="00411786">
              <w:rPr>
                <w:rFonts w:ascii="Times New Roman" w:eastAsia="Calibri" w:hAnsi="Times New Roman" w:cs="Times New Roman"/>
                <w:sz w:val="24"/>
                <w:szCs w:val="24"/>
                <w:shd w:val="clear" w:color="auto" w:fill="FFFFFF"/>
                <w:lang w:eastAsia="en-US"/>
              </w:rPr>
              <w:t>увеличении</w:t>
            </w:r>
            <w:proofErr w:type="gramEnd"/>
            <w:r w:rsidRPr="00411786">
              <w:rPr>
                <w:rFonts w:ascii="Times New Roman" w:eastAsia="Calibri" w:hAnsi="Times New Roman" w:cs="Times New Roman"/>
                <w:sz w:val="24"/>
                <w:szCs w:val="24"/>
                <w:shd w:val="clear" w:color="auto" w:fill="FFFFFF"/>
                <w:lang w:eastAsia="en-US"/>
              </w:rPr>
              <w:t xml:space="preserve"> поступлений от земельного налога и (или) арендной платы за землю.</w:t>
            </w:r>
          </w:p>
        </w:tc>
      </w:tr>
    </w:tbl>
    <w:p w:rsidR="00411786" w:rsidRPr="00411786" w:rsidRDefault="00411786" w:rsidP="00411786">
      <w:pPr>
        <w:widowControl/>
        <w:suppressAutoHyphens/>
        <w:autoSpaceDE/>
        <w:autoSpaceDN/>
        <w:contextualSpacing/>
        <w:jc w:val="center"/>
        <w:rPr>
          <w:rFonts w:ascii="Times New Roman" w:eastAsia="Calibri" w:hAnsi="Times New Roman" w:cs="Times New Roman"/>
          <w:b/>
          <w:bCs/>
          <w:sz w:val="28"/>
          <w:szCs w:val="28"/>
          <w:lang w:eastAsia="en-US"/>
        </w:rPr>
      </w:pPr>
    </w:p>
    <w:p w:rsidR="00411786" w:rsidRPr="00411786" w:rsidRDefault="00411786" w:rsidP="00411786">
      <w:pPr>
        <w:widowControl/>
        <w:shd w:val="clear" w:color="auto" w:fill="FFFFFF"/>
        <w:suppressAutoHyphens/>
        <w:autoSpaceDE/>
        <w:autoSpaceDN/>
        <w:contextualSpacing/>
        <w:jc w:val="center"/>
        <w:rPr>
          <w:rFonts w:ascii="Times New Roman" w:hAnsi="Times New Roman" w:cs="Times New Roman"/>
          <w:b/>
          <w:color w:val="000000"/>
          <w:sz w:val="28"/>
          <w:szCs w:val="28"/>
        </w:rPr>
      </w:pPr>
      <w:r w:rsidRPr="00411786">
        <w:rPr>
          <w:rFonts w:ascii="Times New Roman" w:hAnsi="Times New Roman" w:cs="Times New Roman"/>
          <w:b/>
          <w:color w:val="000000"/>
          <w:sz w:val="28"/>
          <w:szCs w:val="28"/>
        </w:rPr>
        <w:t>2. Общие положения</w:t>
      </w:r>
    </w:p>
    <w:p w:rsidR="00411786" w:rsidRPr="00411786" w:rsidRDefault="00411786" w:rsidP="00411786">
      <w:pPr>
        <w:widowControl/>
        <w:shd w:val="clear" w:color="auto" w:fill="FFFFFF"/>
        <w:suppressAutoHyphens/>
        <w:autoSpaceDE/>
        <w:autoSpaceDN/>
        <w:ind w:left="-567" w:right="-284" w:firstLine="708"/>
        <w:contextualSpacing/>
        <w:jc w:val="both"/>
        <w:rPr>
          <w:rFonts w:ascii="Times New Roman" w:hAnsi="Times New Roman" w:cs="Times New Roman"/>
          <w:color w:val="000000"/>
          <w:sz w:val="28"/>
          <w:szCs w:val="28"/>
        </w:rPr>
      </w:pPr>
      <w:proofErr w:type="gramStart"/>
      <w:r w:rsidRPr="00411786">
        <w:rPr>
          <w:rFonts w:ascii="Times New Roman" w:hAnsi="Times New Roman" w:cs="Times New Roman"/>
          <w:color w:val="000000"/>
          <w:sz w:val="28"/>
          <w:szCs w:val="28"/>
        </w:rPr>
        <w:t>Программа профилактики нарушений обязательных требований, требований, установленных муниципальными правовыми актами по организации и осуществлению муниципального земельного контроля на 2025 год разработана в соответствии с Земельным кодексом Российской Федерации, Федеральным законом от 24 июля 2002 г. № 101-ФЗ «Об обороте земель сельскохозяйственного назначения», Федеральным законом от 06 октября 2003 г. № 131-ФЗ «Об общих принципах организации местного самоуправления в Российской Федерации»,  Федеральным  законом</w:t>
      </w:r>
      <w:proofErr w:type="gramEnd"/>
      <w:r w:rsidRPr="00411786">
        <w:rPr>
          <w:rFonts w:ascii="Times New Roman" w:hAnsi="Times New Roman" w:cs="Times New Roman"/>
          <w:color w:val="000000"/>
          <w:sz w:val="28"/>
          <w:szCs w:val="28"/>
        </w:rPr>
        <w:t xml:space="preserve"> </w:t>
      </w:r>
      <w:proofErr w:type="gramStart"/>
      <w:r w:rsidRPr="00411786">
        <w:rPr>
          <w:rFonts w:ascii="Times New Roman" w:hAnsi="Times New Roman" w:cs="Times New Roman"/>
          <w:color w:val="000000"/>
          <w:sz w:val="28"/>
          <w:szCs w:val="28"/>
        </w:rPr>
        <w:t xml:space="preserve">от 26 декабря 2008 г. № 294- 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20" w:history="1">
        <w:r w:rsidRPr="00411786">
          <w:rPr>
            <w:rFonts w:ascii="Times New Roman" w:eastAsia="Calibri" w:hAnsi="Times New Roman" w:cs="Times New Roman"/>
            <w:sz w:val="28"/>
            <w:szCs w:val="28"/>
            <w:lang w:eastAsia="en-US"/>
          </w:rPr>
          <w:t>Федеральным законом</w:t>
        </w:r>
      </w:hyperlink>
      <w:r w:rsidRPr="00411786">
        <w:rPr>
          <w:rFonts w:ascii="Times New Roman" w:eastAsia="Calibri" w:hAnsi="Times New Roman" w:cs="Times New Roman"/>
          <w:sz w:val="28"/>
          <w:szCs w:val="28"/>
          <w:lang w:eastAsia="en-US"/>
        </w:rPr>
        <w:t xml:space="preserve"> от 31 июля 2020 года N </w:t>
      </w:r>
      <w:hyperlink r:id="rId21" w:history="1">
        <w:r w:rsidRPr="00411786">
          <w:rPr>
            <w:rFonts w:ascii="Times New Roman" w:eastAsia="Calibri" w:hAnsi="Times New Roman" w:cs="Times New Roman"/>
            <w:sz w:val="28"/>
            <w:szCs w:val="28"/>
            <w:lang w:eastAsia="en-US"/>
          </w:rPr>
          <w:t>248-ФЗ</w:t>
        </w:r>
      </w:hyperlink>
      <w:r w:rsidRPr="00411786">
        <w:rPr>
          <w:rFonts w:ascii="Times New Roman" w:eastAsia="Calibri" w:hAnsi="Times New Roman" w:cs="Times New Roman"/>
          <w:sz w:val="28"/>
          <w:szCs w:val="28"/>
          <w:lang w:eastAsia="en-US"/>
        </w:rPr>
        <w:t xml:space="preserve"> «О государственном контроле (надзоре) и муниципальном контроле в Российской Федерации», </w:t>
      </w:r>
      <w:r w:rsidRPr="00411786">
        <w:rPr>
          <w:rFonts w:ascii="Times New Roman" w:eastAsia="Calibri" w:hAnsi="Times New Roman" w:cs="Times New Roman"/>
          <w:color w:val="000000"/>
          <w:sz w:val="28"/>
          <w:szCs w:val="28"/>
          <w:shd w:val="clear" w:color="auto" w:fill="FFFFFF"/>
          <w:lang w:eastAsia="en-US"/>
        </w:rPr>
        <w:t>Постановление  Правительства  РФ от 25 июня 2021 г. № 990 «Об утверждении Правил разработки и утверждения контрольными (надзорными) органами</w:t>
      </w:r>
      <w:proofErr w:type="gramEnd"/>
      <w:r w:rsidRPr="00411786">
        <w:rPr>
          <w:rFonts w:ascii="Times New Roman" w:eastAsia="Calibri" w:hAnsi="Times New Roman" w:cs="Times New Roman"/>
          <w:color w:val="000000"/>
          <w:sz w:val="28"/>
          <w:szCs w:val="28"/>
          <w:shd w:val="clear" w:color="auto" w:fill="FFFFFF"/>
          <w:lang w:eastAsia="en-US"/>
        </w:rPr>
        <w:t xml:space="preserve"> </w:t>
      </w:r>
      <w:proofErr w:type="gramStart"/>
      <w:r w:rsidRPr="00411786">
        <w:rPr>
          <w:rFonts w:ascii="Times New Roman" w:eastAsia="Calibri" w:hAnsi="Times New Roman" w:cs="Times New Roman"/>
          <w:color w:val="000000"/>
          <w:sz w:val="28"/>
          <w:szCs w:val="28"/>
          <w:shd w:val="clear" w:color="auto" w:fill="FFFFFF"/>
          <w:lang w:eastAsia="en-US"/>
        </w:rPr>
        <w:t>программы профилактики рисков причинения вреда (ущерба) охраняемым законом ценностям»</w:t>
      </w:r>
      <w:r w:rsidRPr="00411786">
        <w:rPr>
          <w:rFonts w:ascii="Times New Roman" w:hAnsi="Times New Roman" w:cs="Times New Roman"/>
          <w:color w:val="000000"/>
          <w:sz w:val="28"/>
          <w:szCs w:val="28"/>
        </w:rPr>
        <w:t>, требований, установленных муниципальными Мероприятия по профилактике нарушений обязательных требований, требований, установленных муниципальными правовыми актами по организации и осуществлению муниципального земельного контроля (далее - мероприятия по профилактике нарушений), осуществляются должностными (уполномоченными специалистами) на осуществление муниципального земельного контроля.</w:t>
      </w:r>
      <w:proofErr w:type="gramEnd"/>
    </w:p>
    <w:p w:rsidR="00411786" w:rsidRPr="00411786" w:rsidRDefault="00411786" w:rsidP="00411786">
      <w:pPr>
        <w:widowControl/>
        <w:shd w:val="clear" w:color="auto" w:fill="FFFFFF"/>
        <w:suppressAutoHyphens/>
        <w:autoSpaceDE/>
        <w:autoSpaceDN/>
        <w:ind w:left="-567" w:right="-284"/>
        <w:contextualSpacing/>
        <w:rPr>
          <w:rFonts w:ascii="Times New Roman" w:hAnsi="Times New Roman" w:cs="Times New Roman"/>
          <w:b/>
          <w:color w:val="000000"/>
          <w:sz w:val="28"/>
          <w:szCs w:val="28"/>
        </w:rPr>
      </w:pPr>
    </w:p>
    <w:p w:rsidR="00411786" w:rsidRPr="00411786" w:rsidRDefault="00411786" w:rsidP="00411786">
      <w:pPr>
        <w:widowControl/>
        <w:shd w:val="clear" w:color="auto" w:fill="FFFFFF"/>
        <w:suppressAutoHyphens/>
        <w:autoSpaceDE/>
        <w:autoSpaceDN/>
        <w:ind w:left="-567" w:right="-284"/>
        <w:contextualSpacing/>
        <w:jc w:val="center"/>
        <w:rPr>
          <w:rFonts w:ascii="Times New Roman" w:hAnsi="Times New Roman" w:cs="Times New Roman"/>
          <w:b/>
          <w:color w:val="000000"/>
          <w:sz w:val="28"/>
          <w:szCs w:val="28"/>
        </w:rPr>
      </w:pPr>
      <w:r w:rsidRPr="00411786">
        <w:rPr>
          <w:rFonts w:ascii="Times New Roman" w:hAnsi="Times New Roman" w:cs="Times New Roman"/>
          <w:b/>
          <w:color w:val="000000"/>
          <w:sz w:val="28"/>
          <w:szCs w:val="28"/>
        </w:rPr>
        <w:t>3. Аналитическая часть Программы</w:t>
      </w:r>
    </w:p>
    <w:p w:rsidR="00411786" w:rsidRPr="00411786" w:rsidRDefault="00411786" w:rsidP="00411786">
      <w:pPr>
        <w:widowControl/>
        <w:shd w:val="clear" w:color="auto" w:fill="FFFFFF"/>
        <w:suppressAutoHyphens/>
        <w:autoSpaceDE/>
        <w:autoSpaceDN/>
        <w:ind w:left="-567" w:right="-284" w:firstLine="708"/>
        <w:contextualSpacing/>
        <w:jc w:val="both"/>
        <w:rPr>
          <w:rFonts w:ascii="Times New Roman" w:hAnsi="Times New Roman" w:cs="Times New Roman"/>
          <w:color w:val="000000"/>
          <w:sz w:val="28"/>
          <w:szCs w:val="28"/>
        </w:rPr>
      </w:pPr>
      <w:proofErr w:type="gramStart"/>
      <w:r w:rsidRPr="00411786">
        <w:rPr>
          <w:rFonts w:ascii="Times New Roman" w:hAnsi="Times New Roman" w:cs="Times New Roman"/>
          <w:color w:val="000000"/>
          <w:sz w:val="28"/>
          <w:szCs w:val="28"/>
        </w:rPr>
        <w:t>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Мордовия, за нарушение которых законодательством Российской Федерации, законодательством Республики Мордовия предусмотрена административная и иная ответственность, а также по организации и проведению мероприятий по профилактике нарушений</w:t>
      </w:r>
      <w:proofErr w:type="gramEnd"/>
      <w:r w:rsidRPr="00411786">
        <w:rPr>
          <w:rFonts w:ascii="Times New Roman" w:hAnsi="Times New Roman" w:cs="Times New Roman"/>
          <w:color w:val="000000"/>
          <w:sz w:val="28"/>
          <w:szCs w:val="28"/>
        </w:rPr>
        <w:t xml:space="preserve"> указанных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Субъекты, в отношении которых осуществляется муниципальный земельный контроль:</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lastRenderedPageBreak/>
        <w:t>- индивидуальные предприниматели;</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юридические лица;</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физические лица.</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Перечень обязательных требований, установленных муниципальными правовыми актами, оценка которых является предметом муниципального земельного контроля:</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сохранять межевые, геодезические и другие специальные знаки, установленные на земельных участках в соответствии с законодательством;</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осуществлять мероприятия по охране земель, лесов, водных объектов и других природных ресурсов, в том числе меры пожарной безопасности;</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своевременно приступать к использованию земельных участков в случаях, если сроки освоения земельных участков предусмотрены договорами;</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своевременно производить платежи за землю;</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соблюдать при использовании земельных участков требования градостроительных</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регламентов, строительных, экологических, санитарно-гигиенических, противопожарных и иных правил, нормативов;</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не допускать загрязнение, захламление, деградацию и ухудшение плодородия почв на землях соответствующих категорий.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xml:space="preserve">Администрация Темниковского муниципального района (далее - Администрация муниципального района) осуществляет муниципальный земельный </w:t>
      </w:r>
      <w:proofErr w:type="gramStart"/>
      <w:r w:rsidRPr="00411786">
        <w:rPr>
          <w:rFonts w:ascii="Times New Roman" w:hAnsi="Times New Roman" w:cs="Times New Roman"/>
          <w:color w:val="000000"/>
          <w:sz w:val="28"/>
          <w:szCs w:val="28"/>
        </w:rPr>
        <w:t>контроль за</w:t>
      </w:r>
      <w:proofErr w:type="gramEnd"/>
      <w:r w:rsidRPr="00411786">
        <w:rPr>
          <w:rFonts w:ascii="Times New Roman" w:hAnsi="Times New Roman" w:cs="Times New Roman"/>
          <w:color w:val="000000"/>
          <w:sz w:val="28"/>
          <w:szCs w:val="28"/>
        </w:rPr>
        <w:t xml:space="preserve"> соблюдением:</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требований действующего законодательства о недопустимости самовольной уступки права пользования землей, самовольной меной земельными участками, а также требований о недопущении самовольного ограничения доступа на земельные участки общего пользования;</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lastRenderedPageBreak/>
        <w:t xml:space="preserve">- выполнения требований земельного законодательства, связанных с обязательным использованием земельных участков из земель сельскохозяйственного назначения, оборот которого регулируется Федеральным законом от 24 июля 2002 г.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выполнения требований земельного законодательства, связанных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требований действующего законодательства о переоформлении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 требований по своевременному возвращению земельных участков, предоставленных на правах аренды;</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требований законодательства, связанных с выполнением в установленный срок предписаний, выданных должностными лицами органа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Профилактические мероприятия планируются и осуществляются на основе соблюдения следующих базовых принципов:</w:t>
      </w:r>
      <w:r w:rsidRPr="00411786">
        <w:rPr>
          <w:rFonts w:ascii="Times New Roman" w:eastAsia="Calibri" w:hAnsi="Times New Roman" w:cs="Times New Roman"/>
          <w:sz w:val="28"/>
          <w:szCs w:val="28"/>
          <w:lang w:eastAsia="en-US"/>
        </w:rPr>
        <w:br/>
        <w:t>1) принцип понятности - представление контролируемым лицам информации о требованиях земельного законодательства в простой исчерпывающей форме (описание, пояснение, приведение примеров, обсуждение нормативных правовых актов, в том числе содержащих санкции за несоблюдение вышеуказанных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2) принцип информационной открытости - доступность для контролируемых лиц сведений об организации и проведении профилактических мероприятий;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3) принцип обязательности - строгая необходимость проведения профилактических мероприятий;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4) принцип полноты охвата - привлечение к настоящей программе максимально-возможного числа контролируемых лиц;</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5) принцип релевантности - самостоятельный выбор администрацией формы профилактических мероприятий, учитывающий особенности контролируемых лиц (специфика деятельности, оптимальный способ коммуникации);</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eastAsia="Calibri" w:hAnsi="Times New Roman" w:cs="Times New Roman"/>
          <w:sz w:val="28"/>
          <w:szCs w:val="28"/>
          <w:lang w:eastAsia="en-US"/>
        </w:rPr>
      </w:pPr>
      <w:r w:rsidRPr="00411786">
        <w:rPr>
          <w:rFonts w:ascii="Times New Roman" w:eastAsia="Calibri" w:hAnsi="Times New Roman" w:cs="Times New Roman"/>
          <w:sz w:val="28"/>
          <w:szCs w:val="28"/>
          <w:lang w:eastAsia="en-US"/>
        </w:rPr>
        <w:t>6) принцип актуальности - анализ и актуализация настоящей программы;</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eastAsia="Calibri" w:hAnsi="Times New Roman" w:cs="Times New Roman"/>
          <w:sz w:val="28"/>
          <w:szCs w:val="28"/>
          <w:lang w:eastAsia="en-US"/>
        </w:rPr>
        <w:t>7) принцип периодичности - обеспечение регулярности проведения профилактических мероприятий.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proofErr w:type="gramStart"/>
      <w:r w:rsidRPr="00411786">
        <w:rPr>
          <w:rFonts w:ascii="Times New Roman" w:hAnsi="Times New Roman" w:cs="Times New Roman"/>
          <w:color w:val="000000"/>
          <w:sz w:val="28"/>
          <w:szCs w:val="28"/>
        </w:rPr>
        <w:t xml:space="preserve">В целях профилактики нарушений обязательных требований земельного законодательства на официальном сайте администрации муниципального района </w:t>
      </w:r>
      <w:r w:rsidRPr="00411786">
        <w:rPr>
          <w:rFonts w:ascii="Times New Roman" w:eastAsia="Calibri" w:hAnsi="Times New Roman" w:cs="Times New Roman"/>
          <w:sz w:val="28"/>
          <w:szCs w:val="28"/>
          <w:lang w:eastAsia="en-US"/>
        </w:rPr>
        <w:lastRenderedPageBreak/>
        <w:t xml:space="preserve">https://temnikov.gosuslugi.ru </w:t>
      </w:r>
      <w:r w:rsidRPr="00411786">
        <w:rPr>
          <w:rFonts w:ascii="Times New Roman" w:hAnsi="Times New Roman" w:cs="Times New Roman"/>
          <w:color w:val="000000"/>
          <w:sz w:val="28"/>
          <w:szCs w:val="28"/>
        </w:rPr>
        <w:t>размещены перечни обязательных требований земельного законодательства Российской Федерации, выполнение которых является предметом муниципального земельного контроля, нормативные правовые акты, регламентирующие обязательные требования в сфере муниципального земельного контроля, а также Планы проведения плановых проверок соблюдения требований земельного законодательства Российской Федерации юридических лиц, индивидуальных предпринимателей</w:t>
      </w:r>
      <w:proofErr w:type="gramEnd"/>
      <w:r w:rsidRPr="00411786">
        <w:rPr>
          <w:rFonts w:ascii="Times New Roman" w:hAnsi="Times New Roman" w:cs="Times New Roman"/>
          <w:color w:val="000000"/>
          <w:sz w:val="28"/>
          <w:szCs w:val="28"/>
        </w:rPr>
        <w:t>, физических лиц и итоги по ним.</w:t>
      </w:r>
    </w:p>
    <w:p w:rsidR="00411786" w:rsidRPr="00411786" w:rsidRDefault="00411786" w:rsidP="00411786">
      <w:pPr>
        <w:widowControl/>
        <w:shd w:val="clear" w:color="auto" w:fill="FFFFFF"/>
        <w:suppressAutoHyphens/>
        <w:autoSpaceDE/>
        <w:autoSpaceDN/>
        <w:ind w:left="-567" w:right="-284"/>
        <w:contextualSpacing/>
        <w:jc w:val="both"/>
        <w:rPr>
          <w:rFonts w:ascii="Times New Roman" w:hAnsi="Times New Roman" w:cs="Times New Roman"/>
          <w:color w:val="000000"/>
          <w:sz w:val="28"/>
          <w:szCs w:val="28"/>
        </w:rPr>
      </w:pPr>
    </w:p>
    <w:p w:rsidR="00411786" w:rsidRPr="00411786" w:rsidRDefault="00411786" w:rsidP="00411786">
      <w:pPr>
        <w:widowControl/>
        <w:shd w:val="clear" w:color="auto" w:fill="FFFFFF"/>
        <w:suppressAutoHyphens/>
        <w:autoSpaceDE/>
        <w:autoSpaceDN/>
        <w:ind w:left="-567" w:right="-284"/>
        <w:contextualSpacing/>
        <w:jc w:val="center"/>
        <w:rPr>
          <w:rFonts w:ascii="Times New Roman" w:hAnsi="Times New Roman" w:cs="Times New Roman"/>
          <w:b/>
          <w:color w:val="000000"/>
          <w:sz w:val="28"/>
          <w:szCs w:val="28"/>
        </w:rPr>
      </w:pPr>
      <w:r w:rsidRPr="00411786">
        <w:rPr>
          <w:rFonts w:ascii="Times New Roman" w:hAnsi="Times New Roman" w:cs="Times New Roman"/>
          <w:b/>
          <w:color w:val="000000"/>
          <w:sz w:val="28"/>
          <w:szCs w:val="28"/>
        </w:rPr>
        <w:t>4. Цели и задачи Программы</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Программа реализуется в целях:</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обеспечения доступности информации об обязательных требованиях, требованиях, установленных федеральным законодательством, законом Республики Мордовии, муниципальными правовыми актами;</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предупреждения нарушений субъектами, в отношении которых осуществляется муниципальный земельный контроль, обязательных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создания у подконтрольных субъектов мотивации к добросовестному поведению;</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снижения уровня ущерба, причиняемого охраняемым законом ценностям.</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Для достижения целей Программы выполняются следующие задачи:</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осуществление анализа выявленных в результате проведения муниципального земельного контроля нарушений субъектами, в отношении которых осуществляется муниципальный земельный контроль, обязательных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информирование субъектов, в отношении которых осуществляется муниципальный земельный контроль, о соблюдении обязательных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411786" w:rsidRPr="00411786" w:rsidRDefault="00411786" w:rsidP="00411786">
      <w:pPr>
        <w:widowControl/>
        <w:shd w:val="clear" w:color="auto" w:fill="FFFFFF"/>
        <w:suppressAutoHyphens/>
        <w:autoSpaceDE/>
        <w:autoSpaceDN/>
        <w:ind w:left="-567" w:right="-284" w:firstLine="709"/>
        <w:contextualSpacing/>
        <w:jc w:val="both"/>
        <w:rPr>
          <w:rFonts w:ascii="Times New Roman" w:hAnsi="Times New Roman" w:cs="Times New Roman"/>
          <w:color w:val="000000"/>
          <w:sz w:val="28"/>
          <w:szCs w:val="28"/>
        </w:rPr>
      </w:pPr>
      <w:r w:rsidRPr="00411786">
        <w:rPr>
          <w:rFonts w:ascii="Times New Roman" w:hAnsi="Times New Roman" w:cs="Times New Roman"/>
          <w:color w:val="000000"/>
          <w:sz w:val="28"/>
          <w:szCs w:val="28"/>
        </w:rPr>
        <w:t>-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w:t>
      </w:r>
    </w:p>
    <w:p w:rsidR="00411786" w:rsidRPr="00411786" w:rsidRDefault="00411786" w:rsidP="00411786">
      <w:pPr>
        <w:widowControl/>
        <w:shd w:val="clear" w:color="auto" w:fill="FFFFFF"/>
        <w:suppressAutoHyphens/>
        <w:autoSpaceDE/>
        <w:autoSpaceDN/>
        <w:ind w:left="-567" w:right="-284"/>
        <w:contextualSpacing/>
        <w:rPr>
          <w:rFonts w:ascii="Times New Roman" w:hAnsi="Times New Roman" w:cs="Times New Roman"/>
          <w:b/>
          <w:color w:val="000000"/>
          <w:sz w:val="28"/>
          <w:szCs w:val="28"/>
        </w:rPr>
      </w:pPr>
    </w:p>
    <w:p w:rsidR="00411786" w:rsidRPr="00411786" w:rsidRDefault="00411786" w:rsidP="00411786">
      <w:pPr>
        <w:widowControl/>
        <w:shd w:val="clear" w:color="auto" w:fill="FFFFFF"/>
        <w:suppressAutoHyphens/>
        <w:autoSpaceDE/>
        <w:autoSpaceDN/>
        <w:contextualSpacing/>
        <w:jc w:val="center"/>
        <w:rPr>
          <w:rFonts w:ascii="Times New Roman" w:hAnsi="Times New Roman" w:cs="Times New Roman"/>
          <w:b/>
          <w:color w:val="000000"/>
          <w:sz w:val="28"/>
          <w:szCs w:val="28"/>
        </w:rPr>
      </w:pPr>
      <w:r w:rsidRPr="00411786">
        <w:rPr>
          <w:rFonts w:ascii="Times New Roman" w:hAnsi="Times New Roman" w:cs="Times New Roman"/>
          <w:b/>
          <w:color w:val="000000"/>
          <w:sz w:val="28"/>
          <w:szCs w:val="28"/>
        </w:rPr>
        <w:t xml:space="preserve">5. План мероприятий по профилактике нарушений на 2025 год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80"/>
        <w:gridCol w:w="1701"/>
        <w:gridCol w:w="3158"/>
      </w:tblGrid>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 xml:space="preserve">№ </w:t>
            </w:r>
            <w:proofErr w:type="gramStart"/>
            <w:r w:rsidRPr="00411786">
              <w:rPr>
                <w:rFonts w:ascii="Times New Roman" w:eastAsia="Calibri" w:hAnsi="Times New Roman" w:cs="Times New Roman"/>
                <w:sz w:val="24"/>
                <w:szCs w:val="24"/>
                <w:lang w:eastAsia="en-US"/>
              </w:rPr>
              <w:t>п</w:t>
            </w:r>
            <w:proofErr w:type="gramEnd"/>
            <w:r w:rsidRPr="00411786">
              <w:rPr>
                <w:rFonts w:ascii="Times New Roman" w:eastAsia="Calibri" w:hAnsi="Times New Roman" w:cs="Times New Roman"/>
                <w:sz w:val="24"/>
                <w:szCs w:val="24"/>
                <w:lang w:eastAsia="en-US"/>
              </w:rPr>
              <w:t>/п</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b/>
                <w:sz w:val="24"/>
                <w:szCs w:val="24"/>
                <w:lang w:eastAsia="en-US"/>
              </w:rPr>
            </w:pPr>
            <w:r w:rsidRPr="00411786">
              <w:rPr>
                <w:rFonts w:ascii="Times New Roman" w:eastAsia="Calibri" w:hAnsi="Times New Roman" w:cs="Times New Roman"/>
                <w:sz w:val="24"/>
                <w:szCs w:val="24"/>
                <w:lang w:eastAsia="en-US"/>
              </w:rPr>
              <w:t xml:space="preserve">Наименование мероприятия по профилактике нарушений обязательных требований </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b/>
                <w:sz w:val="24"/>
                <w:szCs w:val="24"/>
                <w:lang w:eastAsia="en-US"/>
              </w:rPr>
            </w:pPr>
            <w:r w:rsidRPr="00411786">
              <w:rPr>
                <w:rFonts w:ascii="Times New Roman" w:eastAsia="Calibri" w:hAnsi="Times New Roman" w:cs="Times New Roman"/>
                <w:sz w:val="24"/>
                <w:szCs w:val="24"/>
                <w:lang w:eastAsia="en-US"/>
              </w:rPr>
              <w:t>Срок исполнения</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b/>
                <w:sz w:val="24"/>
                <w:szCs w:val="24"/>
                <w:lang w:eastAsia="en-US"/>
              </w:rPr>
            </w:pPr>
            <w:r w:rsidRPr="00411786">
              <w:rPr>
                <w:rFonts w:ascii="Times New Roman" w:eastAsia="Calibri" w:hAnsi="Times New Roman" w:cs="Times New Roman"/>
                <w:sz w:val="24"/>
                <w:szCs w:val="24"/>
                <w:lang w:eastAsia="en-US"/>
              </w:rPr>
              <w:t>Ответственный исполнитель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1</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Подготовка доклада об осуществлении муниципального земельного контроля на территории Темниковского муниципального района в 2024 году</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До 01 марта 2025 года</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lastRenderedPageBreak/>
              <w:t>2</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color w:val="000000"/>
                <w:sz w:val="24"/>
                <w:szCs w:val="24"/>
                <w:lang w:eastAsia="en-US"/>
              </w:rPr>
            </w:pPr>
            <w:r w:rsidRPr="00411786">
              <w:rPr>
                <w:rFonts w:ascii="Times New Roman" w:eastAsia="Calibri" w:hAnsi="Times New Roman" w:cs="Times New Roman"/>
                <w:color w:val="000000"/>
                <w:sz w:val="24"/>
                <w:szCs w:val="24"/>
                <w:lang w:eastAsia="en-US"/>
              </w:rPr>
              <w:t>Размещение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 xml:space="preserve">I квартал 2025 </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3</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Проведение актуализации размещаемых на официальном сайте администрации муниципального района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 xml:space="preserve">II квартал 2025 </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4</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Проведение информирования юридических лиц, индивидуальных предпринимателей по вопросам соблюдения обязательных требований,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В течени</w:t>
            </w:r>
            <w:proofErr w:type="gramStart"/>
            <w:r w:rsidRPr="00411786">
              <w:rPr>
                <w:rFonts w:ascii="Times New Roman" w:eastAsia="Calibri" w:hAnsi="Times New Roman" w:cs="Times New Roman"/>
                <w:sz w:val="24"/>
                <w:szCs w:val="24"/>
                <w:lang w:eastAsia="en-US"/>
              </w:rPr>
              <w:t>и</w:t>
            </w:r>
            <w:proofErr w:type="gramEnd"/>
            <w:r w:rsidRPr="00411786">
              <w:rPr>
                <w:rFonts w:ascii="Times New Roman" w:eastAsia="Calibri" w:hAnsi="Times New Roman" w:cs="Times New Roman"/>
                <w:sz w:val="24"/>
                <w:szCs w:val="24"/>
                <w:lang w:eastAsia="en-US"/>
              </w:rPr>
              <w:t xml:space="preserve"> 2025 года </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5</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Проведение личного приема представителей подконтрольных субъектов предпринимательской деятельности, в том числе по вопросам организации и проведения проверок, соблюдения требований законодательства при осуществлении муниципального контроля</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В течение 2025 года (по мере необходимости)</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6</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Консультирование (по телефону) контролируемых лиц по вопросам соблюдения требований земельного законодательства</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 xml:space="preserve"> В течени</w:t>
            </w:r>
            <w:proofErr w:type="gramStart"/>
            <w:r w:rsidRPr="00411786">
              <w:rPr>
                <w:rFonts w:ascii="Times New Roman" w:eastAsia="Calibri" w:hAnsi="Times New Roman" w:cs="Times New Roman"/>
                <w:sz w:val="24"/>
                <w:szCs w:val="24"/>
                <w:lang w:eastAsia="en-US"/>
              </w:rPr>
              <w:t>и</w:t>
            </w:r>
            <w:proofErr w:type="gramEnd"/>
            <w:r w:rsidRPr="00411786">
              <w:rPr>
                <w:rFonts w:ascii="Times New Roman" w:eastAsia="Calibri" w:hAnsi="Times New Roman" w:cs="Times New Roman"/>
                <w:sz w:val="24"/>
                <w:szCs w:val="24"/>
                <w:lang w:eastAsia="en-US"/>
              </w:rPr>
              <w:t xml:space="preserve"> года по установленному графику работы</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7</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 xml:space="preserve">Составление и направление  предостережений о недопустимости нарушения обязательных требований в </w:t>
            </w:r>
            <w:r w:rsidRPr="00411786">
              <w:rPr>
                <w:rFonts w:ascii="Times New Roman" w:eastAsia="Calibri" w:hAnsi="Times New Roman" w:cs="Times New Roman"/>
                <w:sz w:val="24"/>
                <w:szCs w:val="24"/>
                <w:lang w:eastAsia="en-US"/>
              </w:rPr>
              <w:lastRenderedPageBreak/>
              <w:t>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lastRenderedPageBreak/>
              <w:t xml:space="preserve">В течение 2025 года (по мере </w:t>
            </w:r>
            <w:r w:rsidRPr="00411786">
              <w:rPr>
                <w:rFonts w:ascii="Times New Roman" w:eastAsia="Calibri" w:hAnsi="Times New Roman" w:cs="Times New Roman"/>
                <w:sz w:val="24"/>
                <w:szCs w:val="24"/>
                <w:lang w:eastAsia="en-US"/>
              </w:rPr>
              <w:lastRenderedPageBreak/>
              <w:t>необходимости)</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lastRenderedPageBreak/>
              <w:t xml:space="preserve">должностные лица, уполномоченные осуществлять </w:t>
            </w:r>
            <w:r w:rsidRPr="00411786">
              <w:rPr>
                <w:rFonts w:ascii="Times New Roman" w:eastAsia="Calibri" w:hAnsi="Times New Roman" w:cs="Times New Roman"/>
                <w:sz w:val="24"/>
                <w:szCs w:val="24"/>
                <w:shd w:val="clear" w:color="auto" w:fill="FFFFFF"/>
                <w:lang w:eastAsia="en-US"/>
              </w:rPr>
              <w:lastRenderedPageBreak/>
              <w:t>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lastRenderedPageBreak/>
              <w:t>8</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Проведение рейдовых осмотров, профилактических бесед, направленных на предупреждение правонарушений</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В течение 2025 года</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shd w:val="clear" w:color="auto" w:fill="FFFFFF"/>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r w:rsidR="00411786" w:rsidRPr="00411786" w:rsidTr="000D254D">
        <w:tc>
          <w:tcPr>
            <w:tcW w:w="567"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9</w:t>
            </w:r>
          </w:p>
        </w:tc>
        <w:tc>
          <w:tcPr>
            <w:tcW w:w="4780" w:type="dxa"/>
          </w:tcPr>
          <w:p w:rsidR="00411786" w:rsidRPr="00411786" w:rsidRDefault="00411786" w:rsidP="00411786">
            <w:pPr>
              <w:widowControl/>
              <w:tabs>
                <w:tab w:val="center" w:pos="4153"/>
                <w:tab w:val="left" w:pos="7371"/>
                <w:tab w:val="right" w:pos="8306"/>
              </w:tabs>
              <w:suppressAutoHyphens/>
              <w:autoSpaceDE/>
              <w:autoSpaceDN/>
              <w:contextualSpacing/>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Разработка и утверждение программы профилактики нарушений в рамках осуществления муниципального контроля на 2025 год</w:t>
            </w:r>
          </w:p>
        </w:tc>
        <w:tc>
          <w:tcPr>
            <w:tcW w:w="1701"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lang w:eastAsia="en-US"/>
              </w:rPr>
              <w:t xml:space="preserve">В течение 2024 года </w:t>
            </w:r>
          </w:p>
        </w:tc>
        <w:tc>
          <w:tcPr>
            <w:tcW w:w="3158" w:type="dxa"/>
          </w:tcPr>
          <w:p w:rsidR="00411786" w:rsidRPr="00411786" w:rsidRDefault="00411786" w:rsidP="00411786">
            <w:pPr>
              <w:widowControl/>
              <w:tabs>
                <w:tab w:val="center" w:pos="4153"/>
                <w:tab w:val="left" w:pos="7371"/>
                <w:tab w:val="right" w:pos="8306"/>
              </w:tabs>
              <w:suppressAutoHyphens/>
              <w:autoSpaceDE/>
              <w:autoSpaceDN/>
              <w:contextualSpacing/>
              <w:jc w:val="center"/>
              <w:rPr>
                <w:rFonts w:ascii="Times New Roman" w:eastAsia="Calibri" w:hAnsi="Times New Roman" w:cs="Times New Roman"/>
                <w:sz w:val="24"/>
                <w:szCs w:val="24"/>
                <w:lang w:eastAsia="en-US"/>
              </w:rPr>
            </w:pPr>
            <w:r w:rsidRPr="00411786">
              <w:rPr>
                <w:rFonts w:ascii="Times New Roman" w:eastAsia="Calibri" w:hAnsi="Times New Roman" w:cs="Times New Roman"/>
                <w:sz w:val="24"/>
                <w:szCs w:val="24"/>
                <w:shd w:val="clear" w:color="auto" w:fill="FFFFFF"/>
                <w:lang w:eastAsia="en-US"/>
              </w:rPr>
              <w:t>должностные лица, уполномоченные осуществлять муниципальный земельный контроль</w:t>
            </w:r>
          </w:p>
        </w:tc>
      </w:tr>
    </w:tbl>
    <w:p w:rsidR="00411786" w:rsidRPr="00411786" w:rsidRDefault="00411786" w:rsidP="00411786">
      <w:pPr>
        <w:widowControl/>
        <w:suppressAutoHyphens/>
        <w:autoSpaceDE/>
        <w:autoSpaceDN/>
        <w:contextualSpacing/>
        <w:rPr>
          <w:rFonts w:ascii="Times New Roman" w:eastAsia="Calibri" w:hAnsi="Times New Roman" w:cs="Times New Roman"/>
          <w:b/>
          <w:bCs/>
          <w:sz w:val="28"/>
          <w:szCs w:val="28"/>
          <w:lang w:eastAsia="en-US"/>
        </w:rPr>
      </w:pPr>
    </w:p>
    <w:p w:rsidR="00411786" w:rsidRPr="00411786" w:rsidRDefault="00411786" w:rsidP="00411786">
      <w:pPr>
        <w:widowControl/>
        <w:shd w:val="clear" w:color="auto" w:fill="FFFFFF"/>
        <w:suppressAutoHyphens/>
        <w:autoSpaceDE/>
        <w:autoSpaceDN/>
        <w:ind w:left="-567" w:right="-284" w:firstLine="567"/>
        <w:contextualSpacing/>
        <w:jc w:val="center"/>
        <w:rPr>
          <w:rFonts w:ascii="Times New Roman" w:hAnsi="Times New Roman" w:cs="Times New Roman"/>
          <w:sz w:val="28"/>
          <w:szCs w:val="28"/>
        </w:rPr>
      </w:pPr>
      <w:r w:rsidRPr="00411786">
        <w:rPr>
          <w:rFonts w:ascii="Times New Roman" w:hAnsi="Times New Roman" w:cs="Times New Roman"/>
          <w:b/>
          <w:bCs/>
          <w:sz w:val="28"/>
          <w:szCs w:val="28"/>
        </w:rPr>
        <w:t>6. Информирование по вопросам соблюдения обязательных требований, требований, установленных муниципальными правовыми актами</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Требования к порядку информирования о порядке исполнения муниципальной функции.</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 xml:space="preserve">Информация о месте нахождения Администрации Темниковского муниципального района: 431220, Республика Мордовия, </w:t>
      </w:r>
      <w:proofErr w:type="spellStart"/>
      <w:r w:rsidRPr="00411786">
        <w:rPr>
          <w:rFonts w:ascii="Times New Roman" w:hAnsi="Times New Roman" w:cs="Times New Roman"/>
          <w:sz w:val="28"/>
          <w:szCs w:val="28"/>
        </w:rPr>
        <w:t>Темниковский</w:t>
      </w:r>
      <w:proofErr w:type="spellEnd"/>
      <w:r w:rsidRPr="00411786">
        <w:rPr>
          <w:rFonts w:ascii="Times New Roman" w:hAnsi="Times New Roman" w:cs="Times New Roman"/>
          <w:sz w:val="28"/>
          <w:szCs w:val="28"/>
        </w:rPr>
        <w:t xml:space="preserve"> район, г. Темников, ул. Кирова, д.26. Телефон 8(83445)2-22-70;</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Почтовый адрес для направления документов:</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 xml:space="preserve">431220, Республика Мордовия, </w:t>
      </w:r>
      <w:proofErr w:type="spellStart"/>
      <w:r w:rsidRPr="00411786">
        <w:rPr>
          <w:rFonts w:ascii="Times New Roman" w:hAnsi="Times New Roman" w:cs="Times New Roman"/>
          <w:sz w:val="28"/>
          <w:szCs w:val="28"/>
        </w:rPr>
        <w:t>Темниковский</w:t>
      </w:r>
      <w:proofErr w:type="spellEnd"/>
      <w:r w:rsidRPr="00411786">
        <w:rPr>
          <w:rFonts w:ascii="Times New Roman" w:hAnsi="Times New Roman" w:cs="Times New Roman"/>
          <w:sz w:val="28"/>
          <w:szCs w:val="28"/>
        </w:rPr>
        <w:t xml:space="preserve"> район, г. Темников, ул. Кирова, д.26, Администрация Темниковского муниципального района РМ.</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Адрес электронной почты:</w:t>
      </w:r>
      <w:r w:rsidRPr="00411786">
        <w:rPr>
          <w:rFonts w:ascii="Times New Roman" w:hAnsi="Times New Roman" w:cs="Times New Roman"/>
          <w:b/>
          <w:bCs/>
          <w:sz w:val="28"/>
          <w:szCs w:val="28"/>
        </w:rPr>
        <w:t> </w:t>
      </w:r>
      <w:proofErr w:type="spellStart"/>
      <w:r w:rsidRPr="00411786">
        <w:rPr>
          <w:rFonts w:ascii="Times New Roman" w:hAnsi="Times New Roman" w:cs="Times New Roman"/>
          <w:b/>
          <w:bCs/>
          <w:sz w:val="28"/>
          <w:szCs w:val="28"/>
          <w:lang w:val="en-US"/>
        </w:rPr>
        <w:t>adm</w:t>
      </w:r>
      <w:proofErr w:type="spellEnd"/>
      <w:r w:rsidRPr="00411786">
        <w:rPr>
          <w:rFonts w:ascii="Times New Roman" w:hAnsi="Times New Roman" w:cs="Times New Roman"/>
          <w:b/>
          <w:bCs/>
          <w:sz w:val="28"/>
          <w:szCs w:val="28"/>
        </w:rPr>
        <w:t>.</w:t>
      </w:r>
      <w:proofErr w:type="spellStart"/>
      <w:r w:rsidRPr="00411786">
        <w:rPr>
          <w:rFonts w:ascii="Times New Roman" w:hAnsi="Times New Roman" w:cs="Times New Roman"/>
          <w:b/>
          <w:bCs/>
          <w:sz w:val="28"/>
          <w:szCs w:val="28"/>
          <w:lang w:val="en-US"/>
        </w:rPr>
        <w:t>temnikov</w:t>
      </w:r>
      <w:proofErr w:type="spellEnd"/>
      <w:r w:rsidRPr="00411786">
        <w:rPr>
          <w:rFonts w:ascii="Times New Roman" w:hAnsi="Times New Roman" w:cs="Times New Roman"/>
          <w:b/>
          <w:bCs/>
          <w:sz w:val="28"/>
          <w:szCs w:val="28"/>
        </w:rPr>
        <w:t>@</w:t>
      </w:r>
      <w:proofErr w:type="spellStart"/>
      <w:r w:rsidRPr="00411786">
        <w:rPr>
          <w:rFonts w:ascii="Times New Roman" w:hAnsi="Times New Roman" w:cs="Times New Roman"/>
          <w:b/>
          <w:bCs/>
          <w:sz w:val="28"/>
          <w:szCs w:val="28"/>
          <w:lang w:val="en-US"/>
        </w:rPr>
        <w:t>bk</w:t>
      </w:r>
      <w:proofErr w:type="spellEnd"/>
      <w:r w:rsidRPr="00411786">
        <w:rPr>
          <w:rFonts w:ascii="Times New Roman" w:hAnsi="Times New Roman" w:cs="Times New Roman"/>
          <w:b/>
          <w:bCs/>
          <w:sz w:val="28"/>
          <w:szCs w:val="28"/>
        </w:rPr>
        <w:t>.</w:t>
      </w:r>
      <w:proofErr w:type="spellStart"/>
      <w:r w:rsidRPr="00411786">
        <w:rPr>
          <w:rFonts w:ascii="Times New Roman" w:hAnsi="Times New Roman" w:cs="Times New Roman"/>
          <w:b/>
          <w:bCs/>
          <w:sz w:val="28"/>
          <w:szCs w:val="28"/>
          <w:lang w:val="en-US"/>
        </w:rPr>
        <w:t>ru</w:t>
      </w:r>
      <w:proofErr w:type="spellEnd"/>
      <w:r w:rsidRPr="00411786">
        <w:rPr>
          <w:rFonts w:ascii="Times New Roman" w:hAnsi="Times New Roman" w:cs="Times New Roman"/>
          <w:b/>
          <w:bCs/>
          <w:sz w:val="28"/>
          <w:szCs w:val="28"/>
        </w:rPr>
        <w:t>.</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Информация о графике работы администрации Темниковского муниципального района:</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Понедельник                          9.00 - 17.00</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Вторник                              9.00 - 17.00</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Среда                                9.00 - 17.00</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Четверг                              9.00 - 17.00</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Пятница                             9.00 - 17.00</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Обеденный перерыв             13.00 - 14.00</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b/>
          <w:bCs/>
          <w:sz w:val="28"/>
          <w:szCs w:val="28"/>
        </w:rPr>
        <w:t>Суббота, воскресенье           выходной</w:t>
      </w:r>
    </w:p>
    <w:p w:rsidR="00411786" w:rsidRPr="00411786" w:rsidRDefault="00411786" w:rsidP="00411786">
      <w:pPr>
        <w:keepNext/>
        <w:widowControl/>
        <w:shd w:val="clear" w:color="auto" w:fill="FFFFFF"/>
        <w:suppressAutoHyphens/>
        <w:autoSpaceDE/>
        <w:autoSpaceDN/>
        <w:ind w:left="-567" w:right="-284" w:firstLine="567"/>
        <w:contextualSpacing/>
        <w:jc w:val="center"/>
        <w:textAlignment w:val="baseline"/>
        <w:outlineLvl w:val="2"/>
        <w:rPr>
          <w:rFonts w:ascii="Times New Roman" w:hAnsi="Times New Roman" w:cs="Times New Roman"/>
          <w:b/>
          <w:bCs/>
          <w:sz w:val="28"/>
          <w:szCs w:val="28"/>
          <w:lang w:eastAsia="en-US"/>
        </w:rPr>
      </w:pPr>
      <w:r w:rsidRPr="00411786">
        <w:rPr>
          <w:rFonts w:ascii="Times New Roman" w:hAnsi="Times New Roman" w:cs="Times New Roman"/>
          <w:b/>
          <w:bCs/>
          <w:sz w:val="28"/>
          <w:szCs w:val="28"/>
          <w:lang w:eastAsia="en-US"/>
        </w:rPr>
        <w:t>7. Механизм оценки эффективности и</w:t>
      </w:r>
    </w:p>
    <w:p w:rsidR="00411786" w:rsidRPr="00411786" w:rsidRDefault="00411786" w:rsidP="00411786">
      <w:pPr>
        <w:keepNext/>
        <w:widowControl/>
        <w:shd w:val="clear" w:color="auto" w:fill="FFFFFF"/>
        <w:suppressAutoHyphens/>
        <w:autoSpaceDE/>
        <w:autoSpaceDN/>
        <w:ind w:left="-567" w:right="-284" w:firstLine="567"/>
        <w:contextualSpacing/>
        <w:jc w:val="center"/>
        <w:textAlignment w:val="baseline"/>
        <w:outlineLvl w:val="2"/>
        <w:rPr>
          <w:rFonts w:ascii="Times New Roman" w:hAnsi="Times New Roman" w:cs="Times New Roman"/>
          <w:b/>
          <w:bCs/>
          <w:sz w:val="28"/>
          <w:szCs w:val="28"/>
          <w:lang w:eastAsia="en-US"/>
        </w:rPr>
      </w:pPr>
      <w:r w:rsidRPr="00411786">
        <w:rPr>
          <w:rFonts w:ascii="Times New Roman" w:hAnsi="Times New Roman" w:cs="Times New Roman"/>
          <w:b/>
          <w:bCs/>
          <w:sz w:val="28"/>
          <w:szCs w:val="28"/>
          <w:lang w:eastAsia="en-US"/>
        </w:rPr>
        <w:t>результативности профилактических мероприятий</w:t>
      </w:r>
    </w:p>
    <w:p w:rsidR="00411786" w:rsidRPr="00411786" w:rsidRDefault="00411786" w:rsidP="00411786">
      <w:pPr>
        <w:widowControl/>
        <w:shd w:val="clear" w:color="auto" w:fill="FFFFFF"/>
        <w:suppressAutoHyphens/>
        <w:autoSpaceDE/>
        <w:autoSpaceDN/>
        <w:ind w:left="-567" w:right="-284" w:firstLine="567"/>
        <w:contextualSpacing/>
        <w:jc w:val="both"/>
        <w:textAlignment w:val="baseline"/>
        <w:rPr>
          <w:rFonts w:ascii="Times New Roman" w:hAnsi="Times New Roman" w:cs="Times New Roman"/>
          <w:sz w:val="28"/>
          <w:szCs w:val="28"/>
        </w:rPr>
      </w:pPr>
      <w:r w:rsidRPr="00411786">
        <w:rPr>
          <w:rFonts w:ascii="Times New Roman" w:hAnsi="Times New Roman" w:cs="Times New Roman"/>
          <w:sz w:val="28"/>
          <w:szCs w:val="28"/>
        </w:rPr>
        <w:t>Основным критерием оценки эффективности и результативности профилактических мероприятий является удовлетворенность контролируемых лиц качеством мероприятий проведенных при осуществлении муниципального земельного контроля, в числе которых:</w:t>
      </w:r>
    </w:p>
    <w:p w:rsidR="00411786" w:rsidRPr="00411786" w:rsidRDefault="00411786" w:rsidP="00411786">
      <w:pPr>
        <w:widowControl/>
        <w:shd w:val="clear" w:color="auto" w:fill="FFFFFF"/>
        <w:suppressAutoHyphens/>
        <w:autoSpaceDE/>
        <w:autoSpaceDN/>
        <w:ind w:left="-567" w:right="-284" w:firstLine="567"/>
        <w:contextualSpacing/>
        <w:jc w:val="both"/>
        <w:textAlignment w:val="baseline"/>
        <w:rPr>
          <w:rFonts w:ascii="Times New Roman" w:hAnsi="Times New Roman" w:cs="Times New Roman"/>
          <w:sz w:val="28"/>
          <w:szCs w:val="28"/>
        </w:rPr>
      </w:pPr>
      <w:r w:rsidRPr="00411786">
        <w:rPr>
          <w:rFonts w:ascii="Times New Roman" w:hAnsi="Times New Roman" w:cs="Times New Roman"/>
          <w:sz w:val="28"/>
          <w:szCs w:val="28"/>
        </w:rPr>
        <w:t>1) информированность контролируемых лиц об их правах и обязанностях, требованиях земельного законодательства и готовящихся изменениях, а также о порядке проведения проверок по соблюдению земельного законодательства;</w:t>
      </w:r>
    </w:p>
    <w:p w:rsidR="00411786" w:rsidRPr="00411786" w:rsidRDefault="00411786" w:rsidP="00411786">
      <w:pPr>
        <w:widowControl/>
        <w:shd w:val="clear" w:color="auto" w:fill="FFFFFF"/>
        <w:suppressAutoHyphens/>
        <w:autoSpaceDE/>
        <w:autoSpaceDN/>
        <w:ind w:left="-567" w:right="-284" w:firstLine="567"/>
        <w:contextualSpacing/>
        <w:jc w:val="both"/>
        <w:textAlignment w:val="baseline"/>
        <w:rPr>
          <w:rFonts w:ascii="Times New Roman" w:hAnsi="Times New Roman" w:cs="Times New Roman"/>
          <w:sz w:val="28"/>
          <w:szCs w:val="28"/>
        </w:rPr>
      </w:pPr>
      <w:r w:rsidRPr="00411786">
        <w:rPr>
          <w:rFonts w:ascii="Times New Roman" w:hAnsi="Times New Roman" w:cs="Times New Roman"/>
          <w:sz w:val="28"/>
          <w:szCs w:val="28"/>
        </w:rPr>
        <w:lastRenderedPageBreak/>
        <w:t>2) понятность, открытость (доступность) информации о требованиях земельного законодательства, обеспечение их единообразного толкования контролируемыми лицами и администрацией;</w:t>
      </w:r>
    </w:p>
    <w:p w:rsidR="00411786" w:rsidRPr="00411786" w:rsidRDefault="00411786" w:rsidP="00411786">
      <w:pPr>
        <w:widowControl/>
        <w:shd w:val="clear" w:color="auto" w:fill="FFFFFF"/>
        <w:suppressAutoHyphens/>
        <w:autoSpaceDE/>
        <w:autoSpaceDN/>
        <w:ind w:left="-567" w:right="-284" w:firstLine="567"/>
        <w:contextualSpacing/>
        <w:jc w:val="both"/>
        <w:textAlignment w:val="baseline"/>
        <w:rPr>
          <w:rFonts w:ascii="Times New Roman" w:hAnsi="Times New Roman" w:cs="Times New Roman"/>
          <w:sz w:val="28"/>
          <w:szCs w:val="28"/>
        </w:rPr>
      </w:pPr>
      <w:r w:rsidRPr="00411786">
        <w:rPr>
          <w:rFonts w:ascii="Times New Roman" w:hAnsi="Times New Roman" w:cs="Times New Roman"/>
          <w:sz w:val="28"/>
          <w:szCs w:val="28"/>
        </w:rPr>
        <w:t>3) вовлечение контролируемых лиц при проведении профилактических мероприятий в регулярное активное взаимодействие.</w:t>
      </w:r>
    </w:p>
    <w:p w:rsidR="00411786" w:rsidRPr="00411786" w:rsidRDefault="00411786" w:rsidP="00411786">
      <w:pPr>
        <w:widowControl/>
        <w:shd w:val="clear" w:color="auto" w:fill="FFFFFF"/>
        <w:suppressAutoHyphens/>
        <w:autoSpaceDE/>
        <w:autoSpaceDN/>
        <w:ind w:left="-567" w:right="-284" w:firstLine="567"/>
        <w:contextualSpacing/>
        <w:jc w:val="both"/>
        <w:textAlignment w:val="baseline"/>
        <w:rPr>
          <w:rFonts w:ascii="Times New Roman" w:hAnsi="Times New Roman" w:cs="Times New Roman"/>
          <w:sz w:val="28"/>
          <w:szCs w:val="28"/>
        </w:rPr>
      </w:pPr>
    </w:p>
    <w:p w:rsidR="00411786" w:rsidRPr="00411786" w:rsidRDefault="00411786" w:rsidP="00411786">
      <w:pPr>
        <w:widowControl/>
        <w:suppressAutoHyphens/>
        <w:autoSpaceDE/>
        <w:autoSpaceDN/>
        <w:ind w:left="-567" w:right="-284" w:firstLine="567"/>
        <w:contextualSpacing/>
        <w:jc w:val="center"/>
        <w:rPr>
          <w:rFonts w:ascii="Times New Roman" w:eastAsia="Calibri" w:hAnsi="Times New Roman" w:cs="Times New Roman"/>
          <w:b/>
          <w:bCs/>
          <w:sz w:val="28"/>
          <w:szCs w:val="28"/>
          <w:lang w:eastAsia="en-US"/>
        </w:rPr>
      </w:pPr>
      <w:r w:rsidRPr="00411786">
        <w:rPr>
          <w:rFonts w:ascii="Times New Roman" w:eastAsia="Calibri" w:hAnsi="Times New Roman" w:cs="Times New Roman"/>
          <w:b/>
          <w:sz w:val="28"/>
          <w:szCs w:val="28"/>
          <w:shd w:val="clear" w:color="auto" w:fill="FFFFFF"/>
          <w:lang w:eastAsia="en-US"/>
        </w:rPr>
        <w:t>8. Отчетные показатели Программы</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Отчетные показатели Программы предназначены способствовать максимальному достижению сокращения количества нарушений субъектами, в отношении которых осуществляется муниципальный земельный контроль, обязательных требований, включая устранение причин, факторов и условий, способствующих возможному нарушению обязательных требований земельного законодательства:</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 количество выявленных нарушений;</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-информирование юридических лиц, индивидуальных предпринимателей, физических лиц по вопросам соблюдения обязательных требований;</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 количество субъектов, которым направлены информационные письма и выданы предостережения о недопустимости нарушения требований;</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 xml:space="preserve">- количество проверок, </w:t>
      </w:r>
      <w:proofErr w:type="gramStart"/>
      <w:r w:rsidRPr="00411786">
        <w:rPr>
          <w:rFonts w:ascii="Times New Roman" w:hAnsi="Times New Roman" w:cs="Times New Roman"/>
          <w:sz w:val="28"/>
          <w:szCs w:val="28"/>
        </w:rPr>
        <w:t>сведения</w:t>
      </w:r>
      <w:proofErr w:type="gramEnd"/>
      <w:r w:rsidRPr="00411786">
        <w:rPr>
          <w:rFonts w:ascii="Times New Roman" w:hAnsi="Times New Roman" w:cs="Times New Roman"/>
          <w:sz w:val="28"/>
          <w:szCs w:val="28"/>
        </w:rPr>
        <w:t xml:space="preserve"> о проведении которых внесены в Федеральную государственную информационную систему «Единый реестр проверок»;</w:t>
      </w:r>
    </w:p>
    <w:p w:rsidR="00411786" w:rsidRPr="00411786" w:rsidRDefault="00411786" w:rsidP="00411786">
      <w:pPr>
        <w:widowControl/>
        <w:shd w:val="clear" w:color="auto" w:fill="FFFFFF"/>
        <w:suppressAutoHyphens/>
        <w:autoSpaceDE/>
        <w:autoSpaceDN/>
        <w:ind w:left="-567" w:right="-284" w:firstLine="567"/>
        <w:contextualSpacing/>
        <w:jc w:val="both"/>
        <w:rPr>
          <w:rFonts w:ascii="Times New Roman" w:hAnsi="Times New Roman" w:cs="Times New Roman"/>
          <w:sz w:val="28"/>
          <w:szCs w:val="28"/>
        </w:rPr>
      </w:pPr>
      <w:r w:rsidRPr="00411786">
        <w:rPr>
          <w:rFonts w:ascii="Times New Roman" w:hAnsi="Times New Roman" w:cs="Times New Roman"/>
          <w:sz w:val="28"/>
          <w:szCs w:val="28"/>
        </w:rPr>
        <w:t>- проведение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p w:rsidR="00411786" w:rsidRPr="00411786" w:rsidRDefault="00411786" w:rsidP="00411786">
      <w:pPr>
        <w:widowControl/>
        <w:suppressAutoHyphens/>
        <w:adjustRightInd w:val="0"/>
        <w:ind w:firstLine="709"/>
        <w:contextualSpacing/>
        <w:rPr>
          <w:rFonts w:ascii="Times New Roman" w:eastAsia="Calibri" w:hAnsi="Times New Roman" w:cs="Times New Roman"/>
          <w:bCs/>
          <w:sz w:val="28"/>
          <w:szCs w:val="28"/>
          <w:lang w:eastAsia="en-US"/>
        </w:rPr>
      </w:pPr>
    </w:p>
    <w:p w:rsidR="00411786" w:rsidRDefault="00411786" w:rsidP="00411786">
      <w:pPr>
        <w:spacing w:after="200"/>
        <w:rPr>
          <w:rFonts w:eastAsia="Arial"/>
          <w:sz w:val="20"/>
          <w:szCs w:val="22"/>
        </w:rPr>
      </w:pPr>
    </w:p>
    <w:p w:rsidR="00411786" w:rsidRDefault="00411786" w:rsidP="00411786">
      <w:pPr>
        <w:spacing w:after="200"/>
        <w:jc w:val="center"/>
        <w:rPr>
          <w:rFonts w:eastAsia="Arial"/>
          <w:sz w:val="20"/>
          <w:szCs w:val="22"/>
        </w:rPr>
      </w:pPr>
    </w:p>
    <w:p w:rsidR="00C00228" w:rsidRPr="00C00228" w:rsidRDefault="00C00228" w:rsidP="00C00228">
      <w:pPr>
        <w:widowControl/>
        <w:tabs>
          <w:tab w:val="left" w:pos="8295"/>
        </w:tabs>
        <w:autoSpaceDE/>
        <w:autoSpaceDN/>
        <w:spacing w:line="276" w:lineRule="auto"/>
        <w:rPr>
          <w:rFonts w:eastAsia="Arial"/>
          <w:sz w:val="20"/>
          <w:szCs w:val="22"/>
        </w:rPr>
      </w:pPr>
    </w:p>
    <w:sectPr w:rsidR="00C00228" w:rsidRPr="00C00228" w:rsidSect="00411786">
      <w:headerReference w:type="default" r:id="rId22"/>
      <w:headerReference w:type="first" r:id="rId23"/>
      <w:pgSz w:w="11907" w:h="16840" w:code="9"/>
      <w:pgMar w:top="1134" w:right="567"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1B" w:rsidRDefault="00C22D1B">
      <w:r>
        <w:separator/>
      </w:r>
    </w:p>
  </w:endnote>
  <w:endnote w:type="continuationSeparator" w:id="0">
    <w:p w:rsidR="00C22D1B" w:rsidRDefault="00C2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Gentium Basic"/>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86" w:rsidRDefault="00411786">
    <w:pPr>
      <w:pStyle w:val="ad"/>
      <w:jc w:val="center"/>
    </w:pPr>
  </w:p>
  <w:p w:rsidR="00411786" w:rsidRDefault="0041178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1B" w:rsidRDefault="00C22D1B">
      <w:r>
        <w:separator/>
      </w:r>
    </w:p>
  </w:footnote>
  <w:footnote w:type="continuationSeparator" w:id="0">
    <w:p w:rsidR="00C22D1B" w:rsidRDefault="00C22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660909"/>
      <w:docPartObj>
        <w:docPartGallery w:val="Page Numbers (Top of Page)"/>
        <w:docPartUnique/>
      </w:docPartObj>
    </w:sdtPr>
    <w:sdtContent>
      <w:p w:rsidR="00411786" w:rsidRDefault="00411786">
        <w:pPr>
          <w:pStyle w:val="ab"/>
          <w:jc w:val="center"/>
        </w:pPr>
        <w:r>
          <w:fldChar w:fldCharType="begin"/>
        </w:r>
        <w:r>
          <w:instrText>PAGE   \* MERGEFORMAT</w:instrText>
        </w:r>
        <w:r>
          <w:fldChar w:fldCharType="separate"/>
        </w:r>
        <w:r>
          <w:rPr>
            <w:noProof/>
          </w:rPr>
          <w:t>2</w:t>
        </w:r>
        <w:r>
          <w:fldChar w:fldCharType="end"/>
        </w:r>
      </w:p>
    </w:sdtContent>
  </w:sdt>
  <w:p w:rsidR="00411786" w:rsidRDefault="0041178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786" w:rsidRDefault="00411786">
    <w:pPr>
      <w:pStyle w:val="ab"/>
      <w:jc w:val="center"/>
    </w:pPr>
  </w:p>
  <w:p w:rsidR="00411786" w:rsidRDefault="0041178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2074"/>
      <w:docPartObj>
        <w:docPartGallery w:val="Page Numbers (Top of Page)"/>
        <w:docPartUnique/>
      </w:docPartObj>
    </w:sdtPr>
    <w:sdtEndPr/>
    <w:sdtContent>
      <w:p w:rsidR="00C00228" w:rsidRDefault="00C00228">
        <w:pPr>
          <w:pStyle w:val="ab"/>
          <w:jc w:val="center"/>
        </w:pPr>
        <w:r>
          <w:fldChar w:fldCharType="begin"/>
        </w:r>
        <w:r>
          <w:instrText>PAGE   \* MERGEFORMAT</w:instrText>
        </w:r>
        <w:r>
          <w:fldChar w:fldCharType="separate"/>
        </w:r>
        <w:r w:rsidR="00411786">
          <w:rPr>
            <w:noProof/>
          </w:rPr>
          <w:t>11</w:t>
        </w:r>
        <w:r>
          <w:fldChar w:fldCharType="end"/>
        </w:r>
      </w:p>
    </w:sdtContent>
  </w:sdt>
  <w:p w:rsidR="00C00228" w:rsidRDefault="00C0022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28" w:rsidRDefault="00C00228">
    <w:pPr>
      <w:pStyle w:val="ab"/>
      <w:jc w:val="center"/>
    </w:pPr>
  </w:p>
  <w:p w:rsidR="00C00228" w:rsidRDefault="00C002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4">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4612DC"/>
    <w:multiLevelType w:val="multilevel"/>
    <w:tmpl w:val="579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37749"/>
    <w:multiLevelType w:val="hybridMultilevel"/>
    <w:tmpl w:val="DCDEDFAC"/>
    <w:lvl w:ilvl="0" w:tplc="810E7B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97C6DB8"/>
    <w:multiLevelType w:val="hybridMultilevel"/>
    <w:tmpl w:val="E2F4626A"/>
    <w:lvl w:ilvl="0" w:tplc="E8DCC84A">
      <w:start w:val="4"/>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D26E6"/>
    <w:multiLevelType w:val="hybridMultilevel"/>
    <w:tmpl w:val="ECFADC34"/>
    <w:lvl w:ilvl="0" w:tplc="92AEAB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82247DF"/>
    <w:multiLevelType w:val="hybridMultilevel"/>
    <w:tmpl w:val="CC4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B5808B2"/>
    <w:multiLevelType w:val="hybridMultilevel"/>
    <w:tmpl w:val="BD060660"/>
    <w:lvl w:ilvl="0" w:tplc="BB229F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C6D146D"/>
    <w:multiLevelType w:val="multilevel"/>
    <w:tmpl w:val="A2A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235CFD"/>
    <w:multiLevelType w:val="hybridMultilevel"/>
    <w:tmpl w:val="F702B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2C3010"/>
    <w:multiLevelType w:val="hybridMultilevel"/>
    <w:tmpl w:val="6D828FEA"/>
    <w:lvl w:ilvl="0" w:tplc="F6D4AD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6054C88"/>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490A92"/>
    <w:multiLevelType w:val="multilevel"/>
    <w:tmpl w:val="814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91E68AE"/>
    <w:multiLevelType w:val="hybridMultilevel"/>
    <w:tmpl w:val="076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E439E"/>
    <w:multiLevelType w:val="hybridMultilevel"/>
    <w:tmpl w:val="AF8AC196"/>
    <w:lvl w:ilvl="0" w:tplc="19CE33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9">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A0650F"/>
    <w:multiLevelType w:val="hybridMultilevel"/>
    <w:tmpl w:val="80A47BF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2">
    <w:nsid w:val="75CF542E"/>
    <w:multiLevelType w:val="hybridMultilevel"/>
    <w:tmpl w:val="EFBA5730"/>
    <w:lvl w:ilvl="0" w:tplc="37284C5C">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78A4717"/>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5">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19"/>
  </w:num>
  <w:num w:numId="6">
    <w:abstractNumId w:val="3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4"/>
  </w:num>
  <w:num w:numId="11">
    <w:abstractNumId w:val="29"/>
  </w:num>
  <w:num w:numId="12">
    <w:abstractNumId w:val="26"/>
  </w:num>
  <w:num w:numId="13">
    <w:abstractNumId w:val="34"/>
  </w:num>
  <w:num w:numId="14">
    <w:abstractNumId w:val="11"/>
  </w:num>
  <w:num w:numId="15">
    <w:abstractNumId w:val="25"/>
  </w:num>
  <w:num w:numId="16">
    <w:abstractNumId w:val="21"/>
  </w:num>
  <w:num w:numId="17">
    <w:abstractNumId w:val="23"/>
  </w:num>
  <w:num w:numId="18">
    <w:abstractNumId w:val="13"/>
  </w:num>
  <w:num w:numId="19">
    <w:abstractNumId w:val="5"/>
  </w:num>
  <w:num w:numId="20">
    <w:abstractNumId w:val="32"/>
  </w:num>
  <w:num w:numId="21">
    <w:abstractNumId w:val="2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8"/>
  </w:num>
  <w:num w:numId="29">
    <w:abstractNumId w:val="12"/>
  </w:num>
  <w:num w:numId="30">
    <w:abstractNumId w:val="22"/>
  </w:num>
  <w:num w:numId="31">
    <w:abstractNumId w:val="30"/>
  </w:num>
  <w:num w:numId="32">
    <w:abstractNumId w:val="6"/>
  </w:num>
  <w:num w:numId="33">
    <w:abstractNumId w:val="1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A3440"/>
    <w:rsid w:val="000A5A71"/>
    <w:rsid w:val="000D15A1"/>
    <w:rsid w:val="000D236D"/>
    <w:rsid w:val="000F3E35"/>
    <w:rsid w:val="000F648D"/>
    <w:rsid w:val="001349A6"/>
    <w:rsid w:val="0013706D"/>
    <w:rsid w:val="0014498C"/>
    <w:rsid w:val="00150FEB"/>
    <w:rsid w:val="00151EAC"/>
    <w:rsid w:val="00157EDC"/>
    <w:rsid w:val="0016065A"/>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745D"/>
    <w:rsid w:val="003D6E18"/>
    <w:rsid w:val="003F190D"/>
    <w:rsid w:val="003F39EC"/>
    <w:rsid w:val="00400642"/>
    <w:rsid w:val="004024D4"/>
    <w:rsid w:val="00411786"/>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832A2"/>
    <w:rsid w:val="009B06C7"/>
    <w:rsid w:val="009B6D42"/>
    <w:rsid w:val="009C35C3"/>
    <w:rsid w:val="009D7155"/>
    <w:rsid w:val="009D7D50"/>
    <w:rsid w:val="009E3C9E"/>
    <w:rsid w:val="00A00275"/>
    <w:rsid w:val="00A00DBC"/>
    <w:rsid w:val="00A0721A"/>
    <w:rsid w:val="00A14168"/>
    <w:rsid w:val="00A26052"/>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0228"/>
    <w:rsid w:val="00C03826"/>
    <w:rsid w:val="00C0389B"/>
    <w:rsid w:val="00C1528B"/>
    <w:rsid w:val="00C20F7B"/>
    <w:rsid w:val="00C22D1B"/>
    <w:rsid w:val="00C22F5F"/>
    <w:rsid w:val="00C23002"/>
    <w:rsid w:val="00C3717A"/>
    <w:rsid w:val="00C54743"/>
    <w:rsid w:val="00C60A08"/>
    <w:rsid w:val="00C90AD5"/>
    <w:rsid w:val="00C95DF9"/>
    <w:rsid w:val="00CA2808"/>
    <w:rsid w:val="00CB1EC1"/>
    <w:rsid w:val="00CB476A"/>
    <w:rsid w:val="00CB7651"/>
    <w:rsid w:val="00CC3FED"/>
    <w:rsid w:val="00CC4A02"/>
    <w:rsid w:val="00CD1E95"/>
    <w:rsid w:val="00CD4457"/>
    <w:rsid w:val="00CE356A"/>
    <w:rsid w:val="00CE5D9C"/>
    <w:rsid w:val="00D04F5F"/>
    <w:rsid w:val="00D1541A"/>
    <w:rsid w:val="00D35EBA"/>
    <w:rsid w:val="00D36145"/>
    <w:rsid w:val="00D37BDB"/>
    <w:rsid w:val="00D44D00"/>
    <w:rsid w:val="00D55862"/>
    <w:rsid w:val="00D55BF1"/>
    <w:rsid w:val="00D76296"/>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1A62"/>
    <w:rsid w:val="00E541D3"/>
    <w:rsid w:val="00E5609B"/>
    <w:rsid w:val="00E60363"/>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qFormat="1"/>
    <w:lsdException w:name="HTML Preformatted" w:uiPriority="0"/>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qFormat="1"/>
    <w:lsdException w:name="HTML Preformatted" w:uiPriority="0"/>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nternet.garant.ru/document?id=12064247&amp;sub=0" TargetMode="External"/><Relationship Id="rId3" Type="http://schemas.openxmlformats.org/officeDocument/2006/relationships/styles" Target="styles.xml"/><Relationship Id="rId21" Type="http://schemas.openxmlformats.org/officeDocument/2006/relationships/hyperlink" Target="http://internet.garant.ru/document/redirect/74449814/0"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nternet.garant.ru/document?id=12064247&amp;sub=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id=86367&amp;sub=0" TargetMode="External"/><Relationship Id="rId20" Type="http://schemas.openxmlformats.org/officeDocument/2006/relationships/hyperlink" Target="http://internet.garant.ru/document?id=12064247&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5165434/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id=12024624&amp;sub=0" TargetMode="External"/><Relationship Id="rId23" Type="http://schemas.openxmlformats.org/officeDocument/2006/relationships/header" Target="header4.xml"/><Relationship Id="rId10" Type="http://schemas.openxmlformats.org/officeDocument/2006/relationships/hyperlink" Target="https://internet.garant.ru/document/redirect/186367/15" TargetMode="External"/><Relationship Id="rId19" Type="http://schemas.openxmlformats.org/officeDocument/2006/relationships/hyperlink" Target="http://internet.garant.ru/document/redirect/74449814/0" TargetMode="External"/><Relationship Id="rId4" Type="http://schemas.microsoft.com/office/2007/relationships/stylesWithEffects" Target="stylesWithEffects.xml"/><Relationship Id="rId9" Type="http://schemas.openxmlformats.org/officeDocument/2006/relationships/hyperlink" Target="https://internet.garant.ru/document/redirect/405165433/0" TargetMode="Externa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883F-A87F-416D-9A3C-F15AC2C6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20</Pages>
  <Words>5278</Words>
  <Characters>30088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56</cp:revision>
  <dcterms:created xsi:type="dcterms:W3CDTF">2024-09-05T07:03:00Z</dcterms:created>
  <dcterms:modified xsi:type="dcterms:W3CDTF">2025-03-17T13:48:00Z</dcterms:modified>
</cp:coreProperties>
</file>