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«Темниковский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778C5"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C365AF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58086E">
        <w:rPr>
          <w:rFonts w:ascii="Times New Roman" w:hAnsi="Times New Roman" w:cs="Times New Roman"/>
          <w:sz w:val="28"/>
          <w:szCs w:val="28"/>
          <w:u w:val="single"/>
        </w:rPr>
        <w:t xml:space="preserve"> сентября</w:t>
      </w:r>
      <w:r w:rsidR="003C7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C365AF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C36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C365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C365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5609B" w:rsidTr="00C365AF">
        <w:trPr>
          <w:jc w:val="center"/>
        </w:trPr>
        <w:tc>
          <w:tcPr>
            <w:tcW w:w="9571" w:type="dxa"/>
          </w:tcPr>
          <w:p w:rsidR="00E5609B" w:rsidRDefault="00E5609B" w:rsidP="00C3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C3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C365AF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C36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</w:tc>
      </w:tr>
    </w:tbl>
    <w:p w:rsidR="003F190D" w:rsidRDefault="003F190D" w:rsidP="00C365AF">
      <w:pPr>
        <w:jc w:val="center"/>
      </w:pPr>
    </w:p>
    <w:p w:rsidR="007B31C5" w:rsidRPr="009054AC" w:rsidRDefault="007B31C5" w:rsidP="00C365AF">
      <w:pPr>
        <w:widowControl/>
        <w:autoSpaceDE/>
        <w:autoSpaceDN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47483900"/>
    </w:p>
    <w:p w:rsidR="001778C5" w:rsidRPr="001778C5" w:rsidRDefault="001778C5" w:rsidP="00C365AF">
      <w:pPr>
        <w:autoSpaceDN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bCs/>
          <w:sz w:val="28"/>
          <w:szCs w:val="28"/>
          <w:lang w:eastAsia="ar-SA"/>
        </w:rPr>
        <w:t>АДМИНИСТРАЦИЯ ТЕМНИКОВСКОГО МУНИЦИПАЛЬНОГО РАЙОНА</w:t>
      </w:r>
    </w:p>
    <w:p w:rsidR="001778C5" w:rsidRPr="001778C5" w:rsidRDefault="001778C5" w:rsidP="00C365AF">
      <w:pPr>
        <w:autoSpaceDN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bCs/>
          <w:sz w:val="28"/>
          <w:szCs w:val="28"/>
          <w:lang w:eastAsia="ar-SA"/>
        </w:rPr>
        <w:t>РЕСПУБЛИКИ МОРДОВИЯ</w:t>
      </w:r>
    </w:p>
    <w:p w:rsidR="001778C5" w:rsidRPr="001778C5" w:rsidRDefault="001778C5" w:rsidP="00C365AF">
      <w:pPr>
        <w:autoSpaceDN/>
        <w:ind w:left="567" w:firstLine="57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778C5" w:rsidRPr="001778C5" w:rsidRDefault="001778C5" w:rsidP="00C365AF">
      <w:pPr>
        <w:autoSpaceDN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1778C5" w:rsidRPr="001778C5" w:rsidRDefault="001778C5" w:rsidP="00C365AF">
      <w:pPr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b/>
          <w:bCs/>
          <w:spacing w:val="20"/>
          <w:sz w:val="34"/>
          <w:szCs w:val="34"/>
          <w:lang w:eastAsia="ar-SA"/>
        </w:rPr>
        <w:t>П О С Т А Н О В Л Е Н И Е</w:t>
      </w:r>
    </w:p>
    <w:p w:rsidR="001778C5" w:rsidRPr="001778C5" w:rsidRDefault="001778C5" w:rsidP="00C365AF">
      <w:pPr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778C5" w:rsidRPr="001778C5" w:rsidRDefault="001778C5" w:rsidP="001778C5">
      <w:pPr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778C5" w:rsidRPr="001778C5" w:rsidRDefault="001778C5" w:rsidP="001778C5">
      <w:pPr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sz w:val="28"/>
          <w:szCs w:val="28"/>
          <w:u w:val="single"/>
          <w:lang w:eastAsia="ar-SA"/>
        </w:rPr>
        <w:t>«14» августа 2024 г</w:t>
      </w:r>
      <w:r w:rsidRPr="001778C5">
        <w:rPr>
          <w:rFonts w:ascii="Times New Roman" w:hAnsi="Times New Roman" w:cs="Times New Roman"/>
          <w:sz w:val="28"/>
          <w:szCs w:val="28"/>
          <w:lang w:eastAsia="ar-SA"/>
        </w:rPr>
        <w:t>.                                                                                   №366</w:t>
      </w:r>
    </w:p>
    <w:p w:rsidR="001778C5" w:rsidRPr="001778C5" w:rsidRDefault="001778C5" w:rsidP="001778C5">
      <w:pPr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sz w:val="28"/>
          <w:szCs w:val="28"/>
          <w:lang w:eastAsia="ar-SA"/>
        </w:rPr>
        <w:t xml:space="preserve">г. Темников </w:t>
      </w:r>
    </w:p>
    <w:p w:rsidR="001778C5" w:rsidRPr="001778C5" w:rsidRDefault="001778C5" w:rsidP="001778C5">
      <w:pPr>
        <w:widowControl/>
        <w:suppressAutoHyphens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778C5" w:rsidRPr="001778C5" w:rsidRDefault="001778C5" w:rsidP="001778C5">
      <w:pPr>
        <w:widowControl/>
        <w:suppressAutoHyphens/>
        <w:autoSpaceDN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b/>
          <w:sz w:val="28"/>
          <w:szCs w:val="28"/>
          <w:lang w:eastAsia="ar-SA"/>
        </w:rPr>
        <w:t>Об утверждении документа планирования регулярных перевозок по муниципальным маршрутам регулярных перевозок в Темниковском муниципальном районе Республики Мордовия на 2024 год</w:t>
      </w:r>
    </w:p>
    <w:p w:rsidR="001778C5" w:rsidRPr="001778C5" w:rsidRDefault="001778C5" w:rsidP="001778C5">
      <w:pPr>
        <w:widowControl/>
        <w:suppressAutoHyphens/>
        <w:autoSpaceDN/>
        <w:rPr>
          <w:color w:val="000000"/>
          <w:sz w:val="24"/>
          <w:szCs w:val="24"/>
          <w:lang w:eastAsia="ar-SA"/>
        </w:rPr>
      </w:pPr>
    </w:p>
    <w:p w:rsidR="001778C5" w:rsidRPr="001778C5" w:rsidRDefault="001778C5" w:rsidP="001778C5">
      <w:pPr>
        <w:widowControl/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 законом от 13.07.2015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Федеральным законом от 06.10.2003 г. № 131-ФЗ "Об общих принципах организации местного самоуправления в Российской Федерации" и постановлением администрации Темниковского муниципального района от 11.06.2020 г. №233 Об утверждении Порядка подготовки документа планирования регулярных перевозок по муниципальным маршрутам регулярных перевозок в Темниковском муниципальном районе Республики Мордовия,  Администрация Темниковского муниципального района Республики Мордовия п о с т а н о в л я е т:</w:t>
      </w:r>
    </w:p>
    <w:p w:rsidR="001778C5" w:rsidRPr="001778C5" w:rsidRDefault="001778C5" w:rsidP="001778C5">
      <w:pPr>
        <w:widowControl/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sz w:val="28"/>
          <w:szCs w:val="28"/>
          <w:lang w:eastAsia="ar-SA"/>
        </w:rPr>
        <w:t>1. Утвердить прилагаемый документ планирования регулярных перевозок по муниципальным маршрутам регулярных перевозок в Темниковском муниципальном районе Республики Мордовия.</w:t>
      </w:r>
    </w:p>
    <w:p w:rsidR="001778C5" w:rsidRPr="001778C5" w:rsidRDefault="001778C5" w:rsidP="001778C5">
      <w:pPr>
        <w:widowControl/>
        <w:suppressAutoHyphens/>
        <w:autoSpaceDN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2. Контроль за исполнением настоящего постановления возложить на заместителя главы-начальника управления по вопросам строительства и ЖКХ Администрации Темниковского муниципального района Республики Мордовия.</w:t>
      </w:r>
    </w:p>
    <w:p w:rsidR="001778C5" w:rsidRPr="001778C5" w:rsidRDefault="001778C5" w:rsidP="001778C5">
      <w:pPr>
        <w:widowControl/>
        <w:suppressAutoHyphens/>
        <w:autoSpaceDN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:rsidR="001778C5" w:rsidRPr="001778C5" w:rsidRDefault="001778C5" w:rsidP="001778C5">
      <w:pPr>
        <w:keepNext/>
        <w:widowControl/>
        <w:suppressAutoHyphens/>
        <w:autoSpaceDE/>
        <w:autoSpaceDN/>
        <w:ind w:left="720" w:hanging="720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778C5" w:rsidRPr="001778C5" w:rsidRDefault="001778C5" w:rsidP="001778C5">
      <w:pPr>
        <w:keepNext/>
        <w:widowControl/>
        <w:numPr>
          <w:ilvl w:val="2"/>
          <w:numId w:val="33"/>
        </w:numPr>
        <w:suppressAutoHyphens/>
        <w:autoSpaceDE/>
        <w:autoSpaceDN/>
        <w:ind w:left="0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778C5" w:rsidRPr="001778C5" w:rsidRDefault="001778C5" w:rsidP="001778C5">
      <w:pPr>
        <w:keepNext/>
        <w:widowControl/>
        <w:numPr>
          <w:ilvl w:val="2"/>
          <w:numId w:val="33"/>
        </w:numPr>
        <w:suppressAutoHyphens/>
        <w:autoSpaceDE/>
        <w:autoSpaceDN/>
        <w:ind w:left="0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778C5" w:rsidRPr="001778C5" w:rsidRDefault="001778C5" w:rsidP="00C365AF">
      <w:pPr>
        <w:keepNext/>
        <w:widowControl/>
        <w:numPr>
          <w:ilvl w:val="2"/>
          <w:numId w:val="33"/>
        </w:numPr>
        <w:suppressAutoHyphens/>
        <w:autoSpaceDE/>
        <w:autoSpaceDN/>
        <w:ind w:left="0" w:firstLine="0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Темниковского</w:t>
      </w:r>
    </w:p>
    <w:p w:rsidR="001778C5" w:rsidRPr="001778C5" w:rsidRDefault="001778C5" w:rsidP="00C365AF">
      <w:pPr>
        <w:keepNext/>
        <w:widowControl/>
        <w:numPr>
          <w:ilvl w:val="2"/>
          <w:numId w:val="33"/>
        </w:numPr>
        <w:suppressAutoHyphens/>
        <w:autoSpaceDE/>
        <w:autoSpaceDN/>
        <w:ind w:left="0" w:firstLine="0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778C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             О.Н. Родайкин    </w:t>
      </w:r>
    </w:p>
    <w:p w:rsidR="001778C5" w:rsidRPr="001778C5" w:rsidRDefault="001778C5" w:rsidP="001778C5">
      <w:pPr>
        <w:autoSpaceDN/>
        <w:ind w:left="4680" w:right="99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778C5" w:rsidRPr="001778C5" w:rsidRDefault="001778C5" w:rsidP="001778C5">
      <w:pPr>
        <w:autoSpaceDN/>
        <w:ind w:left="4680" w:right="99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778C5" w:rsidRPr="001778C5" w:rsidRDefault="001778C5" w:rsidP="001778C5">
      <w:pPr>
        <w:autoSpaceDN/>
        <w:ind w:left="4680" w:right="99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778C5" w:rsidRPr="001778C5" w:rsidRDefault="001778C5" w:rsidP="001778C5">
      <w:pPr>
        <w:autoSpaceDN/>
        <w:ind w:left="4680" w:right="99"/>
        <w:jc w:val="right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1778C5" w:rsidRP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P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78C5" w:rsidRP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78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1778C5" w:rsidRP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78C5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</w:t>
      </w:r>
    </w:p>
    <w:p w:rsidR="001778C5" w:rsidRPr="001778C5" w:rsidRDefault="001778C5" w:rsidP="001778C5">
      <w:pPr>
        <w:widowControl/>
        <w:autoSpaceDE/>
        <w:autoSpaceDN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778C5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постановлением Администрации</w:t>
      </w:r>
    </w:p>
    <w:p w:rsidR="001778C5" w:rsidRPr="001778C5" w:rsidRDefault="001778C5" w:rsidP="001778C5">
      <w:pPr>
        <w:widowControl/>
        <w:autoSpaceDE/>
        <w:autoSpaceDN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1778C5">
        <w:rPr>
          <w:rFonts w:ascii="Times New Roman" w:hAnsi="Times New Roman" w:cs="Times New Roman"/>
          <w:sz w:val="28"/>
          <w:szCs w:val="28"/>
          <w:lang w:eastAsia="zh-CN"/>
        </w:rPr>
        <w:t>Темниковского муниципального района</w:t>
      </w:r>
    </w:p>
    <w:p w:rsidR="001778C5" w:rsidRPr="001778C5" w:rsidRDefault="001778C5" w:rsidP="001778C5">
      <w:pPr>
        <w:widowControl/>
        <w:autoSpaceDE/>
        <w:autoSpaceDN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78C5">
        <w:rPr>
          <w:rFonts w:ascii="Times New Roman" w:hAnsi="Times New Roman" w:cs="Times New Roman"/>
          <w:sz w:val="28"/>
          <w:szCs w:val="28"/>
          <w:lang w:eastAsia="zh-CN"/>
        </w:rPr>
        <w:t>Республики Мордовия</w:t>
      </w:r>
      <w:r w:rsidRPr="00177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1778C5" w:rsidRPr="001778C5" w:rsidRDefault="001778C5" w:rsidP="001778C5">
      <w:pPr>
        <w:widowControl/>
        <w:autoSpaceDE/>
        <w:autoSpaceDN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7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«_____» августа 2024 г. №______           </w:t>
      </w:r>
    </w:p>
    <w:p w:rsidR="001778C5" w:rsidRPr="001778C5" w:rsidRDefault="001778C5" w:rsidP="001778C5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78C5" w:rsidRPr="001778C5" w:rsidRDefault="001778C5" w:rsidP="001778C5">
      <w:pPr>
        <w:widowControl/>
        <w:autoSpaceDE/>
        <w:autoSpaceDN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78C5" w:rsidRPr="001778C5" w:rsidRDefault="001778C5" w:rsidP="001778C5">
      <w:pPr>
        <w:numPr>
          <w:ilvl w:val="0"/>
          <w:numId w:val="32"/>
        </w:numPr>
        <w:autoSpaceDN/>
        <w:adjustRightInd w:val="0"/>
        <w:spacing w:before="108" w:after="108"/>
        <w:ind w:lef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1778C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График</w:t>
      </w:r>
      <w:r w:rsidRPr="001778C5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br/>
        <w:t>заключения муниципальных контрактов в отношении регулярных перевозок по регулируемым тарифам на 2024 год</w:t>
      </w:r>
    </w:p>
    <w:p w:rsidR="001778C5" w:rsidRPr="001778C5" w:rsidRDefault="001778C5" w:rsidP="001778C5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735"/>
        <w:gridCol w:w="4935"/>
        <w:gridCol w:w="2693"/>
      </w:tblGrid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br/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Регистрационный номер муниципального маршрута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Порядковый номер муниципального маршрута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муниципального маршрута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Срок проведения процедуры заключения муниципального контракта на выполнение работ, связанных с осуществлением регулярных перевозок, установленный в соответствии с Федеральным законом от 05.04.2013 г. N 44-ФЗ "О контрактной системе в сфере закупок товаров, работ услуг для обеспечения государственных и муниципальных нужд"</w:t>
            </w:r>
          </w:p>
        </w:tc>
      </w:tr>
      <w:tr w:rsidR="001778C5" w:rsidRPr="001778C5" w:rsidTr="001778C5">
        <w:trPr>
          <w:trHeight w:val="3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г. Темников – с. Булаево «Урейский»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сентябрь - октябрь 2024г.</w:t>
            </w:r>
          </w:p>
        </w:tc>
      </w:tr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г. Темников – д. Нижние Борки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utoSpaceDN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сентябрь - октябрь 2024г.</w:t>
            </w:r>
          </w:p>
        </w:tc>
      </w:tr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103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г. Темников – пос. Пушта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utoSpaceDN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сентябрь - октябрь 2024г.</w:t>
            </w:r>
          </w:p>
        </w:tc>
      </w:tr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г. Темников – д. Чумартово «Митряловский»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utoSpaceDN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сентябрь - октябрь 2024г.</w:t>
            </w:r>
          </w:p>
        </w:tc>
      </w:tr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г. Темников – с. Лаврентьево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utoSpaceDN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сентябрь - октябрь 2024г.</w:t>
            </w:r>
          </w:p>
        </w:tc>
      </w:tr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г. Темников – с. Польское Цибаево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utoSpaceDN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сентябрь - октябрь 2024г.</w:t>
            </w:r>
          </w:p>
        </w:tc>
      </w:tr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г. Темников – с. Тарханы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utoSpaceDN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сентябрь - октябрь 2024г.</w:t>
            </w:r>
          </w:p>
        </w:tc>
      </w:tr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108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г. Темников – п. Санаксарь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utoSpaceDN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сентябрь - октябрь 2024г.</w:t>
            </w:r>
          </w:p>
        </w:tc>
      </w:tr>
      <w:tr w:rsidR="001778C5" w:rsidRPr="001778C5" w:rsidTr="001778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109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C5" w:rsidRPr="001778C5" w:rsidRDefault="001778C5" w:rsidP="001778C5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г. Темников – с. Кондровка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8C5" w:rsidRPr="001778C5" w:rsidRDefault="001778C5" w:rsidP="001778C5">
            <w:pPr>
              <w:autoSpaceDN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778C5">
              <w:rPr>
                <w:rFonts w:ascii="Times New Roman CYR" w:hAnsi="Times New Roman CYR" w:cs="Times New Roman CYR"/>
                <w:sz w:val="24"/>
                <w:szCs w:val="24"/>
              </w:rPr>
              <w:t>сентябрь - октябрь 2024г.</w:t>
            </w:r>
          </w:p>
        </w:tc>
      </w:tr>
    </w:tbl>
    <w:p w:rsidR="00D37BDB" w:rsidRDefault="00D37BDB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8C5" w:rsidRPr="001778C5" w:rsidRDefault="001778C5" w:rsidP="001778C5">
      <w:pPr>
        <w:autoSpaceDE/>
        <w:autoSpaceDN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78C5">
        <w:rPr>
          <w:rFonts w:ascii="Times New Roman" w:hAnsi="Times New Roman" w:cs="Times New Roman"/>
          <w:bCs/>
          <w:sz w:val="28"/>
          <w:szCs w:val="28"/>
        </w:rPr>
        <w:t>АДМИНИСТРАЦИЯ ТЕМНИКОВСКОГО МУНИЦИПАЛЬНОГО РАЙОНА</w:t>
      </w:r>
    </w:p>
    <w:p w:rsidR="001778C5" w:rsidRPr="001778C5" w:rsidRDefault="001778C5" w:rsidP="001778C5">
      <w:pPr>
        <w:autoSpaceDE/>
        <w:autoSpaceDN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78C5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</w:p>
    <w:p w:rsidR="001778C5" w:rsidRPr="001778C5" w:rsidRDefault="001778C5" w:rsidP="001778C5">
      <w:pPr>
        <w:autoSpaceDE/>
        <w:autoSpaceDN/>
        <w:spacing w:line="384" w:lineRule="atLeast"/>
        <w:ind w:firstLine="3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78C5" w:rsidRPr="001778C5" w:rsidRDefault="001778C5" w:rsidP="001778C5">
      <w:pPr>
        <w:autoSpaceDE/>
        <w:autoSpaceDN/>
        <w:ind w:firstLine="720"/>
        <w:jc w:val="center"/>
        <w:rPr>
          <w:rFonts w:ascii="Times New Roman" w:hAnsi="Times New Roman" w:cs="Times New Roman"/>
          <w:b/>
          <w:bCs/>
          <w:spacing w:val="20"/>
          <w:sz w:val="34"/>
          <w:szCs w:val="34"/>
        </w:rPr>
      </w:pPr>
      <w:r w:rsidRPr="001778C5">
        <w:rPr>
          <w:rFonts w:ascii="Times New Roman" w:hAnsi="Times New Roman" w:cs="Times New Roman"/>
          <w:b/>
          <w:bCs/>
          <w:spacing w:val="20"/>
          <w:sz w:val="34"/>
          <w:szCs w:val="34"/>
        </w:rPr>
        <w:t>П О С Т А Н О В Л Е Н И Е</w:t>
      </w:r>
    </w:p>
    <w:p w:rsidR="001778C5" w:rsidRPr="001778C5" w:rsidRDefault="001778C5" w:rsidP="001778C5">
      <w:pPr>
        <w:autoSpaceDE/>
        <w:autoSpaceDN/>
        <w:ind w:firstLine="720"/>
        <w:jc w:val="center"/>
        <w:rPr>
          <w:rFonts w:ascii="Times New Roman" w:hAnsi="Times New Roman" w:cs="Times New Roman"/>
          <w:b/>
          <w:bCs/>
          <w:spacing w:val="20"/>
          <w:sz w:val="34"/>
          <w:szCs w:val="34"/>
        </w:rPr>
      </w:pPr>
    </w:p>
    <w:p w:rsidR="001778C5" w:rsidRPr="001778C5" w:rsidRDefault="001778C5" w:rsidP="001778C5">
      <w:pPr>
        <w:autoSpaceDE/>
        <w:autoSpaceDN/>
        <w:ind w:firstLine="720"/>
        <w:jc w:val="center"/>
        <w:rPr>
          <w:rFonts w:ascii="Times New Roman" w:hAnsi="Times New Roman" w:cs="Times New Roman"/>
          <w:b/>
          <w:bCs/>
          <w:spacing w:val="20"/>
          <w:sz w:val="34"/>
          <w:szCs w:val="34"/>
        </w:rPr>
      </w:pPr>
    </w:p>
    <w:p w:rsidR="001778C5" w:rsidRPr="001778C5" w:rsidRDefault="001778C5" w:rsidP="001778C5">
      <w:pPr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sz w:val="28"/>
          <w:szCs w:val="28"/>
          <w:u w:val="single"/>
        </w:rPr>
        <w:t>«14» августа 2024 г.</w:t>
      </w:r>
      <w:r w:rsidRPr="001778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№367</w:t>
      </w:r>
    </w:p>
    <w:p w:rsidR="001778C5" w:rsidRPr="001778C5" w:rsidRDefault="001778C5" w:rsidP="001778C5">
      <w:pPr>
        <w:autoSpaceDE/>
        <w:autoSpaceDN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sz w:val="28"/>
          <w:szCs w:val="28"/>
        </w:rPr>
        <w:t>г. Темников</w:t>
      </w:r>
    </w:p>
    <w:p w:rsidR="001778C5" w:rsidRPr="001778C5" w:rsidRDefault="001778C5" w:rsidP="001778C5">
      <w:pPr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78C5" w:rsidRPr="001778C5" w:rsidRDefault="00E74043" w:rsidP="001778C5">
      <w:pPr>
        <w:autoSpaceDE/>
        <w:autoSpaceDN/>
        <w:spacing w:before="108" w:after="108"/>
        <w:jc w:val="center"/>
        <w:outlineLvl w:val="0"/>
        <w:rPr>
          <w:rFonts w:ascii="Times New Roman" w:hAnsi="Times New Roman" w:cs="Times New Roman"/>
          <w:b/>
          <w:color w:val="00000A"/>
          <w:sz w:val="28"/>
          <w:szCs w:val="28"/>
        </w:rPr>
      </w:pPr>
      <w:hyperlink r:id="rId8">
        <w:r w:rsidR="001778C5" w:rsidRPr="001778C5">
          <w:rPr>
            <w:rFonts w:ascii="Times New Roman" w:hAnsi="Times New Roman" w:cs="Times New Roman"/>
            <w:b/>
            <w:color w:val="00000A"/>
            <w:sz w:val="28"/>
            <w:szCs w:val="28"/>
          </w:rPr>
          <w:t>Об утверждении Реестра муниципальных маршрутов регулярных перевозок Темниковского муниципального района</w:t>
        </w:r>
      </w:hyperlink>
      <w:r w:rsidR="001778C5" w:rsidRPr="001778C5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на 2024 год</w:t>
      </w:r>
    </w:p>
    <w:p w:rsidR="001778C5" w:rsidRPr="001778C5" w:rsidRDefault="001778C5" w:rsidP="001778C5">
      <w:pPr>
        <w:autoSpaceDE/>
        <w:autoSpaceDN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778C5" w:rsidRPr="001778C5" w:rsidRDefault="001778C5" w:rsidP="001778C5">
      <w:pPr>
        <w:autoSpaceDE/>
        <w:autoSpaceDN/>
        <w:ind w:firstLine="709"/>
        <w:jc w:val="both"/>
        <w:rPr>
          <w:rFonts w:ascii="Times New Roman" w:hAnsi="Times New Roman"/>
          <w:sz w:val="28"/>
          <w:szCs w:val="28"/>
        </w:rPr>
      </w:pPr>
      <w:r w:rsidRPr="001778C5">
        <w:rPr>
          <w:rFonts w:ascii="Times New Roman" w:hAnsi="Times New Roman"/>
          <w:sz w:val="28"/>
          <w:szCs w:val="28"/>
        </w:rPr>
        <w:t xml:space="preserve">В соответствии с Федеральным законом от 13.07.2015 г.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Федеральным законом от 06.10.2003 г. № 131-ФЗ "Об общих принципах организации местного самоуправления в Российской Федерации", </w:t>
      </w:r>
      <w:hyperlink r:id="rId9">
        <w:r w:rsidRPr="001778C5">
          <w:rPr>
            <w:rFonts w:ascii="Times New Roman" w:hAnsi="Times New Roman" w:cs="Times New Roman"/>
            <w:color w:val="00000A"/>
            <w:sz w:val="28"/>
            <w:szCs w:val="28"/>
          </w:rPr>
          <w:t>Уставом</w:t>
        </w:r>
      </w:hyperlink>
      <w:r w:rsidRPr="001778C5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 Республики Мордовия </w:t>
      </w:r>
      <w:r w:rsidRPr="001778C5">
        <w:rPr>
          <w:rFonts w:ascii="Times New Roman" w:hAnsi="Times New Roman"/>
          <w:sz w:val="28"/>
          <w:szCs w:val="28"/>
        </w:rPr>
        <w:t xml:space="preserve">администрация Темниковского муниципального района Республики Мордовия </w:t>
      </w:r>
    </w:p>
    <w:p w:rsidR="001778C5" w:rsidRPr="001778C5" w:rsidRDefault="001778C5" w:rsidP="001778C5">
      <w:pPr>
        <w:autoSpaceDE/>
        <w:autoSpaceDN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8C5">
        <w:rPr>
          <w:rFonts w:ascii="Times New Roman" w:hAnsi="Times New Roman"/>
          <w:sz w:val="28"/>
          <w:szCs w:val="28"/>
        </w:rPr>
        <w:t>п о с т а н о в л я е т:</w:t>
      </w:r>
    </w:p>
    <w:p w:rsidR="001778C5" w:rsidRPr="001778C5" w:rsidRDefault="001778C5" w:rsidP="001778C5">
      <w:pPr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sz w:val="28"/>
          <w:szCs w:val="28"/>
        </w:rPr>
        <w:t>1. Утвердить Реестр муниципальных маршрутов регулярных перевозок Темниковского муниципального района Республики Мордовия (</w:t>
      </w:r>
      <w:r w:rsidRPr="001778C5">
        <w:rPr>
          <w:rFonts w:ascii="Times New Roman" w:hAnsi="Times New Roman" w:cs="Times New Roman"/>
          <w:color w:val="00000A"/>
          <w:sz w:val="28"/>
          <w:szCs w:val="28"/>
        </w:rPr>
        <w:t>Приложение)</w:t>
      </w:r>
      <w:r w:rsidRPr="001778C5">
        <w:rPr>
          <w:rFonts w:ascii="Times New Roman" w:hAnsi="Times New Roman" w:cs="Times New Roman"/>
          <w:sz w:val="28"/>
          <w:szCs w:val="28"/>
        </w:rPr>
        <w:t>.</w:t>
      </w:r>
    </w:p>
    <w:p w:rsidR="001778C5" w:rsidRPr="001778C5" w:rsidRDefault="001778C5" w:rsidP="001778C5">
      <w:pPr>
        <w:autoSpaceDE/>
        <w:autoSpaceDN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8C5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- начальника управления по вопросам строительства и ЖКХ Администрации Темниковского муниципального района Республики Мордовия.</w:t>
      </w:r>
    </w:p>
    <w:p w:rsidR="001778C5" w:rsidRPr="001778C5" w:rsidRDefault="001778C5" w:rsidP="001778C5">
      <w:pPr>
        <w:autoSpaceDE/>
        <w:autoSpaceDN/>
        <w:spacing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78C5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778C5" w:rsidRPr="001778C5" w:rsidRDefault="001778C5" w:rsidP="001778C5">
      <w:pPr>
        <w:autoSpaceDE/>
        <w:autoSpaceDN/>
        <w:spacing w:line="384" w:lineRule="atLeast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8C5" w:rsidRPr="001778C5" w:rsidRDefault="001778C5" w:rsidP="001778C5">
      <w:pPr>
        <w:autoSpaceDE/>
        <w:autoSpaceDN/>
        <w:spacing w:line="3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8C5" w:rsidRPr="001778C5" w:rsidRDefault="001778C5" w:rsidP="001778C5">
      <w:pPr>
        <w:autoSpaceDE/>
        <w:autoSpaceDN/>
        <w:spacing w:line="3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8C5" w:rsidRPr="001778C5" w:rsidRDefault="001778C5" w:rsidP="001778C5">
      <w:pPr>
        <w:keepNext/>
        <w:widowControl/>
        <w:numPr>
          <w:ilvl w:val="2"/>
          <w:numId w:val="33"/>
        </w:numPr>
        <w:suppressAutoHyphens/>
        <w:autoSpaceDE/>
        <w:autoSpaceDN/>
        <w:ind w:left="0" w:firstLine="0"/>
        <w:jc w:val="both"/>
        <w:outlineLvl w:val="2"/>
        <w:rPr>
          <w:rFonts w:ascii="Times New Roman" w:hAnsi="Times New Roman"/>
          <w:bCs/>
          <w:color w:val="26282F"/>
          <w:sz w:val="28"/>
          <w:szCs w:val="28"/>
        </w:rPr>
      </w:pPr>
      <w:r w:rsidRPr="001778C5">
        <w:rPr>
          <w:rFonts w:ascii="Times New Roman" w:hAnsi="Times New Roman"/>
          <w:bCs/>
          <w:color w:val="26282F"/>
          <w:sz w:val="28"/>
          <w:szCs w:val="28"/>
        </w:rPr>
        <w:t xml:space="preserve">Глава Темниковского </w:t>
      </w:r>
    </w:p>
    <w:p w:rsidR="001778C5" w:rsidRPr="001778C5" w:rsidRDefault="001778C5" w:rsidP="001778C5">
      <w:pPr>
        <w:autoSpaceDE/>
        <w:autoSpaceDN/>
        <w:rPr>
          <w:rFonts w:ascii="Times New Roman" w:hAnsi="Times New Roman" w:cs="Times New Roman"/>
          <w:color w:val="000000"/>
          <w:sz w:val="28"/>
          <w:szCs w:val="28"/>
        </w:rPr>
      </w:pPr>
      <w:r w:rsidRPr="001778C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          О.Н. Родайкин    </w:t>
      </w:r>
    </w:p>
    <w:p w:rsidR="001778C5" w:rsidRPr="001778C5" w:rsidRDefault="001778C5" w:rsidP="001778C5">
      <w:pPr>
        <w:autoSpaceDE/>
        <w:autoSpaceDN/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78C5" w:rsidRPr="001778C5" w:rsidRDefault="001778C5" w:rsidP="001778C5">
      <w:pPr>
        <w:autoSpaceDE/>
        <w:autoSpaceDN/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78C5" w:rsidRPr="001778C5" w:rsidRDefault="001778C5" w:rsidP="001778C5">
      <w:pPr>
        <w:autoSpaceDE/>
        <w:autoSpaceDN/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78C5" w:rsidRPr="001778C5" w:rsidRDefault="001778C5" w:rsidP="001778C5">
      <w:pPr>
        <w:autoSpaceDE/>
        <w:autoSpaceDN/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778C5" w:rsidRPr="001778C5" w:rsidRDefault="001778C5" w:rsidP="001778C5">
      <w:pPr>
        <w:autoSpaceDE/>
        <w:autoSpaceDN/>
        <w:spacing w:line="38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778C5" w:rsidRPr="001778C5" w:rsidSect="001778C5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-6145"/>
        </w:sectPr>
      </w:pPr>
    </w:p>
    <w:p w:rsidR="001778C5" w:rsidRPr="001778C5" w:rsidRDefault="001778C5" w:rsidP="001778C5">
      <w:pPr>
        <w:autoSpaceDE/>
        <w:autoSpaceDN/>
        <w:spacing w:line="384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78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1778C5" w:rsidRPr="001778C5" w:rsidRDefault="001778C5" w:rsidP="001778C5">
      <w:pPr>
        <w:autoSpaceDE/>
        <w:autoSpaceDN/>
        <w:spacing w:line="384" w:lineRule="atLeast"/>
        <w:ind w:firstLine="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778C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 w:rsidRPr="001778C5">
        <w:rPr>
          <w:rFonts w:ascii="Times New Roman" w:hAnsi="Times New Roman" w:cs="Times New Roman"/>
          <w:color w:val="000000"/>
          <w:sz w:val="28"/>
          <w:szCs w:val="28"/>
        </w:rPr>
        <w:br/>
        <w:t>Темниковского муниципального района </w:t>
      </w:r>
    </w:p>
    <w:p w:rsidR="001778C5" w:rsidRPr="001778C5" w:rsidRDefault="001778C5" w:rsidP="001778C5">
      <w:pPr>
        <w:autoSpaceDE/>
        <w:autoSpaceDN/>
        <w:spacing w:line="384" w:lineRule="atLeast"/>
        <w:ind w:firstLine="391"/>
        <w:jc w:val="right"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778C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             » августа 2024 г.</w:t>
      </w:r>
      <w:r w:rsidRPr="001778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№_______</w:t>
      </w:r>
    </w:p>
    <w:p w:rsidR="001778C5" w:rsidRPr="001778C5" w:rsidRDefault="001778C5" w:rsidP="001778C5">
      <w:pPr>
        <w:autoSpaceDE/>
        <w:autoSpaceDN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778C5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Реестр</w:t>
      </w:r>
      <w:r w:rsidRPr="001778C5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муниципальных маршрутов регулярных перевозок Темниковского муниципального района на 2024 год</w:t>
      </w:r>
    </w:p>
    <w:p w:rsidR="001778C5" w:rsidRPr="001778C5" w:rsidRDefault="001778C5" w:rsidP="001778C5">
      <w:pPr>
        <w:autoSpaceDE/>
        <w:autoSpaceDN/>
        <w:ind w:firstLine="720"/>
        <w:jc w:val="both"/>
        <w:rPr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706"/>
        <w:gridCol w:w="1133"/>
        <w:gridCol w:w="993"/>
        <w:gridCol w:w="12"/>
        <w:gridCol w:w="1121"/>
        <w:gridCol w:w="1850"/>
        <w:gridCol w:w="1134"/>
        <w:gridCol w:w="1134"/>
        <w:gridCol w:w="1276"/>
        <w:gridCol w:w="995"/>
        <w:gridCol w:w="993"/>
        <w:gridCol w:w="1987"/>
        <w:gridCol w:w="1135"/>
        <w:gridCol w:w="701"/>
      </w:tblGrid>
      <w:tr w:rsidR="001778C5" w:rsidRPr="001778C5" w:rsidTr="00C365AF">
        <w:trPr>
          <w:gridAfter w:val="1"/>
          <w:wAfter w:w="701" w:type="dxa"/>
          <w:trHeight w:val="3272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Рег. N</w:t>
            </w:r>
          </w:p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маршрута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C365AF">
            <w:pPr>
              <w:autoSpaceDE/>
              <w:autoSpaceDN/>
              <w:ind w:right="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N маршрута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маршрута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Характеристики транспортных</w:t>
            </w:r>
          </w:p>
          <w:p w:rsidR="001778C5" w:rsidRPr="001778C5" w:rsidRDefault="001778C5" w:rsidP="001778C5">
            <w:pPr>
              <w:autoSpaceDE/>
              <w:autoSpaceDN/>
              <w:ind w:left="5" w:hanging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средств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Наименование, место нахождения (для юридического лица), фамилия,</w:t>
            </w:r>
          </w:p>
          <w:p w:rsidR="001778C5" w:rsidRPr="001778C5" w:rsidRDefault="001778C5" w:rsidP="001778C5">
            <w:pPr>
              <w:autoSpaceDE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имя, отчество,</w:t>
            </w:r>
          </w:p>
          <w:p w:rsidR="001778C5" w:rsidRPr="001778C5" w:rsidRDefault="001778C5" w:rsidP="001778C5">
            <w:pPr>
              <w:autoSpaceDE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место жительства (для</w:t>
            </w:r>
          </w:p>
          <w:p w:rsidR="001778C5" w:rsidRPr="001778C5" w:rsidRDefault="001778C5" w:rsidP="001778C5">
            <w:pPr>
              <w:autoSpaceDE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индивидуального предпринимателя), идентификационный номер налогоплательщик</w:t>
            </w:r>
          </w:p>
          <w:p w:rsidR="001778C5" w:rsidRPr="001778C5" w:rsidRDefault="001778C5" w:rsidP="001778C5">
            <w:pPr>
              <w:autoSpaceDE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а, который</w:t>
            </w:r>
          </w:p>
          <w:p w:rsidR="001778C5" w:rsidRPr="001778C5" w:rsidRDefault="001778C5" w:rsidP="001778C5">
            <w:pPr>
              <w:autoSpaceDE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осуществляет</w:t>
            </w:r>
          </w:p>
          <w:p w:rsidR="001778C5" w:rsidRPr="001778C5" w:rsidRDefault="001778C5" w:rsidP="001778C5">
            <w:pPr>
              <w:autoSpaceDE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перевозки по маршруту</w:t>
            </w:r>
          </w:p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регулярных перевозок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 CYR" w:hAnsi="Times New Roman CYR" w:cs="Times New Roman CYR"/>
                <w:sz w:val="20"/>
                <w:szCs w:val="20"/>
              </w:rPr>
              <w:t>Вид сообщения (городское/пригородное/междугородное)</w:t>
            </w:r>
          </w:p>
        </w:tc>
      </w:tr>
      <w:tr w:rsidR="00C365AF" w:rsidRPr="001778C5" w:rsidTr="00C365A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21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778C5">
              <w:rPr>
                <w:rFonts w:ascii="Times New Roman" w:hAnsi="Times New Roman" w:cs="Times New Roman"/>
                <w:lang w:val="x-none"/>
              </w:rPr>
              <w:t>№</w:t>
            </w:r>
            <w:r w:rsidRPr="001778C5">
              <w:rPr>
                <w:rFonts w:ascii="Times New Roman" w:hAnsi="Times New Roman" w:cs="Times New Roman"/>
              </w:rPr>
              <w:t xml:space="preserve"> 101</w:t>
            </w:r>
            <w:r w:rsidRPr="001778C5">
              <w:rPr>
                <w:rFonts w:ascii="Times New Roman" w:hAnsi="Times New Roman" w:cs="Times New Roman"/>
                <w:lang w:val="x-none"/>
              </w:rPr>
              <w:t xml:space="preserve">- г. Темников- с. </w:t>
            </w:r>
            <w:r w:rsidRPr="001778C5">
              <w:rPr>
                <w:rFonts w:ascii="Times New Roman" w:hAnsi="Times New Roman" w:cs="Times New Roman"/>
              </w:rPr>
              <w:t>Булаево</w:t>
            </w:r>
            <w:r w:rsidRPr="001778C5">
              <w:rPr>
                <w:rFonts w:ascii="Times New Roman" w:hAnsi="Times New Roman" w:cs="Times New Roman"/>
                <w:lang w:val="x-none"/>
              </w:rPr>
              <w:t xml:space="preserve"> «Урейский»</w:t>
            </w:r>
          </w:p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hAnsi="Times New Roman" w:cs="Times New Roman"/>
              </w:rPr>
              <w:t>с. Жегалово- с. Пурдошки- с. Булаево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78C5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1778C5">
              <w:rPr>
                <w:rFonts w:ascii="Times New Roman" w:hAnsi="Times New Roman" w:cs="Times New Roman"/>
              </w:rPr>
              <w:t xml:space="preserve">, ориентир д. 17 А.), </w:t>
            </w:r>
            <w:r w:rsidRPr="001778C5">
              <w:rPr>
                <w:rFonts w:ascii="Times New Roman" w:hAnsi="Times New Roman" w:cs="Times New Roman"/>
                <w:color w:val="000000"/>
              </w:rPr>
              <w:t xml:space="preserve">89 ОП МЗ 89 Н -07, г. Темников (ул. Бараева, ориентир д. 9 А) 89 ОП МЗ 89 Н -07, с. Бабеево (ул. Центральная), 89 ОП МЗ 89 Н -07 с. Аксел (ул. Центральная), 89-249 ОП МР 019 с. </w:t>
            </w:r>
            <w:r w:rsidRPr="001778C5">
              <w:rPr>
                <w:rFonts w:ascii="Times New Roman" w:hAnsi="Times New Roman" w:cs="Times New Roman"/>
                <w:color w:val="000000"/>
              </w:rPr>
              <w:lastRenderedPageBreak/>
              <w:t xml:space="preserve">Старый Ковыляй (ул. Центральная) с. Пурдошки (ул.  Ленина), 89- ОП МЗ 89 Н-15, с. Урей 3 (ул. Ленина), 89 ОП РЗ 89 К-249-13, с. Булаево (ул. Ленина )89 ОП РЗ 89 К-249-32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lastRenderedPageBreak/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Регулируемый тариф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пригородное</w:t>
            </w:r>
          </w:p>
        </w:tc>
      </w:tr>
      <w:tr w:rsidR="00C365AF" w:rsidRPr="001778C5" w:rsidTr="00C365A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21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778C5">
              <w:rPr>
                <w:rFonts w:ascii="Times New Roman" w:hAnsi="Times New Roman" w:cs="Times New Roman"/>
              </w:rPr>
              <w:t>Маршрут № 102 - г. Темников- д.  Нижние Борки</w:t>
            </w:r>
          </w:p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hAnsi="Times New Roman" w:cs="Times New Roman"/>
              </w:rPr>
              <w:t>с. Бабеево-с. Аксел- с. Старый Ковыляй - д. Нижние Борки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1778C5">
              <w:rPr>
                <w:rFonts w:ascii="Times New Roman" w:hAnsi="Times New Roman" w:cs="Times New Roman"/>
              </w:rPr>
              <w:t xml:space="preserve">, ориентир д. 17 А.), </w:t>
            </w:r>
            <w:r w:rsidRPr="001778C5">
              <w:rPr>
                <w:rFonts w:ascii="Times New Roman" w:hAnsi="Times New Roman" w:cs="Times New Roman"/>
                <w:color w:val="000000"/>
              </w:rPr>
              <w:t>89 ОП МЗ 89 Н -07, г. Темников (ул. Бараева, ориентир д. 9 А) 89 ОП МЗ 89 Н -07,</w:t>
            </w:r>
            <w:r w:rsidRPr="001778C5">
              <w:rPr>
                <w:b/>
                <w:lang w:eastAsia="en-US"/>
              </w:rPr>
              <w:t xml:space="preserve"> </w:t>
            </w:r>
            <w:r w:rsidRPr="001778C5">
              <w:rPr>
                <w:rFonts w:ascii="Times New Roman" w:hAnsi="Times New Roman" w:cs="Times New Roman"/>
                <w:lang w:eastAsia="en-US"/>
              </w:rPr>
              <w:t>с. Старый Ковыляй ул. Центральная до поворота Свято-Троицкий женский</w:t>
            </w:r>
            <w:r w:rsidRPr="001778C5">
              <w:rPr>
                <w:b/>
                <w:lang w:eastAsia="en-US"/>
              </w:rPr>
              <w:t xml:space="preserve"> </w:t>
            </w:r>
            <w:r w:rsidRPr="001778C5">
              <w:rPr>
                <w:rFonts w:ascii="Times New Roman" w:hAnsi="Times New Roman" w:cs="Times New Roman"/>
                <w:lang w:eastAsia="en-US"/>
              </w:rPr>
              <w:t>монастырь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Регулируемый тариф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eastAsia="Calibri"/>
              </w:rPr>
            </w:pPr>
            <w:r w:rsidRPr="001778C5">
              <w:rPr>
                <w:rFonts w:ascii="Times New Roman" w:eastAsia="Calibri" w:hAnsi="Times New Roman" w:cs="Times New Roman"/>
              </w:rPr>
              <w:t>пригородное</w:t>
            </w:r>
          </w:p>
        </w:tc>
      </w:tr>
      <w:tr w:rsidR="00C365AF" w:rsidRPr="001778C5" w:rsidTr="00C365A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21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778C5">
              <w:rPr>
                <w:rFonts w:ascii="Times New Roman" w:hAnsi="Times New Roman" w:cs="Times New Roman"/>
              </w:rPr>
              <w:t>Маршрут № 104- г. Темников–д. Чумартово</w:t>
            </w:r>
          </w:p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hAnsi="Times New Roman" w:cs="Times New Roman"/>
              </w:rPr>
              <w:t xml:space="preserve">д. Андреевка- д. Чумартово 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78C5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1778C5">
              <w:rPr>
                <w:rFonts w:ascii="Times New Roman" w:hAnsi="Times New Roman" w:cs="Times New Roman"/>
              </w:rPr>
              <w:t xml:space="preserve">, ориентир д. 17 А.), </w:t>
            </w:r>
            <w:r w:rsidRPr="001778C5">
              <w:rPr>
                <w:rFonts w:ascii="Times New Roman" w:hAnsi="Times New Roman" w:cs="Times New Roman"/>
                <w:color w:val="000000"/>
              </w:rPr>
              <w:t>89 ОП МЗ 89 Н-16, г. Темников (ул. Бараева, ориентир д. 9 А) 89 ОП МЗ 89 Н -07, д. Андреевка (ул. Молодежная), 89 ОП РЗ 89 К-249-12 с Митрялы (ул. Центральная)</w:t>
            </w:r>
          </w:p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78C5">
              <w:rPr>
                <w:rFonts w:ascii="Times New Roman" w:hAnsi="Times New Roman" w:cs="Times New Roman"/>
                <w:color w:val="000000"/>
              </w:rPr>
              <w:t>89 ОП РЗ 89 К-249-12, д. Чумартово (ул. Школьная)</w:t>
            </w:r>
          </w:p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hAnsi="Times New Roman" w:cs="Times New Roman"/>
                <w:color w:val="000000"/>
              </w:rPr>
              <w:t>89 ОП РЗ 89 К-249-12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Регулируемый тариф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eastAsia="Calibri"/>
              </w:rPr>
            </w:pPr>
            <w:r w:rsidRPr="001778C5">
              <w:rPr>
                <w:rFonts w:ascii="Times New Roman" w:eastAsia="Calibri" w:hAnsi="Times New Roman" w:cs="Times New Roman"/>
              </w:rPr>
              <w:t>пригородное</w:t>
            </w:r>
          </w:p>
        </w:tc>
      </w:tr>
      <w:tr w:rsidR="00C365AF" w:rsidRPr="001778C5" w:rsidTr="00C365A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21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1778C5">
              <w:rPr>
                <w:rFonts w:ascii="Times New Roman" w:hAnsi="Times New Roman" w:cs="Times New Roman"/>
              </w:rPr>
              <w:t>Маршрут № 105 - г. Темников - с. Лаврентьево</w:t>
            </w:r>
          </w:p>
          <w:p w:rsidR="001778C5" w:rsidRPr="001778C5" w:rsidRDefault="001778C5" w:rsidP="001778C5">
            <w:pPr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с. Лесное Цибаево-с. Лесное Ардашево-п. Веселый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78C5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1778C5">
              <w:rPr>
                <w:rFonts w:ascii="Times New Roman" w:hAnsi="Times New Roman" w:cs="Times New Roman"/>
              </w:rPr>
              <w:t xml:space="preserve">, ориентир д. 17 А), </w:t>
            </w:r>
            <w:r w:rsidRPr="001778C5">
              <w:rPr>
                <w:rFonts w:ascii="Times New Roman" w:hAnsi="Times New Roman" w:cs="Times New Roman"/>
                <w:color w:val="000000"/>
              </w:rPr>
              <w:t xml:space="preserve">89 ОП МЗ 89 Н -07, г. Темников (ул. Бараева, ориентир д. 9 А) 89 ОП МЗ 89 Н -07, с. Лесное Цибаево (ул. </w:t>
            </w:r>
            <w:r w:rsidRPr="001778C5">
              <w:rPr>
                <w:rFonts w:ascii="Times New Roman" w:hAnsi="Times New Roman" w:cs="Times New Roman"/>
                <w:color w:val="000000"/>
              </w:rPr>
              <w:lastRenderedPageBreak/>
              <w:t>Центральная) 89 ОП РЗ 89 К-249-06, с. Лесное Ардашево (ул. Лесная) 89 ОП РЗ 89 К-249-07, п. Весёлый (ул. Центральная)</w:t>
            </w:r>
          </w:p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78C5">
              <w:rPr>
                <w:rFonts w:ascii="Times New Roman" w:hAnsi="Times New Roman" w:cs="Times New Roman"/>
                <w:color w:val="000000"/>
              </w:rPr>
              <w:t>89 ОП РЗ 89 К-249-07, с. Лаврентьево (ул. Молодежная) 89 ОП РЗ 89 К-249-07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Регулируемый тариф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пригородное</w:t>
            </w:r>
          </w:p>
        </w:tc>
      </w:tr>
      <w:tr w:rsidR="00C365AF" w:rsidRPr="001778C5" w:rsidTr="00C365AF"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21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noProof/>
                <w:color w:val="000000"/>
              </w:rPr>
            </w:pPr>
            <w:r w:rsidRPr="001778C5">
              <w:rPr>
                <w:rFonts w:ascii="Times New Roman" w:hAnsi="Times New Roman" w:cs="Times New Roman"/>
              </w:rPr>
              <w:t>Маршрут № 106-г. Темников - с. Польское Цибаево</w:t>
            </w:r>
          </w:p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с. Кушки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78C5">
              <w:rPr>
                <w:rFonts w:ascii="Times New Roman" w:eastAsia="Calibri" w:hAnsi="Times New Roman" w:cs="Times New Roman"/>
              </w:rPr>
              <w:t>г. Темников (ул. Дорофеева</w:t>
            </w:r>
            <w:r w:rsidRPr="001778C5">
              <w:rPr>
                <w:rFonts w:ascii="Times New Roman" w:hAnsi="Times New Roman" w:cs="Times New Roman"/>
              </w:rPr>
              <w:t xml:space="preserve">, ориентир д. 17 А.), </w:t>
            </w:r>
            <w:r w:rsidRPr="001778C5">
              <w:rPr>
                <w:rFonts w:ascii="Times New Roman" w:hAnsi="Times New Roman" w:cs="Times New Roman"/>
                <w:color w:val="000000"/>
              </w:rPr>
              <w:t>89 ОП МЗ 89 Н-07, г. Темников (ул. Бараева, ориентир д. 9 А) 89 ОП МЗ 89 Н -07, с. Кушки (ул. Октябрьская Ардашево (ул. Центральная) 89 ОП РЗ 89 к-249-05, д. Польское Цибаево (ул. Центральная )89 ОП РЗ 89 К-249-05</w:t>
            </w:r>
          </w:p>
          <w:p w:rsidR="001778C5" w:rsidRPr="001778C5" w:rsidRDefault="001778C5" w:rsidP="001778C5">
            <w:pPr>
              <w:autoSpaceDE/>
              <w:autoSpaceDN/>
              <w:jc w:val="both"/>
              <w:rPr>
                <w:rFonts w:eastAsia="Calibri"/>
              </w:rPr>
            </w:pPr>
            <w:r w:rsidRPr="001778C5">
              <w:rPr>
                <w:rFonts w:ascii="Times New Roman" w:hAnsi="Times New Roman" w:cs="Times New Roman"/>
                <w:color w:val="000000"/>
              </w:rPr>
              <w:t>Цибаево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Регулируемый тариф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78C5" w:rsidRPr="001778C5" w:rsidRDefault="001778C5" w:rsidP="001778C5">
            <w:pPr>
              <w:autoSpaceDE/>
              <w:autoSpaceDN/>
              <w:jc w:val="both"/>
              <w:rPr>
                <w:rFonts w:ascii="Times New Roman" w:eastAsia="Calibri" w:hAnsi="Times New Roman" w:cs="Times New Roman"/>
              </w:rPr>
            </w:pPr>
            <w:r w:rsidRPr="001778C5">
              <w:rPr>
                <w:rFonts w:ascii="Times New Roman" w:eastAsia="Calibri" w:hAnsi="Times New Roman" w:cs="Times New Roman"/>
              </w:rPr>
              <w:t>пригородное</w:t>
            </w:r>
          </w:p>
        </w:tc>
      </w:tr>
    </w:tbl>
    <w:p w:rsidR="001778C5" w:rsidRPr="001778C5" w:rsidRDefault="001778C5" w:rsidP="001778C5">
      <w:pPr>
        <w:autoSpaceDE/>
        <w:autoSpaceDN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D154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8C5" w:rsidRDefault="001778C5" w:rsidP="00C365A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8C5" w:rsidRDefault="001778C5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8C5" w:rsidRDefault="001778C5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8C5" w:rsidRDefault="001778C5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78C5" w:rsidRDefault="001778C5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1778C5">
      <w:pPr>
        <w:widowControl/>
        <w:autoSpaceDE/>
        <w:autoSpaceDN/>
        <w:spacing w:line="360" w:lineRule="atLeast"/>
        <w:ind w:right="-365"/>
        <w:jc w:val="center"/>
        <w:rPr>
          <w:rFonts w:ascii="Times New Roman" w:hAnsi="Times New Roman" w:cs="Times New Roman"/>
          <w:sz w:val="28"/>
          <w:szCs w:val="28"/>
        </w:rPr>
        <w:sectPr w:rsidR="00C365AF" w:rsidSect="0072313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1778C5" w:rsidRPr="001778C5" w:rsidRDefault="001778C5" w:rsidP="001778C5">
      <w:pPr>
        <w:widowControl/>
        <w:autoSpaceDE/>
        <w:autoSpaceDN/>
        <w:spacing w:line="360" w:lineRule="atLeast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sz w:val="28"/>
          <w:szCs w:val="28"/>
        </w:rPr>
        <w:lastRenderedPageBreak/>
        <w:t>АДМИНИСТРАЦИЯ ТЕМНИКОВСКОГО МУНИЦИПАЛЬНОГО РАЙОНА РЕСПУБЛИКА МОРДОВИЯ</w:t>
      </w:r>
    </w:p>
    <w:p w:rsidR="001778C5" w:rsidRPr="001778C5" w:rsidRDefault="001778C5" w:rsidP="001778C5">
      <w:pPr>
        <w:widowControl/>
        <w:autoSpaceDE/>
        <w:autoSpaceDN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778C5" w:rsidRPr="001778C5" w:rsidRDefault="001778C5" w:rsidP="001778C5">
      <w:pPr>
        <w:widowControl/>
        <w:autoSpaceDE/>
        <w:autoSpaceDN/>
        <w:spacing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8C5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:rsidR="001778C5" w:rsidRPr="001778C5" w:rsidRDefault="001778C5" w:rsidP="001778C5">
      <w:pPr>
        <w:widowControl/>
        <w:autoSpaceDE/>
        <w:autoSpaceDN/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8C5" w:rsidRPr="001778C5" w:rsidRDefault="001778C5" w:rsidP="001778C5">
      <w:pPr>
        <w:widowControl/>
        <w:autoSpaceDE/>
        <w:autoSpaceDN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78C5" w:rsidRPr="001778C5" w:rsidRDefault="001778C5" w:rsidP="001778C5">
      <w:pPr>
        <w:widowControl/>
        <w:autoSpaceDE/>
        <w:autoSpaceDN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sz w:val="28"/>
          <w:szCs w:val="28"/>
          <w:u w:val="single"/>
        </w:rPr>
        <w:t>«14» августа 2024 г.</w:t>
      </w:r>
      <w:r w:rsidRPr="001778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78C5">
        <w:rPr>
          <w:rFonts w:ascii="Times New Roman" w:hAnsi="Times New Roman" w:cs="Times New Roman"/>
          <w:sz w:val="28"/>
          <w:szCs w:val="28"/>
        </w:rPr>
        <w:tab/>
      </w:r>
      <w:r w:rsidRPr="001778C5">
        <w:rPr>
          <w:rFonts w:ascii="Times New Roman" w:hAnsi="Times New Roman" w:cs="Times New Roman"/>
          <w:sz w:val="28"/>
          <w:szCs w:val="28"/>
        </w:rPr>
        <w:tab/>
      </w:r>
      <w:r w:rsidRPr="001778C5">
        <w:rPr>
          <w:rFonts w:ascii="Times New Roman" w:hAnsi="Times New Roman" w:cs="Times New Roman"/>
          <w:sz w:val="28"/>
          <w:szCs w:val="28"/>
        </w:rPr>
        <w:tab/>
      </w:r>
      <w:r w:rsidRPr="001778C5">
        <w:rPr>
          <w:rFonts w:ascii="Times New Roman" w:hAnsi="Times New Roman" w:cs="Times New Roman"/>
          <w:sz w:val="28"/>
          <w:szCs w:val="28"/>
        </w:rPr>
        <w:tab/>
      </w:r>
      <w:r w:rsidRPr="001778C5">
        <w:rPr>
          <w:rFonts w:ascii="Times New Roman" w:hAnsi="Times New Roman" w:cs="Times New Roman"/>
          <w:sz w:val="28"/>
          <w:szCs w:val="28"/>
        </w:rPr>
        <w:tab/>
        <w:t xml:space="preserve">                             № 368</w:t>
      </w:r>
    </w:p>
    <w:p w:rsidR="001778C5" w:rsidRPr="001778C5" w:rsidRDefault="001778C5" w:rsidP="001778C5">
      <w:pPr>
        <w:widowControl/>
        <w:autoSpaceDE/>
        <w:autoSpaceDN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sz w:val="28"/>
          <w:szCs w:val="28"/>
        </w:rPr>
        <w:t>г. Темников.</w:t>
      </w:r>
    </w:p>
    <w:p w:rsidR="001778C5" w:rsidRPr="001778C5" w:rsidRDefault="001778C5" w:rsidP="001778C5">
      <w:pPr>
        <w:widowControl/>
        <w:autoSpaceDE/>
        <w:autoSpaceDN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78C5" w:rsidRPr="001778C5" w:rsidRDefault="001778C5" w:rsidP="001778C5">
      <w:pPr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78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21 февраля 2023 года </w:t>
      </w:r>
    </w:p>
    <w:p w:rsidR="001778C5" w:rsidRPr="001778C5" w:rsidRDefault="001778C5" w:rsidP="001778C5">
      <w:pPr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78C5">
        <w:rPr>
          <w:rFonts w:ascii="Times New Roman" w:hAnsi="Times New Roman" w:cs="Times New Roman"/>
          <w:b/>
          <w:sz w:val="28"/>
          <w:szCs w:val="28"/>
        </w:rPr>
        <w:t>№69 «Об утверждении расписания движения маршрутов регулярных перевозок пассажиров Темниковского муниципального района Республики Мордовия на 2023 год»</w:t>
      </w:r>
    </w:p>
    <w:p w:rsidR="001778C5" w:rsidRPr="001778C5" w:rsidRDefault="001778C5" w:rsidP="001778C5">
      <w:pPr>
        <w:adjustRightInd w:val="0"/>
        <w:ind w:firstLine="72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778C5" w:rsidRPr="001778C5" w:rsidRDefault="001778C5" w:rsidP="001778C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25 Федерального закона от 13 июля 2015 года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Федерации, руководствуясь Федеральным законом от 06.10.2003 г. № 131-Ф3 «Об общих принципах организации местного самоуправления в Российской Федерации», Уставом Темниковского муниципального района Республики Мордовия, в целях организации транспортного обслуживания населения Темниковского муниципального района, администрация Темниковского муниципального района</w:t>
      </w:r>
    </w:p>
    <w:p w:rsidR="001778C5" w:rsidRPr="001778C5" w:rsidRDefault="001778C5" w:rsidP="001778C5">
      <w:pPr>
        <w:adjustRightInd w:val="0"/>
        <w:jc w:val="both"/>
        <w:rPr>
          <w:rFonts w:ascii="Times New Roman" w:hAnsi="Times New Roman" w:cs="Times New Roman"/>
          <w:sz w:val="20"/>
          <w:szCs w:val="22"/>
        </w:rPr>
      </w:pPr>
      <w:r w:rsidRPr="001778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778C5" w:rsidRPr="001778C5" w:rsidRDefault="001778C5" w:rsidP="001778C5">
      <w:pPr>
        <w:widowControl/>
        <w:numPr>
          <w:ilvl w:val="0"/>
          <w:numId w:val="34"/>
        </w:numPr>
        <w:autoSpaceDE/>
        <w:autoSpaceDN/>
        <w:adjustRightInd w:val="0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Темниковского муниципального района Республики Мордовия от 21 февраля 2023 года №69 «Об утверждении расписания движения маршрутов регулярных перевозок пассажиров Темниковского муниципального района Республики Мордовия на 2023 год» изменения, изложив его в новой редакции согласно приложению. </w:t>
      </w:r>
    </w:p>
    <w:p w:rsidR="001778C5" w:rsidRPr="001778C5" w:rsidRDefault="001778C5" w:rsidP="001778C5">
      <w:pPr>
        <w:widowControl/>
        <w:autoSpaceDE/>
        <w:autoSpaceDN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8C5">
        <w:rPr>
          <w:rFonts w:ascii="Times New Roman" w:hAnsi="Times New Roman" w:cs="Times New Roman"/>
          <w:color w:val="000000"/>
          <w:sz w:val="28"/>
          <w:szCs w:val="28"/>
        </w:rPr>
        <w:t xml:space="preserve">          2.  Контроль за исполнением настоящего постановления возложить на заместителя главы - начальника управления по вопросам строительства и ЖКХ Администрации Темниковского муниципального района.</w:t>
      </w:r>
    </w:p>
    <w:p w:rsidR="001778C5" w:rsidRPr="001778C5" w:rsidRDefault="001778C5" w:rsidP="001778C5">
      <w:pPr>
        <w:widowControl/>
        <w:autoSpaceDE/>
        <w:autoSpaceDN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8C5">
        <w:rPr>
          <w:rFonts w:ascii="Times New Roman" w:hAnsi="Times New Roman" w:cs="Times New Roman"/>
          <w:color w:val="000000"/>
          <w:sz w:val="28"/>
          <w:szCs w:val="28"/>
        </w:rPr>
        <w:t xml:space="preserve">          3. Настоящее постановление вступает в силу после его официального опубликования.</w:t>
      </w:r>
    </w:p>
    <w:p w:rsidR="001778C5" w:rsidRPr="001778C5" w:rsidRDefault="001778C5" w:rsidP="001778C5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778C5" w:rsidRPr="001778C5" w:rsidRDefault="001778C5" w:rsidP="001778C5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778C5" w:rsidRPr="001778C5" w:rsidRDefault="001778C5" w:rsidP="001778C5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778C5" w:rsidRPr="001778C5" w:rsidRDefault="001778C5" w:rsidP="001778C5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1778C5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1778C5" w:rsidRPr="001778C5" w:rsidRDefault="001778C5" w:rsidP="001778C5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1778C5" w:rsidRPr="001778C5" w:rsidSect="00C365A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778C5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   О.Н. Родайкин</w:t>
      </w:r>
    </w:p>
    <w:p w:rsidR="001778C5" w:rsidRPr="001778C5" w:rsidRDefault="001778C5" w:rsidP="001778C5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1778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778C5" w:rsidRPr="001778C5" w:rsidRDefault="001778C5" w:rsidP="001778C5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1778C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78C5" w:rsidRPr="001778C5" w:rsidRDefault="001778C5" w:rsidP="001778C5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1778C5">
        <w:rPr>
          <w:rFonts w:ascii="Times New Roman" w:hAnsi="Times New Roman" w:cs="Times New Roman"/>
          <w:sz w:val="24"/>
          <w:szCs w:val="24"/>
        </w:rPr>
        <w:t xml:space="preserve"> Темниковского муниципального района</w:t>
      </w:r>
    </w:p>
    <w:p w:rsidR="001778C5" w:rsidRPr="001778C5" w:rsidRDefault="001778C5" w:rsidP="001778C5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1778C5">
        <w:rPr>
          <w:rFonts w:ascii="Times New Roman" w:hAnsi="Times New Roman" w:cs="Times New Roman"/>
          <w:sz w:val="24"/>
          <w:szCs w:val="24"/>
          <w:u w:val="single"/>
        </w:rPr>
        <w:t xml:space="preserve">от «     » августа 2024 г. </w:t>
      </w:r>
      <w:r w:rsidRPr="001778C5">
        <w:rPr>
          <w:rFonts w:ascii="Times New Roman" w:hAnsi="Times New Roman" w:cs="Times New Roman"/>
          <w:sz w:val="24"/>
          <w:szCs w:val="24"/>
        </w:rPr>
        <w:t>№_______</w:t>
      </w:r>
    </w:p>
    <w:p w:rsidR="001778C5" w:rsidRPr="001778C5" w:rsidRDefault="001778C5" w:rsidP="001778C5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1778C5" w:rsidRPr="001778C5" w:rsidRDefault="001778C5" w:rsidP="001778C5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C5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</w:t>
      </w:r>
    </w:p>
    <w:p w:rsidR="001778C5" w:rsidRPr="001778C5" w:rsidRDefault="001778C5" w:rsidP="001778C5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C5">
        <w:rPr>
          <w:rFonts w:ascii="Times New Roman" w:hAnsi="Times New Roman" w:cs="Times New Roman"/>
          <w:b/>
          <w:sz w:val="28"/>
          <w:szCs w:val="28"/>
        </w:rPr>
        <w:t xml:space="preserve">маршрутов регулярных пассажирских перевозок в </w:t>
      </w:r>
    </w:p>
    <w:p w:rsidR="001778C5" w:rsidRPr="001778C5" w:rsidRDefault="001778C5" w:rsidP="001778C5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C5">
        <w:rPr>
          <w:rFonts w:ascii="Times New Roman" w:hAnsi="Times New Roman" w:cs="Times New Roman"/>
          <w:b/>
          <w:sz w:val="28"/>
          <w:szCs w:val="28"/>
        </w:rPr>
        <w:t>Темниковском муниципальном районе на 2024 год</w:t>
      </w:r>
    </w:p>
    <w:p w:rsidR="001778C5" w:rsidRPr="001778C5" w:rsidRDefault="001778C5" w:rsidP="001778C5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22"/>
        <w:gridCol w:w="1701"/>
        <w:gridCol w:w="1417"/>
        <w:gridCol w:w="1843"/>
        <w:gridCol w:w="3827"/>
        <w:gridCol w:w="1418"/>
        <w:gridCol w:w="1417"/>
        <w:gridCol w:w="1134"/>
        <w:gridCol w:w="1232"/>
      </w:tblGrid>
      <w:tr w:rsidR="001778C5" w:rsidRPr="001778C5" w:rsidTr="001778C5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Реестровый номер маршрута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Номер маршрута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маршрута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Протяженность. км.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</w:p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остановочных пунктов </w:t>
            </w:r>
          </w:p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по пути следования</w:t>
            </w: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отправления в прямом направлении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отправления в обратном направлении</w:t>
            </w:r>
          </w:p>
        </w:tc>
        <w:tc>
          <w:tcPr>
            <w:tcW w:w="1134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Дни отправления</w:t>
            </w:r>
          </w:p>
        </w:tc>
        <w:tc>
          <w:tcPr>
            <w:tcW w:w="1232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основание закрытия маршрута</w:t>
            </w:r>
          </w:p>
        </w:tc>
      </w:tr>
      <w:tr w:rsidR="001778C5" w:rsidRPr="001778C5" w:rsidTr="001778C5">
        <w:trPr>
          <w:jc w:val="center"/>
        </w:trPr>
        <w:tc>
          <w:tcPr>
            <w:tcW w:w="15678" w:type="dxa"/>
            <w:gridSpan w:val="10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Посадка и высадка пассажиров только в установленных остановочных пунктах.</w:t>
            </w:r>
          </w:p>
        </w:tc>
      </w:tr>
      <w:tr w:rsidR="001778C5" w:rsidRPr="001778C5" w:rsidTr="001778C5">
        <w:trPr>
          <w:trHeight w:val="416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8C5" w:rsidRPr="001778C5" w:rsidRDefault="001778C5" w:rsidP="001778C5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Маршрут №</w:t>
            </w: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  <w:r w:rsidRPr="001778C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- г. Темников- с. </w:t>
            </w: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Булаево</w:t>
            </w:r>
            <w:r w:rsidRPr="001778C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«Урейский»</w:t>
            </w:r>
          </w:p>
          <w:p w:rsidR="001778C5" w:rsidRPr="001778C5" w:rsidRDefault="001778C5" w:rsidP="001778C5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101 км</w:t>
            </w:r>
          </w:p>
          <w:p w:rsidR="001778C5" w:rsidRPr="001778C5" w:rsidRDefault="001778C5" w:rsidP="001778C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прямом   направлении 50,5 км,</w:t>
            </w:r>
          </w:p>
          <w:p w:rsidR="001778C5" w:rsidRPr="001778C5" w:rsidRDefault="001778C5" w:rsidP="001778C5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в обратном направлении 50,5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ост.  г. Темников «Автовокзал» -с. Жегалово- с. Пурдошки- с. Булаево- с. Пурдошки- с. Жегалово – г. Темников «Фермерский рынок –г. Темников «Поликлиника-г. Темников «Автовокзал».</w:t>
            </w: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Вторник,</w:t>
            </w: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четверг</w:t>
            </w:r>
          </w:p>
        </w:tc>
        <w:tc>
          <w:tcPr>
            <w:tcW w:w="1232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6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7-20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8-05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29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93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14-20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15-10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99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Маршрут № 102 - г. Темников- д.  Нижние Борки</w:t>
            </w:r>
          </w:p>
          <w:p w:rsidR="001778C5" w:rsidRPr="001778C5" w:rsidRDefault="001778C5" w:rsidP="001778C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83 км</w:t>
            </w:r>
          </w:p>
          <w:p w:rsidR="001778C5" w:rsidRPr="001778C5" w:rsidRDefault="001778C5" w:rsidP="001778C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в прямом   направлении 39 км,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8C5" w:rsidRPr="001778C5" w:rsidRDefault="001778C5" w:rsidP="001778C5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в обратном направлении 44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ост.  г. Темников «Автовокзал» -с. Бабеево-с. Аксел- с. Старый Ковыляй - д. Нижние Борки- с. Старый Ковыляй – с. Аксел – с. Бабеево -  г. Темников «Фермерский рынок –г. Темников «Поликлиника-г. Темников «Автовокзал».</w:t>
            </w: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среда, пятница</w:t>
            </w:r>
          </w:p>
        </w:tc>
        <w:tc>
          <w:tcPr>
            <w:tcW w:w="1232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2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7-40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8-35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98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89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14-20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15-17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90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Маршрут № 103 – г. Темников – п. Пушта</w:t>
            </w:r>
          </w:p>
          <w:p w:rsidR="001778C5" w:rsidRPr="001778C5" w:rsidRDefault="001778C5" w:rsidP="001778C5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C5" w:rsidRPr="001778C5" w:rsidRDefault="001778C5" w:rsidP="001778C5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C5" w:rsidRPr="001778C5" w:rsidRDefault="001778C5" w:rsidP="001778C5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,0 км"/>
              </w:smartTagPr>
              <w:r w:rsidRPr="001778C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30,0 км</w:t>
              </w:r>
            </w:smartTag>
          </w:p>
          <w:p w:rsidR="001778C5" w:rsidRPr="001778C5" w:rsidRDefault="001778C5" w:rsidP="001778C5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 xml:space="preserve">в прямом   направлении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1778C5">
                <w:rPr>
                  <w:rFonts w:ascii="Times New Roman" w:hAnsi="Times New Roman" w:cs="Times New Roman"/>
                  <w:sz w:val="20"/>
                  <w:szCs w:val="20"/>
                </w:rPr>
                <w:t>14 км</w:t>
              </w:r>
            </w:smartTag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78C5" w:rsidRPr="001778C5" w:rsidRDefault="001778C5" w:rsidP="001778C5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в обратном направлении </w:t>
            </w:r>
            <w:smartTag w:uri="urn:schemas-microsoft-com:office:smarttags" w:element="metricconverter">
              <w:smartTagPr>
                <w:attr w:name="ProductID" w:val="16 км"/>
              </w:smartTagPr>
              <w:r w:rsidRPr="001778C5">
                <w:rPr>
                  <w:rFonts w:ascii="Times New Roman" w:hAnsi="Times New Roman" w:cs="Times New Roman"/>
                  <w:sz w:val="20"/>
                  <w:szCs w:val="20"/>
                </w:rPr>
                <w:t>16 км</w:t>
              </w:r>
            </w:smartTag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ост.  г. Темников «Автовокзал» -д. Русское Тювеево-. д.Русское Караево- д. Больное Татарское Караево-п. Пушта- д. Большое Татарское Караево- д.Русское Караево- - д. Русское Тювеево- г. Темников «Фермерский рынок –г. Темников «Поликлиника-ост.  г. Темников «Автовокзал»</w:t>
            </w: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понедельник, пятница</w:t>
            </w:r>
          </w:p>
        </w:tc>
        <w:tc>
          <w:tcPr>
            <w:tcW w:w="1232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7-15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7-30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24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16-05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16-20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8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64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Маршрут № 104- г. Темников–д. Чумартово «Митряловский»</w:t>
            </w:r>
          </w:p>
          <w:p w:rsidR="001778C5" w:rsidRPr="001778C5" w:rsidRDefault="001778C5" w:rsidP="001778C5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40 км.</w:t>
            </w:r>
          </w:p>
          <w:p w:rsidR="001778C5" w:rsidRPr="001778C5" w:rsidRDefault="001778C5" w:rsidP="001778C5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в прямом   направлении 16 км,</w:t>
            </w:r>
          </w:p>
          <w:p w:rsidR="001778C5" w:rsidRPr="001778C5" w:rsidRDefault="001778C5" w:rsidP="001778C5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в обратном направлении 24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ост.  г. Темников «Автовокзал» -д. Андреевка- д. Чумартово - д. Митрялы-д. Андреевка- г. Темников «Фермерский рынок –г. Темников «Поликлиника- г. Темников «Автовокзал»</w:t>
            </w: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среда, пятница</w:t>
            </w:r>
          </w:p>
        </w:tc>
        <w:tc>
          <w:tcPr>
            <w:tcW w:w="1232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14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6-35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6-55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3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271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17-10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17-50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64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8C5" w:rsidRPr="001778C5" w:rsidRDefault="001778C5" w:rsidP="001778C5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Маршрут № 105 - г. Темников - с. Лаврентьево</w:t>
            </w:r>
          </w:p>
          <w:p w:rsidR="001778C5" w:rsidRPr="001778C5" w:rsidRDefault="001778C5" w:rsidP="001778C5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C5" w:rsidRPr="001778C5" w:rsidRDefault="001778C5" w:rsidP="001778C5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C5" w:rsidRPr="001778C5" w:rsidRDefault="001778C5" w:rsidP="001778C5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70,0 км</w:t>
            </w:r>
          </w:p>
          <w:p w:rsidR="001778C5" w:rsidRPr="001778C5" w:rsidRDefault="001778C5" w:rsidP="001778C5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в прямом   направлении 30 км,</w:t>
            </w:r>
          </w:p>
          <w:p w:rsidR="001778C5" w:rsidRPr="001778C5" w:rsidRDefault="001778C5" w:rsidP="001778C5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в обратном направлении 40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ост.  г. Темников «Автовокзал» - п. Весёлый –с. Лаврентьево-п. Весёлый с. Лесное Цибаево – с. Лесное Ардашево - г. Темников «Фермерский рынок –г. Темников «Поликлиника-ост.  г. Темников «Автовокзал»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1232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6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7-50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8-20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7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12-50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13-35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65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Маршрут № 106-г. Темников - с. Польское Цибаево</w:t>
            </w:r>
          </w:p>
          <w:p w:rsidR="001778C5" w:rsidRPr="001778C5" w:rsidRDefault="001778C5" w:rsidP="001778C5">
            <w:pPr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66 км.</w:t>
            </w:r>
          </w:p>
          <w:p w:rsidR="001778C5" w:rsidRPr="001778C5" w:rsidRDefault="001778C5" w:rsidP="001778C5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прямом   направлении 33 км,</w:t>
            </w:r>
          </w:p>
          <w:p w:rsidR="001778C5" w:rsidRPr="001778C5" w:rsidRDefault="001778C5" w:rsidP="001778C5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в обратном направлении 33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ост.  г. Темников «Автовокзал» -с. Кушки- с. Польское – Цибаево - с. Польское – Цибаево – с. Кушки -  с. Бабеево - г. Темников «Фермерский рынок –г. Темников «Поликлиника- г. Темников «Автовокзал»</w:t>
            </w: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232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7-50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08-20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3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139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13-00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13-45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80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Маршрут №107 – г. Темников - с. Тарханы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66 км.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прямом направлении 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33 км,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обратном направлении 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33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ост.  г. Темников «Автовокзал» - с. Бабеево – с. Тарханы – с. Бабеево – г. Темников «Фермерский рынок –г. Темников «Поликлиника- г. Темников «Автовокзал»</w:t>
            </w: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1232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5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07-30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08-00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9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21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12-50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13-20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65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Маршрут №108 – г. Темников – п. Санаксарь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33 км.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прямом направлении 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15 км,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обратном направлении 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18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ост. г. Темников «Автовокзал» - д. Алексеевка – п. Санаксарь – д. Алексеевка – г. Темников «Автовокзал» - г. Темников «Поликлиника»</w:t>
            </w: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четверг</w:t>
            </w:r>
          </w:p>
        </w:tc>
        <w:tc>
          <w:tcPr>
            <w:tcW w:w="1232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2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08-35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09-00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2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7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14-00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14-15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80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sz w:val="20"/>
                <w:szCs w:val="20"/>
              </w:rPr>
              <w:t>Маршрут №109 – г. Темников – с. Кондровка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62 км.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прямом направлении 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28,5 км,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обратном направлении 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33,5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Внутрирайонный</w:t>
            </w:r>
          </w:p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ост. г. Темников «Автовокзал» - с. Бабеево – с. Подгорное Канаково – с. Кондровка – с. Подгорное Канаково – с. </w:t>
            </w: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Бабеево - г. Темников «–г. Темников «Автовокзал» -г. Темников «Поликлиника»</w:t>
            </w: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Утренний рейс</w:t>
            </w:r>
          </w:p>
        </w:tc>
        <w:tc>
          <w:tcPr>
            <w:tcW w:w="1134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пятница</w:t>
            </w:r>
          </w:p>
        </w:tc>
        <w:tc>
          <w:tcPr>
            <w:tcW w:w="1232" w:type="dxa"/>
            <w:vMerge w:val="restart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495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06-50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07-20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9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778C5" w:rsidRPr="001778C5" w:rsidTr="001778C5">
        <w:trPr>
          <w:trHeight w:val="300"/>
          <w:jc w:val="center"/>
        </w:trPr>
        <w:tc>
          <w:tcPr>
            <w:tcW w:w="86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8C5" w:rsidRPr="001778C5" w:rsidRDefault="001778C5" w:rsidP="001778C5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14-20</w:t>
            </w:r>
          </w:p>
        </w:tc>
        <w:tc>
          <w:tcPr>
            <w:tcW w:w="1417" w:type="dxa"/>
          </w:tcPr>
          <w:p w:rsidR="001778C5" w:rsidRPr="001778C5" w:rsidRDefault="001778C5" w:rsidP="001778C5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C5">
              <w:rPr>
                <w:rFonts w:ascii="Times New Roman" w:hAnsi="Times New Roman" w:cs="Times New Roman"/>
                <w:bCs/>
                <w:sz w:val="20"/>
                <w:szCs w:val="20"/>
              </w:rPr>
              <w:t>14-50</w:t>
            </w:r>
          </w:p>
        </w:tc>
        <w:tc>
          <w:tcPr>
            <w:tcW w:w="1134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1778C5" w:rsidRPr="001778C5" w:rsidRDefault="001778C5" w:rsidP="001778C5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778C5" w:rsidRPr="001778C5" w:rsidRDefault="001778C5" w:rsidP="001778C5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C5" w:rsidRDefault="001778C5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C365AF" w:rsidSect="00C365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lastRenderedPageBreak/>
        <w:t>АДМИНИСТРАЦИЯ ТЕМНИКОВСКОГО МУНИЦИПАЛЬНОГО РАЙОНА</w:t>
      </w: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15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«14»    августа  2024 г.                        </w:t>
      </w:r>
      <w:r w:rsidR="001764FE">
        <w:rPr>
          <w:rFonts w:ascii="Times New Roman" w:hAnsi="Times New Roman" w:cs="Times New Roman"/>
          <w:sz w:val="28"/>
          <w:szCs w:val="28"/>
        </w:rPr>
        <w:t xml:space="preserve">       </w:t>
      </w:r>
      <w:r w:rsidR="00C365A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764FE">
        <w:rPr>
          <w:rFonts w:ascii="Times New Roman" w:hAnsi="Times New Roman" w:cs="Times New Roman"/>
          <w:sz w:val="28"/>
          <w:szCs w:val="28"/>
        </w:rPr>
        <w:t xml:space="preserve">    </w:t>
      </w:r>
      <w:r w:rsidR="00C365AF" w:rsidRPr="0058315F">
        <w:rPr>
          <w:rFonts w:ascii="Times New Roman" w:hAnsi="Times New Roman" w:cs="Times New Roman"/>
          <w:sz w:val="28"/>
          <w:szCs w:val="28"/>
        </w:rPr>
        <w:t xml:space="preserve">№ 369  </w:t>
      </w:r>
      <w:r w:rsidR="00176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8315F" w:rsidRPr="0058315F" w:rsidRDefault="0058315F" w:rsidP="0058315F">
      <w:pPr>
        <w:adjustRightInd w:val="0"/>
        <w:spacing w:before="108" w:after="108"/>
        <w:ind w:firstLine="567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58315F">
        <w:rPr>
          <w:rFonts w:ascii="Times New Roman" w:hAnsi="Times New Roman" w:cs="Times New Roman"/>
          <w:bCs/>
          <w:color w:val="26282F"/>
          <w:sz w:val="28"/>
          <w:szCs w:val="28"/>
        </w:rPr>
        <w:t>г. Темников</w:t>
      </w:r>
    </w:p>
    <w:p w:rsidR="0058315F" w:rsidRPr="0058315F" w:rsidRDefault="0058315F" w:rsidP="0058315F">
      <w:pPr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315F">
        <w:rPr>
          <w:rFonts w:ascii="Times New Roman" w:hAnsi="Times New Roman" w:cs="Times New Roman"/>
          <w:b/>
          <w:sz w:val="28"/>
          <w:szCs w:val="28"/>
        </w:rPr>
        <w:t>"О создании комиссии по приёмке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Мордовия"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В соответствии постановлением Правительства РФ от 31 мая 2019 г. N 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постановлением Администрации Темниковского муниципального района Республики Мордовия от 13 сентября 2019 г. N 407 "Об утверждении муниципальной программы Темниковского муниципального района Республики Мордовия "Комплексное развитие сельских территорий на 2020 - 2025 годы, на основании Устава Темниковского муниципального района Республики Мордовия, Администрация Темниковского муниципального района Республики Мордовия постановляет: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58315F">
        <w:rPr>
          <w:rFonts w:ascii="Times New Roman" w:hAnsi="Times New Roman" w:cs="Times New Roman"/>
          <w:sz w:val="28"/>
          <w:szCs w:val="28"/>
        </w:rPr>
        <w:t>1. Создать комиссию по приёмке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58315F">
        <w:rPr>
          <w:rFonts w:ascii="Times New Roman" w:hAnsi="Times New Roman" w:cs="Times New Roman"/>
          <w:sz w:val="28"/>
          <w:szCs w:val="28"/>
        </w:rPr>
        <w:t>2. Утвердить:</w:t>
      </w:r>
    </w:p>
    <w:bookmarkEnd w:id="2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состав комиссии по приёмке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Мордовия, согласно приложению 1;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Положение о комиссии по приёмке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Мордовия, согласно приложению 2;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форму акта приемки жилого помещения, согласно </w:t>
      </w:r>
      <w:hyperlink w:anchor="sub_3000" w:history="1">
        <w:r w:rsidRPr="0058315F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58315F">
        <w:rPr>
          <w:rFonts w:ascii="Times New Roman" w:hAnsi="Times New Roman" w:cs="Times New Roman"/>
          <w:sz w:val="28"/>
          <w:szCs w:val="28"/>
        </w:rPr>
        <w:t>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58315F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 </w:t>
      </w:r>
      <w:r w:rsidRPr="0058315F">
        <w:rPr>
          <w:rFonts w:ascii="Times New Roman" w:hAnsi="Times New Roman" w:cs="Times New Roman"/>
          <w:sz w:val="28"/>
          <w:szCs w:val="28"/>
        </w:rPr>
        <w:lastRenderedPageBreak/>
        <w:t>заместителя главы – начальника управления по вопросам строительства и ЖКХ Администрации Темниковского муниципального района Симцова А.В.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после его официального опубликования (обнародования).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Default="0058315F" w:rsidP="0058315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58315F" w:rsidRPr="0058315F" w:rsidRDefault="0058315F" w:rsidP="0058315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</w:t>
      </w:r>
      <w:r w:rsidR="00C365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831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65AF" w:rsidRPr="0058315F">
        <w:rPr>
          <w:rFonts w:ascii="Times New Roman" w:hAnsi="Times New Roman" w:cs="Times New Roman"/>
          <w:sz w:val="28"/>
          <w:szCs w:val="28"/>
        </w:rPr>
        <w:t>О.Н. Родайкин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7"/>
        <w:gridCol w:w="3474"/>
      </w:tblGrid>
      <w:tr w:rsidR="0058315F" w:rsidRPr="0058315F" w:rsidTr="0090041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8315F" w:rsidRPr="0058315F" w:rsidRDefault="0058315F" w:rsidP="0058315F">
            <w:pPr>
              <w:adjustRightIn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8315F" w:rsidRPr="0058315F" w:rsidRDefault="0058315F" w:rsidP="0058315F">
            <w:pPr>
              <w:adjustRightInd w:val="0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tabs>
          <w:tab w:val="left" w:pos="12844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4" w:name="sub_1000"/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315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 w:rsidRPr="0058315F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58315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>Темниковского муниципального района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 xml:space="preserve">от    августа 2024 г. N        </w:t>
      </w:r>
    </w:p>
    <w:bookmarkEnd w:id="4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spacing w:before="108" w:after="108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15F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>комиссии по приёмке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Овчинникова В.М. – первый заместитель главы Темниковского муниципального района, председатель комиссии;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Симцов А.В. - заместитель главы - начальник управления по вопросам строительства и ЖКХ Администрации Темниковского муниципального района, заместитель председателя комиссии;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Мамаева С.В. - начальник отдела по управлению муниципальным имуществом и земельным отношениям Администрации Темниковского муниципального района, секретарь комиссии.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Булгакова Г. В. - заместитель главы-начальник управления по социальной работе Администрации Темниковского муниципального района;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Вантяева Н.П. - заместитель главы-начальник финансового управления   Администрации Темниковского муниципального района;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Царамова Е.Ю. - начальник юридического управления Администрации Темниковского муниципального района.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5AF" w:rsidRPr="0058315F" w:rsidRDefault="00C365A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5" w:name="sub_2000"/>
      <w:r w:rsidRPr="0058315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58315F">
        <w:rPr>
          <w:rFonts w:ascii="Times New Roman" w:hAnsi="Times New Roman" w:cs="Times New Roman"/>
          <w:sz w:val="28"/>
          <w:szCs w:val="28"/>
        </w:rPr>
        <w:t>постановлению</w:t>
      </w:r>
      <w:r w:rsidRPr="0058315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>Темниковского муниципального района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 xml:space="preserve">от   августа 2024 г. N        </w:t>
      </w:r>
    </w:p>
    <w:bookmarkEnd w:id="5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spacing w:before="108" w:after="108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315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>о комиссии по приёмке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</w:t>
      </w:r>
    </w:p>
    <w:p w:rsidR="0058315F" w:rsidRPr="0058315F" w:rsidRDefault="0058315F" w:rsidP="0058315F">
      <w:pPr>
        <w:adjustRightInd w:val="0"/>
        <w:spacing w:before="108" w:after="108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2001"/>
      <w:r w:rsidRPr="0058315F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bookmarkEnd w:id="6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sub_2011"/>
      <w:r w:rsidRPr="0058315F">
        <w:rPr>
          <w:rFonts w:ascii="Times New Roman" w:hAnsi="Times New Roman" w:cs="Times New Roman"/>
          <w:sz w:val="28"/>
          <w:szCs w:val="28"/>
        </w:rPr>
        <w:t xml:space="preserve">1.1. Настоящее Положение о комиссии </w:t>
      </w:r>
      <w:r w:rsidRPr="0058315F">
        <w:rPr>
          <w:rFonts w:ascii="Times New Roman" w:hAnsi="Times New Roman" w:cs="Times New Roman"/>
          <w:bCs/>
          <w:sz w:val="28"/>
          <w:szCs w:val="28"/>
        </w:rPr>
        <w:t xml:space="preserve">по приёмке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 </w:t>
      </w:r>
      <w:r w:rsidRPr="0058315F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порядок создания и деятельности комиссии </w:t>
      </w:r>
      <w:r w:rsidRPr="0058315F">
        <w:rPr>
          <w:rFonts w:ascii="Times New Roman" w:hAnsi="Times New Roman" w:cs="Times New Roman"/>
          <w:bCs/>
          <w:sz w:val="28"/>
          <w:szCs w:val="28"/>
        </w:rPr>
        <w:t>по приёмке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</w:t>
      </w:r>
      <w:r w:rsidRPr="0058315F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12"/>
      <w:bookmarkEnd w:id="7"/>
      <w:r w:rsidRPr="0058315F">
        <w:rPr>
          <w:rFonts w:ascii="Times New Roman" w:hAnsi="Times New Roman" w:cs="Times New Roman"/>
          <w:sz w:val="28"/>
          <w:szCs w:val="28"/>
        </w:rPr>
        <w:t>1.2. Комиссия является коллегиальным органом, созданным в целях обеспечения приемки</w:t>
      </w:r>
      <w:r w:rsidRPr="0058315F">
        <w:rPr>
          <w:rFonts w:ascii="Times New Roman" w:hAnsi="Times New Roman" w:cs="Times New Roman"/>
          <w:bCs/>
          <w:sz w:val="28"/>
          <w:szCs w:val="28"/>
        </w:rPr>
        <w:t xml:space="preserve">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</w:t>
      </w:r>
      <w:r w:rsidRPr="0058315F">
        <w:rPr>
          <w:rFonts w:ascii="Times New Roman" w:hAnsi="Times New Roman" w:cs="Times New Roman"/>
          <w:sz w:val="28"/>
          <w:szCs w:val="28"/>
        </w:rPr>
        <w:t>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13"/>
      <w:bookmarkEnd w:id="8"/>
      <w:r w:rsidRPr="0058315F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r w:rsidRPr="0058315F"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Федерации</w:t>
      </w:r>
      <w:r w:rsidRPr="0058315F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Правительства Российской Федерации, </w:t>
      </w:r>
      <w:hyperlink r:id="rId15" w:history="1">
        <w:r w:rsidRPr="0058315F">
          <w:rPr>
            <w:rFonts w:ascii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58315F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постановлениями и распоряжениями Правительства Республики Мордовия, правовыми актами органов местного самоуправления Темниковского муниципального района Республики Мордовия, а также настоящим Положением.</w:t>
      </w:r>
    </w:p>
    <w:bookmarkEnd w:id="9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spacing w:before="108" w:after="108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0" w:name="sub_2002"/>
      <w:r w:rsidRPr="0058315F">
        <w:rPr>
          <w:rFonts w:ascii="Times New Roman" w:hAnsi="Times New Roman" w:cs="Times New Roman"/>
          <w:bCs/>
          <w:sz w:val="28"/>
          <w:szCs w:val="28"/>
        </w:rPr>
        <w:t>2. Основные задачи и функции Комиссии</w:t>
      </w:r>
    </w:p>
    <w:bookmarkEnd w:id="10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21"/>
      <w:r w:rsidRPr="0058315F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bookmarkEnd w:id="11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обеспечение приемки</w:t>
      </w:r>
      <w:r w:rsidRPr="0058315F">
        <w:rPr>
          <w:rFonts w:ascii="Times New Roman" w:hAnsi="Times New Roman" w:cs="Times New Roman"/>
          <w:bCs/>
          <w:sz w:val="28"/>
          <w:szCs w:val="28"/>
        </w:rPr>
        <w:t xml:space="preserve"> 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</w:t>
      </w:r>
      <w:r w:rsidRPr="0058315F">
        <w:rPr>
          <w:rFonts w:ascii="Times New Roman" w:hAnsi="Times New Roman" w:cs="Times New Roman"/>
          <w:bCs/>
          <w:sz w:val="28"/>
          <w:szCs w:val="28"/>
        </w:rPr>
        <w:lastRenderedPageBreak/>
        <w:t>Республики Мордовия</w:t>
      </w:r>
      <w:r w:rsidRPr="0058315F">
        <w:rPr>
          <w:rFonts w:ascii="Times New Roman" w:hAnsi="Times New Roman" w:cs="Times New Roman"/>
          <w:sz w:val="28"/>
          <w:szCs w:val="28"/>
        </w:rPr>
        <w:t xml:space="preserve"> (далее - жилое помещение).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22"/>
      <w:r w:rsidRPr="0058315F">
        <w:rPr>
          <w:rFonts w:ascii="Times New Roman" w:hAnsi="Times New Roman" w:cs="Times New Roman"/>
          <w:sz w:val="28"/>
          <w:szCs w:val="28"/>
        </w:rPr>
        <w:t>2.2. Фукциями Комиссии являются:</w:t>
      </w:r>
    </w:p>
    <w:bookmarkEnd w:id="12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- проверка соответствия, </w:t>
      </w:r>
      <w:r w:rsidRPr="0058315F">
        <w:rPr>
          <w:rFonts w:ascii="Times New Roman" w:hAnsi="Times New Roman" w:cs="Times New Roman"/>
          <w:bCs/>
          <w:sz w:val="28"/>
          <w:szCs w:val="28"/>
        </w:rPr>
        <w:t xml:space="preserve">приобретаемого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 </w:t>
      </w:r>
      <w:r w:rsidRPr="0058315F">
        <w:rPr>
          <w:rFonts w:ascii="Times New Roman" w:hAnsi="Times New Roman" w:cs="Times New Roman"/>
          <w:sz w:val="28"/>
          <w:szCs w:val="28"/>
        </w:rPr>
        <w:t>СНиП РФ и СанПиН.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- осуществление осмотра жилого помещения в целях обеспечения качества данного жилого помещения нормальным условиям проживания;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- подготовка предложений по устранению выявленных при осмотре жилого помещения недостатков качества выполненных работ;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- выявление недостатков жилого помещения для дальнейшего устранения Поставщиком.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spacing w:before="108" w:after="108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3" w:name="sub_2003"/>
      <w:r w:rsidRPr="0058315F">
        <w:rPr>
          <w:rFonts w:ascii="Times New Roman" w:hAnsi="Times New Roman" w:cs="Times New Roman"/>
          <w:bCs/>
          <w:sz w:val="28"/>
          <w:szCs w:val="28"/>
        </w:rPr>
        <w:t>3. Права и обязанности Комиссии</w:t>
      </w:r>
    </w:p>
    <w:bookmarkEnd w:id="13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31"/>
      <w:r w:rsidRPr="0058315F">
        <w:rPr>
          <w:rFonts w:ascii="Times New Roman" w:hAnsi="Times New Roman" w:cs="Times New Roman"/>
          <w:sz w:val="28"/>
          <w:szCs w:val="28"/>
        </w:rPr>
        <w:t>3.1. При приемке жилого помещения Комиссия вправе требовать от лица, заключившего муниципальный контракт на приобретение жилого помещения (далее - Поставщик):</w:t>
      </w:r>
    </w:p>
    <w:bookmarkEnd w:id="14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1) предъявление к осмотру жилого помещения для проведения проверки на предмет соответствия условиям муниципального контракта, а также соответствия требованиям главы II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 года N 47;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2) соответствия приобретаемых жилого помещения требованиям Федерального закона от 30 марта 1999 года N 52-ФЗ "О санитарно-эпидемиологическом благополучии населения",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(СанПиН 2.1.3684-21), а также иным требованиям, предусмотренным статьями 16-17 Жилищного кодекса Российской Федерации;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3) предъявления к осмотру жилого помещения, соответствующего типовому проекту (перепланировка или переустройство должны быть согласованы в установленном порядке);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4) соблюдения сроков предъявления жилого помещения, указанных в муниципальном контракте;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5) обеспечения готовности жилого помещения в соответствии со сроками, предусмотренными муниципальным контрактом;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6) обеспечения соответствия наличия и состояния инженерной инфраструктуры приобретаемого жилого помещения условиям муниципального контракта;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lastRenderedPageBreak/>
        <w:t>7) обеспечения принадлежности приобретаемого жилого помещения Поставщику. Жилое помещение не должно быть: продано, находиться в залоге, подарено, состоять в споре и под арестом, а также быть свободными от любых прав третьих лиц;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8) предоставления следующих документов: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копии технических планов на приобретаемое жилое помещение;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приобретаемое жилое помещение.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32"/>
      <w:r w:rsidRPr="0058315F">
        <w:rPr>
          <w:rFonts w:ascii="Times New Roman" w:hAnsi="Times New Roman" w:cs="Times New Roman"/>
          <w:sz w:val="28"/>
          <w:szCs w:val="28"/>
        </w:rPr>
        <w:t>3.2. Комиссия имеет право привлекать к участию в работе компетентных специалистов.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33"/>
      <w:bookmarkEnd w:id="15"/>
      <w:r w:rsidRPr="0058315F">
        <w:rPr>
          <w:rFonts w:ascii="Times New Roman" w:hAnsi="Times New Roman" w:cs="Times New Roman"/>
          <w:sz w:val="28"/>
          <w:szCs w:val="28"/>
        </w:rPr>
        <w:t>3.3. Комиссия обязана:</w:t>
      </w:r>
    </w:p>
    <w:bookmarkEnd w:id="16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1) осуществлять свою деятельность в соответствии с действующими нормативными правовыми актами, стандартами, инструкциями и настоящим Положением;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2) производить проверку документов (материалов), представленных Поставщиком вместе с актами приема-передачи, в соответствии с муниципальным контрактом, произвести осмотр жилого помещения и оборудования;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3) не допускать приемку в эксплуатацию жилого помещения в случае несоответствия представленных Поставщиком документов (материалов), технических и иных характеристик жилого помещения требованиям, указанным в муниципальном контракте на приобретение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 (далее - муниципальный контракт);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4) оформить и подписать решение в виде акта приемки на приобретение индивидуального жилого дома для дальнейшего предоставления по договору найма жилого помещения в рамках государственной программы Российской Федерации «Комплексное развитие сельских территорий» в г. Темников Темниковского муниципального района Республики Мордовия (далее - акт приемки жилых помещений), в случае отсутствия замечаний.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Акт приемки жилого помещения подписывается всеми членами Комиссии. Члены Комиссии, имеющие особое мнение, излагают его в письменном виде, которое прилагается к актам приемки жилых помещений с обоснованиями, имеющими ссылки на действующие нормативные правовые акты. Заключение председателя Комиссии по указанным особым мнениям излагается в пояснительной записке к актам приема-передачи;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5) в случае если Комиссия принимает решение о невозможности приемки жилого помещения, составить мотивированное заключение, которое направляется в адрес Поставщика для принятия решения;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6) в соответствии с муниципальным контрактом определить сроки устранения выявленных недостатков и дату проведения повторной Комиссии.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spacing w:before="108" w:after="108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7" w:name="sub_2004"/>
      <w:r w:rsidRPr="0058315F">
        <w:rPr>
          <w:rFonts w:ascii="Times New Roman" w:hAnsi="Times New Roman" w:cs="Times New Roman"/>
          <w:bCs/>
          <w:sz w:val="28"/>
          <w:szCs w:val="28"/>
        </w:rPr>
        <w:t>4. Организация работы Комиссии</w:t>
      </w:r>
    </w:p>
    <w:bookmarkEnd w:id="17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41"/>
      <w:r w:rsidRPr="0058315F">
        <w:rPr>
          <w:rFonts w:ascii="Times New Roman" w:hAnsi="Times New Roman" w:cs="Times New Roman"/>
          <w:sz w:val="28"/>
          <w:szCs w:val="28"/>
        </w:rPr>
        <w:t>4.1. Свою деятельность Комиссия осуществляет посредством проведения проверок (с выездом на место), составления актов приемки жилого помещения по результатам проверки, рассмотрения предоставленных материалов и документов.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42"/>
      <w:bookmarkEnd w:id="18"/>
      <w:r w:rsidRPr="0058315F">
        <w:rPr>
          <w:rFonts w:ascii="Times New Roman" w:hAnsi="Times New Roman" w:cs="Times New Roman"/>
          <w:sz w:val="28"/>
          <w:szCs w:val="28"/>
        </w:rPr>
        <w:t>4.2. Работу Комиссии возглавляет ее председатель.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43"/>
      <w:bookmarkEnd w:id="19"/>
      <w:r w:rsidRPr="0058315F">
        <w:rPr>
          <w:rFonts w:ascii="Times New Roman" w:hAnsi="Times New Roman" w:cs="Times New Roman"/>
          <w:sz w:val="28"/>
          <w:szCs w:val="28"/>
        </w:rPr>
        <w:t>4.3. 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44"/>
      <w:bookmarkEnd w:id="20"/>
      <w:r w:rsidRPr="0058315F">
        <w:rPr>
          <w:rFonts w:ascii="Times New Roman" w:hAnsi="Times New Roman" w:cs="Times New Roman"/>
          <w:sz w:val="28"/>
          <w:szCs w:val="28"/>
        </w:rPr>
        <w:t>4.4. Заместитель председателя Комиссии выполняет поручения председателя Комиссии, а в случае его отсутствия - его полномочия.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45"/>
      <w:bookmarkEnd w:id="21"/>
      <w:r w:rsidRPr="0058315F">
        <w:rPr>
          <w:rFonts w:ascii="Times New Roman" w:hAnsi="Times New Roman" w:cs="Times New Roman"/>
          <w:sz w:val="28"/>
          <w:szCs w:val="28"/>
        </w:rPr>
        <w:t>4.5. Секретарь Комиссии уведомляет по телефону членов Комиссии о месте, дате, времени проведения заседания Комиссии и повестке дня не позднее чем за 3 дня до начала приемки жилого помещения, ведет рабочую документацию Комиссии, обеспечивает оформление акта приемки жилого помещения, направляет Поставщику копии актов приемки жилого помещения и иную необходимую информацию.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46"/>
      <w:bookmarkEnd w:id="22"/>
      <w:r w:rsidRPr="0058315F">
        <w:rPr>
          <w:rFonts w:ascii="Times New Roman" w:hAnsi="Times New Roman" w:cs="Times New Roman"/>
          <w:sz w:val="28"/>
          <w:szCs w:val="28"/>
        </w:rPr>
        <w:t>4.6. Члены Комиссии имеют право письменно излагать особое мнение в письменном виде, которое прилагается к акту приемки жилого помещения, с обоснованиями, имеющими ссылки на действующие законодательные и нормативные акты; вносить предложения по работе Комиссии; организовывать в пределах своих полномочий реализацию решений Комиссии.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47"/>
      <w:bookmarkEnd w:id="23"/>
      <w:r w:rsidRPr="0058315F">
        <w:rPr>
          <w:rFonts w:ascii="Times New Roman" w:hAnsi="Times New Roman" w:cs="Times New Roman"/>
          <w:sz w:val="28"/>
          <w:szCs w:val="28"/>
        </w:rPr>
        <w:t>4.7. Председатель, заместитель председателя, секретарь Комиссии вправе вести деловую переписку от имени Комиссии и представлять ее в других организациях.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48"/>
      <w:bookmarkEnd w:id="24"/>
      <w:r w:rsidRPr="0058315F">
        <w:rPr>
          <w:rFonts w:ascii="Times New Roman" w:hAnsi="Times New Roman" w:cs="Times New Roman"/>
          <w:sz w:val="28"/>
          <w:szCs w:val="28"/>
        </w:rPr>
        <w:t>4.8. Решения Комиссии принимаются простым большинством голосов и оформляются в виде акта приемки жилого помещения, который подписывают все члены Комиссии. Комиссия принимает решения путем открытого голосования.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49"/>
      <w:bookmarkEnd w:id="25"/>
      <w:r w:rsidRPr="0058315F">
        <w:rPr>
          <w:rFonts w:ascii="Times New Roman" w:hAnsi="Times New Roman" w:cs="Times New Roman"/>
          <w:sz w:val="28"/>
          <w:szCs w:val="28"/>
        </w:rPr>
        <w:t>4.9. Комиссия правомочна принимать решения по результатам обследования жилых помещений, если присутствует не менее 2/3 от общего количества членов Комиссии.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10"/>
      <w:bookmarkEnd w:id="26"/>
      <w:r w:rsidRPr="0058315F">
        <w:rPr>
          <w:rFonts w:ascii="Times New Roman" w:hAnsi="Times New Roman" w:cs="Times New Roman"/>
          <w:sz w:val="28"/>
          <w:szCs w:val="28"/>
        </w:rPr>
        <w:t>4.10. В случае равенства голосов решающим является голос председателя Комиссии.</w:t>
      </w:r>
    </w:p>
    <w:bookmarkEnd w:id="27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8" w:name="sub_3000"/>
    </w:p>
    <w:p w:rsid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5AF" w:rsidRDefault="00C365A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8315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58315F">
        <w:rPr>
          <w:rFonts w:ascii="Times New Roman" w:hAnsi="Times New Roman" w:cs="Times New Roman"/>
          <w:sz w:val="28"/>
          <w:szCs w:val="28"/>
        </w:rPr>
        <w:t>постановлению</w:t>
      </w:r>
      <w:r w:rsidRPr="0058315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>Темниковского муниципального района</w:t>
      </w:r>
      <w:r w:rsidRPr="0058315F">
        <w:rPr>
          <w:rFonts w:ascii="Times New Roman" w:hAnsi="Times New Roman" w:cs="Times New Roman"/>
          <w:bCs/>
          <w:sz w:val="28"/>
          <w:szCs w:val="28"/>
        </w:rPr>
        <w:br/>
        <w:t xml:space="preserve">от   августа 2024 г. N      </w:t>
      </w:r>
    </w:p>
    <w:bookmarkEnd w:id="28"/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bCs/>
          <w:sz w:val="28"/>
          <w:szCs w:val="28"/>
        </w:rPr>
        <w:t>приемки жилых помещений</w:t>
      </w: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адрес, по которому расположено жилое помещение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Комиссия,  действующая  на  основании  постановления Администрации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Темниковского муниципального района от  ____________  20___  г.  N ____, в составе: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803"/>
      </w:tblGrid>
      <w:tr w:rsidR="0058315F" w:rsidRPr="0058315F" w:rsidTr="0090041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Овчинникова В.М.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Темниковского муниципального района, председатель комиссии</w:t>
            </w:r>
          </w:p>
        </w:tc>
      </w:tr>
      <w:tr w:rsidR="0058315F" w:rsidRPr="0058315F" w:rsidTr="0090041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Симцов А.В.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заместитель главы - начальник управления по вопросам строительства и ЖКХ Администрации Темниковского муниципального района, заместитель председателя комиссии</w:t>
            </w:r>
          </w:p>
        </w:tc>
      </w:tr>
      <w:tr w:rsidR="0058315F" w:rsidRPr="0058315F" w:rsidTr="0090041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Мамаева С.В.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 и земельным отношениям  Администрации Темниковского муниципального района, секретарь комиссии</w:t>
            </w:r>
          </w:p>
        </w:tc>
      </w:tr>
      <w:tr w:rsidR="0058315F" w:rsidRPr="0058315F" w:rsidTr="0090041F">
        <w:tc>
          <w:tcPr>
            <w:tcW w:w="10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spacing w:before="108" w:after="108"/>
              <w:ind w:firstLine="567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</w:tc>
      </w:tr>
      <w:tr w:rsidR="0058315F" w:rsidRPr="0058315F" w:rsidTr="0090041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Булгакова Г. В.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заместитель главы-начальник управления по социальной работе Администрации Темниковского муниципального района;</w:t>
            </w:r>
          </w:p>
        </w:tc>
      </w:tr>
      <w:tr w:rsidR="0058315F" w:rsidRPr="0058315F" w:rsidTr="0090041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Вантяева Н.П.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заместитель главы-начальник финансового управления   Администрации Темниковского муниципального района;</w:t>
            </w:r>
          </w:p>
        </w:tc>
      </w:tr>
      <w:tr w:rsidR="0058315F" w:rsidRPr="0058315F" w:rsidTr="0090041F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Царамова Е.Ю.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15F" w:rsidRPr="0058315F" w:rsidRDefault="0058315F" w:rsidP="0058315F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5F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управления Администрации Темниковского муниципального района</w:t>
            </w:r>
          </w:p>
        </w:tc>
      </w:tr>
    </w:tbl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и __________________________________________________________________</w:t>
      </w: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     (наименование  юридического,   физического   лица,   индивидуального</w:t>
      </w:r>
    </w:p>
    <w:p w:rsidR="0058315F" w:rsidRPr="0058315F" w:rsidRDefault="0058315F" w:rsidP="0058315F">
      <w:pPr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предпринимателя, осуществляющего продажу жилых помещений)</w:t>
      </w: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в лице______________________________________________________________</w:t>
      </w: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                                    (ФИО, занимаемая должность)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именуемый в дальнейшем Поставщик, вместе именуемые «Стороны", составили настоящий акт о нижеследующем:</w:t>
      </w: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На основании муниципального контракта N ____ от ___________________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стороны провели  осмотр  жилого  помещения,  в  результате  которого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 Поставщик представил  для  приемки   Комиссии   жилое   помещение, </w:t>
      </w:r>
      <w:r w:rsidRPr="0058315F">
        <w:rPr>
          <w:rFonts w:ascii="Times New Roman" w:hAnsi="Times New Roman" w:cs="Times New Roman"/>
          <w:sz w:val="28"/>
          <w:szCs w:val="28"/>
        </w:rPr>
        <w:lastRenderedPageBreak/>
        <w:t>расположенное по адресу: ________________________________________________</w:t>
      </w: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 Жилое  помещение  (квартира)   имеет   технические   характеристики,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соответствующие техническому плану (техническому паспорту):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Год ввода в эксплуатацию______________________________________________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Этаж _______________________________________________________________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Фактический износ ___________________________________________________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Площадь: ___________________________________________________________</w:t>
      </w:r>
    </w:p>
    <w:p w:rsidR="0058315F" w:rsidRPr="0058315F" w:rsidRDefault="0058315F" w:rsidP="0058315F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Общая (кв. м) ________________________________________________________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Выводы: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   Жилое помещение (квартира) соответствует (или не соответствует)</w:t>
      </w:r>
    </w:p>
    <w:p w:rsidR="0058315F" w:rsidRPr="0058315F" w:rsidRDefault="0058315F" w:rsidP="0058315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>установленным санитарным и техническим требованиям, а также условиям заключенного Контракта.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Pr="0058315F" w:rsidRDefault="0058315F" w:rsidP="0058315F">
      <w:pPr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58315F">
        <w:rPr>
          <w:rFonts w:ascii="Times New Roman" w:hAnsi="Times New Roman" w:cs="Times New Roman"/>
          <w:sz w:val="28"/>
          <w:szCs w:val="28"/>
        </w:rPr>
        <w:t xml:space="preserve"> Подписи:</w:t>
      </w:r>
    </w:p>
    <w:p w:rsidR="0058315F" w:rsidRPr="0058315F" w:rsidRDefault="0058315F" w:rsidP="0058315F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5AF" w:rsidRDefault="00C365A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АДМИНИСТРАЦИЯ ТЕМНИКОВСКОГО МУНИЦИПАЛЬНОГО РАЙОНА</w:t>
      </w: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>РЕСПУБЛИКИ МОРДОВИЯ</w:t>
      </w: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b/>
          <w:sz w:val="34"/>
          <w:szCs w:val="28"/>
          <w:lang w:eastAsia="ar-SA"/>
        </w:rPr>
      </w:pPr>
      <w:r w:rsidRPr="0058315F">
        <w:rPr>
          <w:rFonts w:ascii="Times New Roman" w:hAnsi="Times New Roman" w:cs="Times New Roman"/>
          <w:b/>
          <w:sz w:val="34"/>
          <w:szCs w:val="28"/>
          <w:lang w:eastAsia="ar-SA"/>
        </w:rPr>
        <w:t>П О С Т А Н О В Л Е Н И Е</w:t>
      </w:r>
    </w:p>
    <w:p w:rsidR="0058315F" w:rsidRPr="0058315F" w:rsidRDefault="0058315F" w:rsidP="0058315F">
      <w:pPr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8315F" w:rsidRPr="0058315F" w:rsidRDefault="0058315F" w:rsidP="0058315F">
      <w:pPr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 xml:space="preserve"> «16» августа 2024 г.                                                                                            № 370</w:t>
      </w: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>г. Темников</w:t>
      </w: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8315F" w:rsidRPr="0058315F" w:rsidRDefault="0058315F" w:rsidP="0058315F">
      <w:pPr>
        <w:shd w:val="clear" w:color="auto" w:fill="FFFFFF"/>
        <w:suppressAutoHyphens/>
        <w:autoSpaceDN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приложение № 2 к постановлению </w:t>
      </w: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8315F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Администрации от 22.03.2023 г. № 104 «</w:t>
      </w:r>
      <w:r w:rsidRPr="0058315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 утверждении состава комиссии и Положения о психолого-медико-педагогической</w:t>
      </w:r>
      <w:r w:rsidRPr="005831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831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комиссии Темниковского муниципального района» </w:t>
      </w: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58315F" w:rsidRPr="0058315F" w:rsidRDefault="0058315F" w:rsidP="0058315F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 xml:space="preserve">           Во исполнение Федерального Закона от 29.12.2012 г. № 273-ФЗ «Об образовании в Российской Федерации», в соответствии с Приказом Министерства образования и науки РФ от 20.09.2013 № 1082 «Об утверждении Положения о психолого-медико-педагогической комиссии», Приказом Министерства образования Республики Мордовия № 940 от 06.11.2014 г. «Об утверждении Положения о Республиканской психолого-медико-педагогической комиссии и Порядка работы республиканской и муниципальных психолого-медико-педагогических комиссий Республики Мордовия»,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–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рекомендаций, администрация Темниковского муниципального района </w:t>
      </w:r>
    </w:p>
    <w:p w:rsidR="0058315F" w:rsidRPr="0058315F" w:rsidRDefault="0058315F" w:rsidP="0058315F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>п о с т а н о в л я е т:</w:t>
      </w:r>
    </w:p>
    <w:p w:rsidR="0058315F" w:rsidRPr="0058315F" w:rsidRDefault="0058315F" w:rsidP="0058315F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58315F">
        <w:rPr>
          <w:rFonts w:ascii="Times New Roman" w:hAnsi="Times New Roman" w:cs="Times New Roman"/>
          <w:sz w:val="28"/>
          <w:szCs w:val="28"/>
          <w:lang w:eastAsia="ar-SA"/>
        </w:rPr>
        <w:t>1.Внести изменения в приложение № 2 к постановлению Администрации Темниковского муниципального района</w:t>
      </w:r>
      <w:r w:rsidRPr="005831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8315F">
        <w:rPr>
          <w:rFonts w:ascii="Times New Roman" w:hAnsi="Times New Roman" w:cs="Times New Roman"/>
          <w:sz w:val="28"/>
          <w:szCs w:val="28"/>
          <w:lang w:eastAsia="ar-SA"/>
        </w:rPr>
        <w:t>от 22.03.2023 г. №104 «Об утверждении состава комиссии и Положения</w:t>
      </w:r>
      <w:r w:rsidRPr="005831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8315F">
        <w:rPr>
          <w:rFonts w:ascii="Times New Roman" w:hAnsi="Times New Roman" w:cs="Times New Roman"/>
          <w:sz w:val="28"/>
          <w:szCs w:val="28"/>
          <w:lang w:eastAsia="ar-SA"/>
        </w:rPr>
        <w:t>о психолого-медико-педагогической</w:t>
      </w:r>
      <w:r w:rsidRPr="005831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8315F">
        <w:rPr>
          <w:rFonts w:ascii="Times New Roman" w:hAnsi="Times New Roman" w:cs="Times New Roman"/>
          <w:sz w:val="28"/>
          <w:szCs w:val="28"/>
          <w:lang w:eastAsia="ar-SA"/>
        </w:rPr>
        <w:t>комиссии Темниковского муниципального района».</w:t>
      </w:r>
      <w:r w:rsidRPr="005831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8315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8315F" w:rsidRPr="0058315F" w:rsidRDefault="0058315F" w:rsidP="0058315F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ab/>
        <w:t>2.Управлению по социальной работе администрации Темниковского муниципального района организовать деятельность территориальной психолого-медико-педагогической комиссии на территории Темниковского муниципального района.</w:t>
      </w:r>
    </w:p>
    <w:p w:rsidR="0058315F" w:rsidRPr="0058315F" w:rsidRDefault="0058315F" w:rsidP="0058315F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ab/>
        <w:t>3. Рекомендовать главному врачу ГБУЗ Республики Мордовия «Темниковская РБ им. А.И. Рудявского» оказывать содействие в организации работы территориальной психолого-медико-педагогической комиссии.</w:t>
      </w:r>
    </w:p>
    <w:p w:rsidR="0058315F" w:rsidRPr="0058315F" w:rsidRDefault="0058315F" w:rsidP="0058315F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 xml:space="preserve">          4. Рекомендовать руководителям образовательных и дошкольных образовательных учреждений оказывать содействие в организации работы территориальной психолого - медико – педагогической комиссии.</w:t>
      </w:r>
    </w:p>
    <w:p w:rsidR="0058315F" w:rsidRPr="0058315F" w:rsidRDefault="0058315F" w:rsidP="0058315F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58315F">
        <w:rPr>
          <w:rFonts w:ascii="Times New Roman" w:hAnsi="Times New Roman" w:cs="Times New Roman"/>
          <w:sz w:val="28"/>
          <w:szCs w:val="28"/>
          <w:lang w:eastAsia="ar-SA"/>
        </w:rPr>
        <w:t xml:space="preserve">5.Контроль за исполнением настоящего постановления возложить на первого </w:t>
      </w:r>
      <w:r w:rsidRPr="0058315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заместителя Главы – начальника управления </w:t>
      </w:r>
      <w:r w:rsidRPr="0058315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социальным вопросам Темниковского муниципального района   Г.В. Булгакову.</w:t>
      </w:r>
    </w:p>
    <w:p w:rsidR="0058315F" w:rsidRPr="0058315F" w:rsidRDefault="0058315F" w:rsidP="0058315F">
      <w:pPr>
        <w:suppressAutoHyphens/>
        <w:autoSpaceDN/>
        <w:rPr>
          <w:rFonts w:ascii="Times New Roman" w:hAnsi="Times New Roman" w:cs="Times New Roman"/>
          <w:sz w:val="24"/>
          <w:szCs w:val="24"/>
          <w:lang w:eastAsia="ar-SA"/>
        </w:rPr>
      </w:pPr>
      <w:r w:rsidRPr="0058315F">
        <w:rPr>
          <w:rFonts w:ascii="Times New Roman" w:hAnsi="Times New Roman" w:cs="Times New Roman"/>
          <w:sz w:val="24"/>
          <w:szCs w:val="24"/>
          <w:lang w:eastAsia="ar-SA"/>
        </w:rPr>
        <w:t xml:space="preserve">           </w:t>
      </w:r>
      <w:r w:rsidRPr="0058315F">
        <w:rPr>
          <w:rFonts w:ascii="Times New Roman" w:hAnsi="Times New Roman" w:cs="Times New Roman"/>
          <w:sz w:val="28"/>
          <w:szCs w:val="28"/>
          <w:lang w:eastAsia="ar-SA"/>
        </w:rPr>
        <w:t>6.Настоящее постановление вступает в силу со дня его официального опубликования.</w:t>
      </w:r>
    </w:p>
    <w:p w:rsidR="0058315F" w:rsidRPr="0058315F" w:rsidRDefault="0058315F" w:rsidP="0058315F">
      <w:pPr>
        <w:suppressAutoHyphens/>
        <w:autoSpaceDN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suppressAutoHyphens/>
        <w:autoSpaceDN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suppressAutoHyphens/>
        <w:autoSpaceDN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83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Глава Темниковского </w:t>
      </w: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83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муниципального района                                                                     О.Н. Родайкин</w:t>
      </w: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83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                                                </w:t>
      </w: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315F" w:rsidRDefault="0058315F" w:rsidP="0058315F">
      <w:pPr>
        <w:tabs>
          <w:tab w:val="left" w:pos="709"/>
        </w:tabs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315F" w:rsidRDefault="0058315F" w:rsidP="0058315F">
      <w:pPr>
        <w:tabs>
          <w:tab w:val="left" w:pos="709"/>
        </w:tabs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315F" w:rsidRPr="0058315F" w:rsidRDefault="0058315F" w:rsidP="0058315F">
      <w:pPr>
        <w:tabs>
          <w:tab w:val="left" w:pos="709"/>
        </w:tabs>
        <w:suppressAutoHyphens/>
        <w:autoSpaceDN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2</w:t>
      </w:r>
    </w:p>
    <w:p w:rsidR="0058315F" w:rsidRPr="0058315F" w:rsidRDefault="0058315F" w:rsidP="0058315F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>УТВЕРЖДЕНО</w:t>
      </w:r>
    </w:p>
    <w:p w:rsidR="0058315F" w:rsidRPr="0058315F" w:rsidRDefault="0058315F" w:rsidP="0058315F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58315F" w:rsidRPr="0058315F" w:rsidRDefault="0058315F" w:rsidP="0058315F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>Темниковского муниципального района</w:t>
      </w:r>
    </w:p>
    <w:p w:rsidR="0058315F" w:rsidRPr="0058315F" w:rsidRDefault="0058315F" w:rsidP="0058315F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58315F">
        <w:rPr>
          <w:rFonts w:ascii="Times New Roman" w:hAnsi="Times New Roman" w:cs="Times New Roman"/>
          <w:sz w:val="28"/>
          <w:szCs w:val="28"/>
          <w:lang w:eastAsia="ar-SA"/>
        </w:rPr>
        <w:t>№ ______ от ________2024 г.</w:t>
      </w:r>
    </w:p>
    <w:p w:rsidR="0058315F" w:rsidRPr="0058315F" w:rsidRDefault="0058315F" w:rsidP="0058315F">
      <w:pPr>
        <w:suppressAutoHyphens/>
        <w:autoSpaceDN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58315F">
        <w:rPr>
          <w:rFonts w:ascii="Times New Roman" w:hAnsi="Times New Roman" w:cs="Times New Roman"/>
          <w:b/>
          <w:sz w:val="26"/>
          <w:szCs w:val="26"/>
          <w:lang w:eastAsia="ar-SA"/>
        </w:rPr>
        <w:t>СОСТАВ</w:t>
      </w:r>
    </w:p>
    <w:p w:rsidR="0058315F" w:rsidRPr="0058315F" w:rsidRDefault="0058315F" w:rsidP="0058315F">
      <w:pPr>
        <w:suppressAutoHyphens/>
        <w:autoSpaceDN/>
        <w:ind w:left="72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8315F">
        <w:rPr>
          <w:rFonts w:ascii="Times New Roman" w:hAnsi="Times New Roman" w:cs="Times New Roman"/>
          <w:b/>
          <w:sz w:val="26"/>
          <w:szCs w:val="26"/>
          <w:lang w:eastAsia="ar-SA"/>
        </w:rPr>
        <w:t>ПМПК Темниковского муниципального района</w:t>
      </w:r>
    </w:p>
    <w:p w:rsidR="0058315F" w:rsidRPr="0058315F" w:rsidRDefault="0058315F" w:rsidP="0058315F">
      <w:pPr>
        <w:suppressAutoHyphens/>
        <w:autoSpaceDN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8315F">
        <w:rPr>
          <w:rFonts w:ascii="Times New Roman" w:hAnsi="Times New Roman" w:cs="Times New Roman"/>
          <w:b/>
          <w:sz w:val="26"/>
          <w:szCs w:val="26"/>
          <w:lang w:eastAsia="ar-SA"/>
        </w:rPr>
        <w:t>Председатель комиссии:</w:t>
      </w:r>
    </w:p>
    <w:p w:rsidR="0058315F" w:rsidRPr="0058315F" w:rsidRDefault="0058315F" w:rsidP="0058315F">
      <w:pPr>
        <w:autoSpaceDE/>
        <w:autoSpaceDN/>
        <w:spacing w:line="322" w:lineRule="exact"/>
        <w:jc w:val="both"/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</w:pP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         Булгакова Г.В. - заместитель Главы - начальник управления по социальной работе Администрации Темниковского муниципального района.</w:t>
      </w:r>
    </w:p>
    <w:p w:rsidR="0058315F" w:rsidRPr="0058315F" w:rsidRDefault="0058315F" w:rsidP="0058315F">
      <w:pPr>
        <w:autoSpaceDE/>
        <w:autoSpaceDN/>
        <w:spacing w:line="322" w:lineRule="exac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b/>
          <w:noProof/>
          <w:sz w:val="26"/>
          <w:szCs w:val="26"/>
        </w:rPr>
        <w:t xml:space="preserve">          Заместитель председателя комиссии:</w:t>
      </w:r>
    </w:p>
    <w:p w:rsidR="0058315F" w:rsidRPr="0058315F" w:rsidRDefault="0058315F" w:rsidP="0058315F">
      <w:pPr>
        <w:tabs>
          <w:tab w:val="left" w:pos="2870"/>
        </w:tabs>
        <w:autoSpaceDE/>
        <w:autoSpaceDN/>
        <w:spacing w:line="317" w:lineRule="exac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noProof/>
          <w:sz w:val="26"/>
          <w:szCs w:val="26"/>
        </w:rPr>
        <w:t xml:space="preserve">          Брыжинская Е.В. - </w:t>
      </w:r>
      <w:r w:rsidRPr="0058315F">
        <w:rPr>
          <w:rFonts w:ascii="Times New Roman" w:hAnsi="Times New Roman" w:cs="Times New Roman"/>
          <w:noProof/>
          <w:sz w:val="26"/>
          <w:szCs w:val="26"/>
          <w:shd w:val="clear" w:color="auto" w:fill="FFFFFF"/>
        </w:rPr>
        <w:t xml:space="preserve">заместитель главного врача по поликлинической работе </w:t>
      </w:r>
      <w:r w:rsidRPr="0058315F">
        <w:rPr>
          <w:rFonts w:ascii="Times New Roman" w:hAnsi="Times New Roman" w:cs="Times New Roman"/>
          <w:noProof/>
          <w:sz w:val="26"/>
          <w:szCs w:val="26"/>
        </w:rPr>
        <w:t>Государственного бюджетного учреждения здравоохранения Республики Мордовия «Темниковская районная больница им. А.И. Рудявского» (по согласованию).</w:t>
      </w:r>
    </w:p>
    <w:p w:rsidR="0058315F" w:rsidRPr="0058315F" w:rsidRDefault="0058315F" w:rsidP="0058315F">
      <w:pPr>
        <w:suppressAutoHyphens/>
        <w:autoSpaceDN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8315F">
        <w:rPr>
          <w:rFonts w:ascii="Times New Roman" w:hAnsi="Times New Roman" w:cs="Times New Roman"/>
          <w:b/>
          <w:sz w:val="26"/>
          <w:szCs w:val="26"/>
          <w:lang w:eastAsia="ar-SA"/>
        </w:rPr>
        <w:t>Секретарь комиссии:</w:t>
      </w:r>
    </w:p>
    <w:p w:rsidR="0058315F" w:rsidRPr="0058315F" w:rsidRDefault="0058315F" w:rsidP="0058315F">
      <w:pPr>
        <w:suppressAutoHyphens/>
        <w:autoSpaceDN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8315F">
        <w:rPr>
          <w:rFonts w:ascii="Times New Roman" w:hAnsi="Times New Roman" w:cs="Times New Roman"/>
          <w:noProof/>
          <w:sz w:val="26"/>
          <w:szCs w:val="26"/>
        </w:rPr>
        <w:t xml:space="preserve">          Сухорукова А.Б. – и. о. заместителя начальника управления по социальной работе Администрации Темниковского муниципального района.</w:t>
      </w:r>
    </w:p>
    <w:p w:rsidR="0058315F" w:rsidRPr="0058315F" w:rsidRDefault="0058315F" w:rsidP="0058315F">
      <w:pPr>
        <w:autoSpaceDE/>
        <w:autoSpaceDN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58315F">
        <w:rPr>
          <w:rFonts w:ascii="Times New Roman" w:hAnsi="Times New Roman" w:cs="Times New Roman"/>
          <w:b/>
          <w:noProof/>
          <w:sz w:val="26"/>
          <w:szCs w:val="26"/>
        </w:rPr>
        <w:t xml:space="preserve">          Члены комиссии:</w:t>
      </w:r>
    </w:p>
    <w:p w:rsidR="0058315F" w:rsidRPr="0058315F" w:rsidRDefault="0058315F" w:rsidP="0058315F">
      <w:pPr>
        <w:autoSpaceDE/>
        <w:autoSpaceDN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b/>
          <w:noProof/>
          <w:sz w:val="26"/>
          <w:szCs w:val="26"/>
        </w:rPr>
        <w:tab/>
        <w:t xml:space="preserve">Пряхина Т.Ф. - </w:t>
      </w:r>
      <w:r w:rsidRPr="0058315F">
        <w:rPr>
          <w:rFonts w:ascii="Times New Roman" w:hAnsi="Times New Roman" w:cs="Times New Roman"/>
          <w:bCs/>
          <w:noProof/>
          <w:sz w:val="26"/>
          <w:szCs w:val="26"/>
        </w:rPr>
        <w:t>п</w:t>
      </w:r>
      <w:r w:rsidRPr="0058315F">
        <w:rPr>
          <w:rFonts w:ascii="Times New Roman" w:hAnsi="Times New Roman" w:cs="Times New Roman"/>
          <w:noProof/>
          <w:sz w:val="26"/>
          <w:szCs w:val="26"/>
        </w:rPr>
        <w:t>едиатр Государственного бюджетного учреждения здравоохранения Республики Мордовия «Темниковская районная больница им. А.И. Рудявского» (по согласованию)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>;</w:t>
      </w:r>
    </w:p>
    <w:p w:rsidR="0058315F" w:rsidRPr="0058315F" w:rsidRDefault="0058315F" w:rsidP="0058315F">
      <w:pPr>
        <w:autoSpaceDE/>
        <w:autoSpaceDN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         </w:t>
      </w:r>
      <w:r w:rsidRPr="0058315F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</w:rPr>
        <w:t>Пониматкина И.А.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</w:t>
      </w:r>
      <w:r w:rsidRPr="0058315F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</w:rPr>
        <w:t xml:space="preserve">- 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>психиатр</w:t>
      </w:r>
      <w:r w:rsidRPr="0058315F">
        <w:rPr>
          <w:rFonts w:ascii="Times New Roman" w:hAnsi="Times New Roman" w:cs="Times New Roman"/>
          <w:noProof/>
          <w:sz w:val="26"/>
          <w:szCs w:val="26"/>
        </w:rPr>
        <w:t xml:space="preserve"> Государственного бюджетного учреждения здравоохранения Республики Мордовия «Темниковская районная больница им. А.И. Рудявского» (по согласованию)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>;</w:t>
      </w:r>
    </w:p>
    <w:p w:rsidR="0058315F" w:rsidRPr="0058315F" w:rsidRDefault="0058315F" w:rsidP="0058315F">
      <w:pPr>
        <w:autoSpaceDE/>
        <w:autoSpaceDN/>
        <w:spacing w:line="317" w:lineRule="exac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         </w:t>
      </w:r>
      <w:r w:rsidRPr="0058315F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</w:rPr>
        <w:t>Натуральнов В.С.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</w:t>
      </w:r>
      <w:r w:rsidRPr="0058315F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</w:rPr>
        <w:t xml:space="preserve">- 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невролог </w:t>
      </w:r>
      <w:r w:rsidRPr="0058315F">
        <w:rPr>
          <w:rFonts w:ascii="Times New Roman" w:hAnsi="Times New Roman" w:cs="Times New Roman"/>
          <w:noProof/>
          <w:sz w:val="26"/>
          <w:szCs w:val="26"/>
        </w:rPr>
        <w:t>Государственного бюджетного учреждения здравоохранения Республики Мордовия «Темниковская районная больница им. А.И. Рудявского» (по согласованию)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>;</w:t>
      </w:r>
    </w:p>
    <w:p w:rsidR="0058315F" w:rsidRPr="0058315F" w:rsidRDefault="0058315F" w:rsidP="0058315F">
      <w:pPr>
        <w:autoSpaceDE/>
        <w:autoSpaceDN/>
        <w:spacing w:line="317" w:lineRule="exac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         </w:t>
      </w:r>
      <w:r w:rsidRPr="0058315F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</w:rPr>
        <w:t>Бурлин И.П.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</w:t>
      </w:r>
      <w:r w:rsidRPr="0058315F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</w:rPr>
        <w:t>-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офтальмолог </w:t>
      </w:r>
      <w:r w:rsidRPr="0058315F">
        <w:rPr>
          <w:rFonts w:ascii="Times New Roman" w:hAnsi="Times New Roman" w:cs="Times New Roman"/>
          <w:noProof/>
          <w:sz w:val="26"/>
          <w:szCs w:val="26"/>
        </w:rPr>
        <w:t>Государственного бюджетного учреждения здравоохранения Республики Мордовия «Темниковская районная больница им. А.И. Рудявского» (по согласованию)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>;</w:t>
      </w:r>
    </w:p>
    <w:p w:rsidR="0058315F" w:rsidRPr="0058315F" w:rsidRDefault="0058315F" w:rsidP="0058315F">
      <w:pPr>
        <w:autoSpaceDE/>
        <w:autoSpaceDN/>
        <w:spacing w:line="317" w:lineRule="exac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         </w:t>
      </w:r>
      <w:r w:rsidRPr="0058315F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</w:rPr>
        <w:t>Шибитов А.И.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- хирург </w:t>
      </w:r>
      <w:r w:rsidRPr="0058315F">
        <w:rPr>
          <w:rFonts w:ascii="Times New Roman" w:hAnsi="Times New Roman" w:cs="Times New Roman"/>
          <w:noProof/>
          <w:sz w:val="26"/>
          <w:szCs w:val="26"/>
        </w:rPr>
        <w:t>Государственного бюджетного учреждения здравоохранения Республики Мордовия «Темниковская районная больница им. А.И. Рудявского» (по согласованию)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>;</w:t>
      </w:r>
    </w:p>
    <w:p w:rsidR="0058315F" w:rsidRPr="0058315F" w:rsidRDefault="0058315F" w:rsidP="0058315F">
      <w:pPr>
        <w:autoSpaceDE/>
        <w:autoSpaceDN/>
        <w:spacing w:line="317" w:lineRule="exac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         </w:t>
      </w:r>
      <w:r w:rsidRPr="0058315F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</w:rPr>
        <w:t>Понизяйкин А.П.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- оториноларинголог </w:t>
      </w:r>
      <w:r w:rsidRPr="0058315F">
        <w:rPr>
          <w:rFonts w:ascii="Times New Roman" w:hAnsi="Times New Roman" w:cs="Times New Roman"/>
          <w:noProof/>
          <w:sz w:val="26"/>
          <w:szCs w:val="26"/>
        </w:rPr>
        <w:t>Государственного бюджетного учреждения здравоохранения Республики Мордовия «Темниковская районная больница им. А.И. Рудявского» (по согласованию)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>;</w:t>
      </w:r>
    </w:p>
    <w:p w:rsidR="0058315F" w:rsidRPr="0058315F" w:rsidRDefault="0058315F" w:rsidP="0058315F">
      <w:pPr>
        <w:autoSpaceDE/>
        <w:autoSpaceDN/>
        <w:spacing w:line="317" w:lineRule="exac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         </w:t>
      </w:r>
      <w:r w:rsidRPr="0058315F"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</w:rPr>
        <w:t xml:space="preserve">Герасимова З.В. 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- педагог-психолог </w:t>
      </w:r>
      <w:r w:rsidRPr="0058315F">
        <w:rPr>
          <w:rFonts w:ascii="Times New Roman" w:hAnsi="Times New Roman" w:cs="Times New Roman"/>
          <w:noProof/>
          <w:sz w:val="26"/>
          <w:szCs w:val="26"/>
        </w:rPr>
        <w:t>муниципального бюджетного образовательного учреждения «Темниковская средняя общеобразовательная школа имени Героя Советского Союза А.И. Семикова» (по согласованию)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>;</w:t>
      </w:r>
    </w:p>
    <w:p w:rsidR="0058315F" w:rsidRPr="0058315F" w:rsidRDefault="0058315F" w:rsidP="0058315F">
      <w:pPr>
        <w:autoSpaceDE/>
        <w:autoSpaceDN/>
        <w:spacing w:line="317" w:lineRule="exac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shd w:val="clear" w:color="auto" w:fill="FFFFFF"/>
        </w:rPr>
        <w:t xml:space="preserve">          </w:t>
      </w:r>
      <w:r w:rsidRPr="0058315F">
        <w:rPr>
          <w:rFonts w:ascii="Times New Roman" w:hAnsi="Times New Roman" w:cs="Times New Roman"/>
          <w:b/>
          <w:iCs/>
          <w:noProof/>
          <w:color w:val="000000"/>
          <w:sz w:val="26"/>
          <w:szCs w:val="26"/>
          <w:shd w:val="clear" w:color="auto" w:fill="FFFFFF"/>
        </w:rPr>
        <w:t>Антонова</w:t>
      </w:r>
      <w:r w:rsidRPr="0058315F"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shd w:val="clear" w:color="auto" w:fill="FFFFFF"/>
        </w:rPr>
        <w:t xml:space="preserve"> </w:t>
      </w:r>
      <w:r w:rsidRPr="0058315F">
        <w:rPr>
          <w:rFonts w:ascii="Times New Roman" w:hAnsi="Times New Roman" w:cs="Times New Roman"/>
          <w:b/>
          <w:iCs/>
          <w:noProof/>
          <w:color w:val="000000"/>
          <w:sz w:val="26"/>
          <w:szCs w:val="26"/>
          <w:shd w:val="clear" w:color="auto" w:fill="FFFFFF"/>
        </w:rPr>
        <w:t xml:space="preserve">А.В. - </w:t>
      </w:r>
      <w:r w:rsidRPr="0058315F">
        <w:rPr>
          <w:rFonts w:ascii="Times New Roman" w:hAnsi="Times New Roman" w:cs="Times New Roman"/>
          <w:bCs/>
          <w:iCs/>
          <w:noProof/>
          <w:color w:val="000000"/>
          <w:sz w:val="26"/>
          <w:szCs w:val="26"/>
          <w:shd w:val="clear" w:color="auto" w:fill="FFFFFF"/>
        </w:rPr>
        <w:t>л</w:t>
      </w:r>
      <w:r w:rsidRPr="0058315F">
        <w:rPr>
          <w:rFonts w:ascii="Times New Roman" w:hAnsi="Times New Roman" w:cs="Times New Roman"/>
          <w:bCs/>
          <w:noProof/>
          <w:color w:val="000000"/>
          <w:sz w:val="26"/>
          <w:szCs w:val="26"/>
          <w:shd w:val="clear" w:color="auto" w:fill="FFFFFF"/>
        </w:rPr>
        <w:t>огопед</w:t>
      </w:r>
      <w:r w:rsidRPr="0058315F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</w:rPr>
        <w:t xml:space="preserve">  </w:t>
      </w:r>
      <w:r w:rsidRPr="0058315F">
        <w:rPr>
          <w:rFonts w:ascii="Times New Roman" w:hAnsi="Times New Roman" w:cs="Times New Roman"/>
          <w:noProof/>
          <w:sz w:val="26"/>
          <w:szCs w:val="26"/>
        </w:rPr>
        <w:t>муниципального  бюджетного дошкольного образовательного учреждения Темниковский детский сад комбинированного вида «Золотой Петушок»</w:t>
      </w:r>
      <w:r w:rsidRPr="0058315F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</w:t>
      </w:r>
      <w:r w:rsidRPr="0058315F">
        <w:rPr>
          <w:rFonts w:ascii="Times New Roman" w:hAnsi="Times New Roman" w:cs="Times New Roman"/>
          <w:noProof/>
          <w:sz w:val="26"/>
          <w:szCs w:val="26"/>
        </w:rPr>
        <w:t>(по согласованию);</w:t>
      </w:r>
    </w:p>
    <w:p w:rsidR="0058315F" w:rsidRPr="0058315F" w:rsidRDefault="0058315F" w:rsidP="0058315F">
      <w:pPr>
        <w:autoSpaceDE/>
        <w:autoSpaceDN/>
        <w:spacing w:line="317" w:lineRule="exac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 Сметнева Н.С</w:t>
      </w:r>
      <w:r w:rsidRPr="0058315F">
        <w:rPr>
          <w:rFonts w:ascii="Times New Roman" w:hAnsi="Times New Roman" w:cs="Times New Roman"/>
          <w:noProof/>
          <w:sz w:val="26"/>
          <w:szCs w:val="26"/>
        </w:rPr>
        <w:t>. – логопед муниципального бюджетного образовательного учреждения «Темниковская средняя общеобразовательная школа №1»</w:t>
      </w:r>
    </w:p>
    <w:p w:rsidR="0058315F" w:rsidRPr="0058315F" w:rsidRDefault="0058315F" w:rsidP="0058315F">
      <w:pPr>
        <w:tabs>
          <w:tab w:val="right" w:pos="10205"/>
        </w:tabs>
        <w:autoSpaceDE/>
        <w:autoSpaceDN/>
        <w:spacing w:line="317" w:lineRule="exact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  Хозина А. М.</w:t>
      </w:r>
      <w:r w:rsidRPr="0058315F">
        <w:rPr>
          <w:rFonts w:ascii="Times New Roman" w:hAnsi="Times New Roman" w:cs="Times New Roman"/>
          <w:noProof/>
          <w:sz w:val="26"/>
          <w:szCs w:val="26"/>
        </w:rPr>
        <w:t xml:space="preserve"> - психолог ГКУ «Социальная защита населения Темниковского  </w:t>
      </w:r>
    </w:p>
    <w:p w:rsidR="0058315F" w:rsidRPr="00C365AF" w:rsidRDefault="0058315F" w:rsidP="00C365AF">
      <w:pPr>
        <w:tabs>
          <w:tab w:val="right" w:pos="10205"/>
        </w:tabs>
        <w:autoSpaceDE/>
        <w:autoSpaceDN/>
        <w:spacing w:line="317" w:lineRule="exact"/>
        <w:rPr>
          <w:rFonts w:ascii="Times New Roman" w:hAnsi="Times New Roman" w:cs="Times New Roman"/>
          <w:noProof/>
          <w:sz w:val="26"/>
          <w:szCs w:val="26"/>
        </w:rPr>
      </w:pPr>
      <w:r w:rsidRPr="0058315F">
        <w:rPr>
          <w:rFonts w:ascii="Times New Roman" w:hAnsi="Times New Roman" w:cs="Times New Roman"/>
          <w:noProof/>
          <w:sz w:val="26"/>
          <w:szCs w:val="26"/>
        </w:rPr>
        <w:t>района РМ» (по согласованию);</w:t>
      </w:r>
      <w:bookmarkStart w:id="29" w:name="_GoBack"/>
      <w:bookmarkEnd w:id="29"/>
    </w:p>
    <w:p w:rsidR="0058315F" w:rsidRDefault="0058315F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Default="00420BB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BB3" w:rsidRPr="006C687A" w:rsidRDefault="00420BB3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CF9" w:rsidRPr="006C687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68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2A3B6" wp14:editId="743F3A55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AABC9" id="Прямая соединительная линия 1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v6BAIAAK8DAAAOAAAAZHJzL2Uyb0RvYy54bWysU01uEzEU3iNxB8t7MpOIlnaUSRcpZVMg&#10;UsMBHNuTseo/2U4m2QFrpByBK7CgUqUCZ5i5Ec/OJBTYIWZhPb+fz9/73pvxxUZJtObOC6NLPBzk&#10;GHFNDRN6WeJ386tnZxj5QDQj0mhe4i33+GLy9Mm4sQUfmdpIxh0CEO2Lxpa4DsEWWeZpzRXxA2O5&#10;hmBlnCIBrm6ZMUcaQFcyG+X5adYYx6wzlHsP3st9EE8SflVxGt5WlecByRIDt5BOl85FPLPJmBRL&#10;R2wtaE+D/AMLRYSGR49QlyQQtHLiLyglqDPeVGFAjcpMVQnKUw/QzTD/o5ubmlieegFxvD3K5P8f&#10;LH2znjkkGMxudI6RJgqG1H7u3ne79lv7pduh7kP7o71rv7b37ff2vvsI9kP3CewYbB969w7FelCz&#10;sb4A0KmeuagH3egbe23orUfaTGuilzx1Nd9aeGgYK7LfSuLFW+C0aF4bBjlkFUySdlM5FSFBNLRJ&#10;E9weJ8g3AVFwnj7P87McBk0PsYwUh0LrfHjFjULRKLEUOopLCrK+9iESIcUhJbq1uRJSpgWRGjUl&#10;PnkxPInQyoJcARbmdl73Y/dGChbTY6F3y8VUOrQmcenSl/qEyOM0Z1aaJfiaE/aytwMRcm8DHal7&#10;eaIie20Xhm1n7iAbbEXi3W9wXLvH91T96z+b/AQAAP//AwBQSwMEFAAGAAgAAAAhANnpO/naAAAA&#10;CQEAAA8AAABkcnMvZG93bnJldi54bWxMj81OwzAQhO9IvIO1SNyo3R9QSONUFRUPQOiBoxsvSVR7&#10;HdluG3h6tuIAx/1mNDtTbSbvxBljGgJpmM8UCKQ22IE6Dfv314cCRMqGrHGBUMMXJtjUtzeVKW24&#10;0Buem9wJDqFUGg19zmMpZWp79CbNwojE2meI3mQ+YydtNBcO904ulHqS3gzEH3oz4kuP7bE5eQ1N&#10;UG43bZeu+S5WH7vQFmN8TFrf303bNYiMU/4zw7U+V4eaOx3CiWwSTsNyMWcnc/UM4qqrlWJy+CWy&#10;ruT/BfUPAAAA//8DAFBLAQItABQABgAIAAAAIQC2gziS/gAAAOEBAAATAAAAAAAAAAAAAAAAAAAA&#10;AABbQ29udGVudF9UeXBlc10ueG1sUEsBAi0AFAAGAAgAAAAhADj9If/WAAAAlAEAAAsAAAAAAAAA&#10;AAAAAAAALwEAAF9yZWxzLy5yZWxzUEsBAi0AFAAGAAgAAAAhAGpou/oEAgAArwMAAA4AAAAAAAAA&#10;AAAAAAAALgIAAGRycy9lMm9Eb2MueG1sUEsBAi0AFAAGAAgAAAAhANnpO/naAAAACQEAAA8AAAAA&#10;AAAAAAAAAAAAXgQAAGRycy9kb3ducmV2LnhtbFBLBQYAAAAABAAEAPMAAABlBQAAAAA=&#10;" strokeweight="4.5pt">
                <v:stroke linestyle="thickThin"/>
              </v:line>
            </w:pict>
          </mc:Fallback>
        </mc:AlternateContent>
      </w:r>
    </w:p>
    <w:p w:rsidR="001A1CF9" w:rsidRPr="006C687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RANGE!A1:C108"/>
      <w:bookmarkEnd w:id="30"/>
      <w:r w:rsidRPr="006C6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687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«Темниковский Вестник» органов местного самоуправления Темниковского муниципального района</w:t>
      </w:r>
    </w:p>
    <w:p w:rsidR="00890B0A" w:rsidRPr="00C22F5F" w:rsidRDefault="001A1CF9" w:rsidP="00354181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687A">
        <w:rPr>
          <w:rFonts w:ascii="Times New Roman" w:hAnsi="Times New Roman" w:cs="Times New Roman"/>
          <w:b/>
          <w:sz w:val="28"/>
          <w:szCs w:val="28"/>
        </w:rPr>
        <w:t>Телеф</w:t>
      </w:r>
      <w:r w:rsidRPr="00C22F5F">
        <w:rPr>
          <w:rFonts w:ascii="Times New Roman" w:hAnsi="Times New Roman" w:cs="Times New Roman"/>
          <w:b/>
          <w:sz w:val="28"/>
          <w:szCs w:val="28"/>
        </w:rPr>
        <w:t>он (834-45) 2-60-09</w:t>
      </w:r>
      <w:bookmarkEnd w:id="0"/>
    </w:p>
    <w:sectPr w:rsidR="00890B0A" w:rsidRPr="00C22F5F" w:rsidSect="00C365A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43" w:rsidRDefault="00E74043">
      <w:r>
        <w:separator/>
      </w:r>
    </w:p>
  </w:endnote>
  <w:endnote w:type="continuationSeparator" w:id="0">
    <w:p w:rsidR="00E74043" w:rsidRDefault="00E7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C5" w:rsidRDefault="001778C5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778C5" w:rsidRDefault="001778C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C5" w:rsidRDefault="001778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43" w:rsidRDefault="00E74043">
      <w:r>
        <w:separator/>
      </w:r>
    </w:p>
  </w:footnote>
  <w:footnote w:type="continuationSeparator" w:id="0">
    <w:p w:rsidR="00E74043" w:rsidRDefault="00E7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C5" w:rsidRDefault="001778C5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1778C5" w:rsidRDefault="001778C5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C5" w:rsidRDefault="001778C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764FE">
      <w:rPr>
        <w:noProof/>
      </w:rPr>
      <w:t>28</w:t>
    </w:r>
    <w:r>
      <w:fldChar w:fldCharType="end"/>
    </w:r>
  </w:p>
  <w:p w:rsidR="001778C5" w:rsidRDefault="001778C5" w:rsidP="00394ACF">
    <w:pPr>
      <w:pStyle w:val="aa"/>
      <w:tabs>
        <w:tab w:val="center" w:pos="5102"/>
        <w:tab w:val="right" w:pos="10205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C5" w:rsidRDefault="001778C5">
    <w:pPr>
      <w:pStyle w:val="aa"/>
      <w:jc w:val="center"/>
    </w:pPr>
  </w:p>
  <w:p w:rsidR="001778C5" w:rsidRDefault="001778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0011AA"/>
    <w:multiLevelType w:val="hybridMultilevel"/>
    <w:tmpl w:val="A3FA1672"/>
    <w:lvl w:ilvl="0" w:tplc="7F1CB7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25C46">
      <w:start w:val="1"/>
      <w:numFmt w:val="lowerLetter"/>
      <w:lvlText w:val="%2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C00F8">
      <w:start w:val="1"/>
      <w:numFmt w:val="lowerRoman"/>
      <w:lvlText w:val="%3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281F8">
      <w:start w:val="1"/>
      <w:numFmt w:val="decimal"/>
      <w:lvlText w:val="%4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0F040">
      <w:start w:val="1"/>
      <w:numFmt w:val="lowerLetter"/>
      <w:lvlText w:val="%5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EC570">
      <w:start w:val="1"/>
      <w:numFmt w:val="lowerRoman"/>
      <w:lvlText w:val="%6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0CB6A">
      <w:start w:val="1"/>
      <w:numFmt w:val="decimal"/>
      <w:lvlText w:val="%7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AADBC">
      <w:start w:val="1"/>
      <w:numFmt w:val="lowerLetter"/>
      <w:lvlText w:val="%8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C39AC">
      <w:start w:val="1"/>
      <w:numFmt w:val="lowerRoman"/>
      <w:lvlText w:val="%9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25A78"/>
    <w:multiLevelType w:val="hybridMultilevel"/>
    <w:tmpl w:val="11C28770"/>
    <w:lvl w:ilvl="0" w:tplc="48A08442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EEA1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4F6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C447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695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A76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2C8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0E06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C3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F666B3"/>
    <w:multiLevelType w:val="hybridMultilevel"/>
    <w:tmpl w:val="64C2F562"/>
    <w:lvl w:ilvl="0" w:tplc="B58C43B2">
      <w:start w:val="1"/>
      <w:numFmt w:val="decimal"/>
      <w:lvlText w:val="%1.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F20BE7"/>
    <w:multiLevelType w:val="hybridMultilevel"/>
    <w:tmpl w:val="8850D6D0"/>
    <w:lvl w:ilvl="0" w:tplc="82AC69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DCC32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2060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3CA2D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86EE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C160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6DA4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70B1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29D3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135D5B"/>
    <w:multiLevelType w:val="multilevel"/>
    <w:tmpl w:val="729E7120"/>
    <w:lvl w:ilvl="0">
      <w:start w:val="1"/>
      <w:numFmt w:val="decimal"/>
      <w:lvlText w:val="%1)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C636171"/>
    <w:multiLevelType w:val="hybridMultilevel"/>
    <w:tmpl w:val="669A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D2AF1"/>
    <w:multiLevelType w:val="hybridMultilevel"/>
    <w:tmpl w:val="48C06346"/>
    <w:lvl w:ilvl="0" w:tplc="02280C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08F4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26B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E6F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ADB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C2CD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A53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8B3B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EB0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A84054"/>
    <w:multiLevelType w:val="hybridMultilevel"/>
    <w:tmpl w:val="0F5A5A9A"/>
    <w:lvl w:ilvl="0" w:tplc="425AE8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4F8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C83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0941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0AC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8BA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6BD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4E9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C33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0F5DCE"/>
    <w:multiLevelType w:val="hybridMultilevel"/>
    <w:tmpl w:val="C56C3900"/>
    <w:lvl w:ilvl="0" w:tplc="02745F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B7B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E5CF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0288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B666A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875F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0E58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430D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A48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FF4AC2"/>
    <w:multiLevelType w:val="hybridMultilevel"/>
    <w:tmpl w:val="7270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63BE"/>
    <w:multiLevelType w:val="hybridMultilevel"/>
    <w:tmpl w:val="6A0CA946"/>
    <w:lvl w:ilvl="0" w:tplc="5784BA1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268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663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8220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E82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A5D3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C8E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C2F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228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186617"/>
    <w:multiLevelType w:val="hybridMultilevel"/>
    <w:tmpl w:val="B95EEB54"/>
    <w:lvl w:ilvl="0" w:tplc="BAFA9ADC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1AD3E2">
      <w:start w:val="1"/>
      <w:numFmt w:val="lowerLetter"/>
      <w:lvlText w:val="%2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E4CCE">
      <w:start w:val="1"/>
      <w:numFmt w:val="lowerRoman"/>
      <w:lvlText w:val="%3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2BE3A">
      <w:start w:val="1"/>
      <w:numFmt w:val="decimal"/>
      <w:lvlText w:val="%4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8CC62">
      <w:start w:val="1"/>
      <w:numFmt w:val="lowerLetter"/>
      <w:lvlText w:val="%5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E2E772">
      <w:start w:val="1"/>
      <w:numFmt w:val="lowerRoman"/>
      <w:lvlText w:val="%6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CCE2C">
      <w:start w:val="1"/>
      <w:numFmt w:val="decimal"/>
      <w:lvlText w:val="%7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A0016">
      <w:start w:val="1"/>
      <w:numFmt w:val="lowerLetter"/>
      <w:lvlText w:val="%8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04E38">
      <w:start w:val="1"/>
      <w:numFmt w:val="lowerRoman"/>
      <w:lvlText w:val="%9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BA1A55"/>
    <w:multiLevelType w:val="hybridMultilevel"/>
    <w:tmpl w:val="E3D62A9C"/>
    <w:lvl w:ilvl="0" w:tplc="F956F7E4">
      <w:start w:val="3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4657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E0B3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8697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6CA9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2CE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6180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6258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6B2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1C3E50"/>
    <w:multiLevelType w:val="multilevel"/>
    <w:tmpl w:val="738C4F6A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57177AB"/>
    <w:multiLevelType w:val="hybridMultilevel"/>
    <w:tmpl w:val="4E1A9A72"/>
    <w:lvl w:ilvl="0" w:tplc="858CC78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4AAF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A2691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0B40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EB8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EC8D7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525C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83D9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C593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83088B"/>
    <w:multiLevelType w:val="hybridMultilevel"/>
    <w:tmpl w:val="F8FCA3C2"/>
    <w:lvl w:ilvl="0" w:tplc="D4E84B66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2F9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ADA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C05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A97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C48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813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4CD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D6C2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406872"/>
    <w:multiLevelType w:val="hybridMultilevel"/>
    <w:tmpl w:val="72FA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E6C10"/>
    <w:multiLevelType w:val="hybridMultilevel"/>
    <w:tmpl w:val="8EE0AFB4"/>
    <w:lvl w:ilvl="0" w:tplc="174E7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5448C5"/>
    <w:multiLevelType w:val="hybridMultilevel"/>
    <w:tmpl w:val="F6CCB850"/>
    <w:lvl w:ilvl="0" w:tplc="4F3869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EFC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ADB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AE2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874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0C9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62E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E7D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E5A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D30AD3"/>
    <w:multiLevelType w:val="hybridMultilevel"/>
    <w:tmpl w:val="084816EA"/>
    <w:lvl w:ilvl="0" w:tplc="833AC6C6">
      <w:start w:val="3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88DD0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4B02E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CE040A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65F26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CF534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751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7C95F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4CBC4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E13855"/>
    <w:multiLevelType w:val="hybridMultilevel"/>
    <w:tmpl w:val="8BA476AC"/>
    <w:lvl w:ilvl="0" w:tplc="1BD4F70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C6E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58A6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0E8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A49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70A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652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2E0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A17D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7A3B55"/>
    <w:multiLevelType w:val="hybridMultilevel"/>
    <w:tmpl w:val="BA365424"/>
    <w:lvl w:ilvl="0" w:tplc="5A221D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C69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8B7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06F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281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A1B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9A4F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066B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0B3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D40A6F"/>
    <w:multiLevelType w:val="hybridMultilevel"/>
    <w:tmpl w:val="10E8E8F2"/>
    <w:lvl w:ilvl="0" w:tplc="2A3CB3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C9D7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A57A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2C9A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CECD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67C4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EAAA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8F67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4C9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D3237D"/>
    <w:multiLevelType w:val="hybridMultilevel"/>
    <w:tmpl w:val="361630A0"/>
    <w:lvl w:ilvl="0" w:tplc="B98E1940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E7C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096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42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404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48E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A2D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D0AD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66D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79769B"/>
    <w:multiLevelType w:val="hybridMultilevel"/>
    <w:tmpl w:val="E446EAD0"/>
    <w:lvl w:ilvl="0" w:tplc="D95C48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85A0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09F3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42D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0AC6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2E96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A43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C620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222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3B0DAA"/>
    <w:multiLevelType w:val="hybridMultilevel"/>
    <w:tmpl w:val="A97A5F82"/>
    <w:lvl w:ilvl="0" w:tplc="537410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AA1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A3A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AD09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412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2C7C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CFE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0B47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2C90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1F6F6C"/>
    <w:multiLevelType w:val="hybridMultilevel"/>
    <w:tmpl w:val="AB6CD2CE"/>
    <w:lvl w:ilvl="0" w:tplc="C6288D9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435B4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EFC5C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299FA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8219B8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86B6E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0BD1C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EA8B74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E4872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AA432C"/>
    <w:multiLevelType w:val="hybridMultilevel"/>
    <w:tmpl w:val="84D8F704"/>
    <w:lvl w:ilvl="0" w:tplc="080E4BD0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ED2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AFD3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E15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EA4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CEF1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6B6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4A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0EF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675755"/>
    <w:multiLevelType w:val="hybridMultilevel"/>
    <w:tmpl w:val="3DF2C642"/>
    <w:lvl w:ilvl="0" w:tplc="65E21E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AF3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6C4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48403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811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E378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29B5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E20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28F3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A97B59"/>
    <w:multiLevelType w:val="hybridMultilevel"/>
    <w:tmpl w:val="9392BFE0"/>
    <w:lvl w:ilvl="0" w:tplc="8EF85C0A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127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E1EF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A947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FA9FC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6AE7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48EB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8EC6B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0F64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396FF8"/>
    <w:multiLevelType w:val="hybridMultilevel"/>
    <w:tmpl w:val="7D84D710"/>
    <w:lvl w:ilvl="0" w:tplc="33F0EA68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A8D0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A94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6C64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4B5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AA6E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02FC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8AB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E8A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4"/>
  </w:num>
  <w:num w:numId="3">
    <w:abstractNumId w:val="31"/>
  </w:num>
  <w:num w:numId="4">
    <w:abstractNumId w:val="29"/>
  </w:num>
  <w:num w:numId="5">
    <w:abstractNumId w:val="25"/>
  </w:num>
  <w:num w:numId="6">
    <w:abstractNumId w:val="6"/>
  </w:num>
  <w:num w:numId="7">
    <w:abstractNumId w:val="32"/>
  </w:num>
  <w:num w:numId="8">
    <w:abstractNumId w:val="17"/>
  </w:num>
  <w:num w:numId="9">
    <w:abstractNumId w:val="27"/>
  </w:num>
  <w:num w:numId="10">
    <w:abstractNumId w:val="11"/>
  </w:num>
  <w:num w:numId="11">
    <w:abstractNumId w:val="14"/>
  </w:num>
  <w:num w:numId="12">
    <w:abstractNumId w:val="10"/>
  </w:num>
  <w:num w:numId="13">
    <w:abstractNumId w:val="23"/>
  </w:num>
  <w:num w:numId="14">
    <w:abstractNumId w:val="26"/>
  </w:num>
  <w:num w:numId="15">
    <w:abstractNumId w:val="15"/>
  </w:num>
  <w:num w:numId="16">
    <w:abstractNumId w:val="13"/>
  </w:num>
  <w:num w:numId="17">
    <w:abstractNumId w:val="9"/>
  </w:num>
  <w:num w:numId="18">
    <w:abstractNumId w:val="3"/>
  </w:num>
  <w:num w:numId="19">
    <w:abstractNumId w:val="33"/>
  </w:num>
  <w:num w:numId="20">
    <w:abstractNumId w:val="21"/>
  </w:num>
  <w:num w:numId="21">
    <w:abstractNumId w:val="18"/>
  </w:num>
  <w:num w:numId="22">
    <w:abstractNumId w:val="22"/>
  </w:num>
  <w:num w:numId="23">
    <w:abstractNumId w:val="30"/>
  </w:num>
  <w:num w:numId="24">
    <w:abstractNumId w:val="28"/>
  </w:num>
  <w:num w:numId="25">
    <w:abstractNumId w:val="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</w:num>
  <w:num w:numId="33">
    <w:abstractNumId w:val="1"/>
  </w:num>
  <w:num w:numId="3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F02"/>
    <w:rsid w:val="00015143"/>
    <w:rsid w:val="0001718C"/>
    <w:rsid w:val="00023C74"/>
    <w:rsid w:val="0003008A"/>
    <w:rsid w:val="00033B82"/>
    <w:rsid w:val="00041DD4"/>
    <w:rsid w:val="00044B79"/>
    <w:rsid w:val="00044C81"/>
    <w:rsid w:val="00047B44"/>
    <w:rsid w:val="00053932"/>
    <w:rsid w:val="00061B77"/>
    <w:rsid w:val="000658F1"/>
    <w:rsid w:val="00066178"/>
    <w:rsid w:val="00072256"/>
    <w:rsid w:val="00093077"/>
    <w:rsid w:val="000A3440"/>
    <w:rsid w:val="000A5A71"/>
    <w:rsid w:val="000D15A1"/>
    <w:rsid w:val="000D236D"/>
    <w:rsid w:val="000F648D"/>
    <w:rsid w:val="001349A6"/>
    <w:rsid w:val="0013706D"/>
    <w:rsid w:val="00151EAC"/>
    <w:rsid w:val="00173F86"/>
    <w:rsid w:val="001758A9"/>
    <w:rsid w:val="001764FE"/>
    <w:rsid w:val="001778C5"/>
    <w:rsid w:val="00191D51"/>
    <w:rsid w:val="001A1CF9"/>
    <w:rsid w:val="001A5F22"/>
    <w:rsid w:val="001C5F4D"/>
    <w:rsid w:val="001D4A0E"/>
    <w:rsid w:val="001F5020"/>
    <w:rsid w:val="001F7DF1"/>
    <w:rsid w:val="00204211"/>
    <w:rsid w:val="00214AE9"/>
    <w:rsid w:val="002458F7"/>
    <w:rsid w:val="00256B40"/>
    <w:rsid w:val="00262305"/>
    <w:rsid w:val="0026455A"/>
    <w:rsid w:val="00270166"/>
    <w:rsid w:val="00273413"/>
    <w:rsid w:val="00273EEE"/>
    <w:rsid w:val="00283AF9"/>
    <w:rsid w:val="002A15ED"/>
    <w:rsid w:val="002A670F"/>
    <w:rsid w:val="002B3D58"/>
    <w:rsid w:val="002C0426"/>
    <w:rsid w:val="002C2416"/>
    <w:rsid w:val="002D788C"/>
    <w:rsid w:val="002E09A3"/>
    <w:rsid w:val="002F13EF"/>
    <w:rsid w:val="002F219D"/>
    <w:rsid w:val="00340AAE"/>
    <w:rsid w:val="00346E46"/>
    <w:rsid w:val="00354181"/>
    <w:rsid w:val="003569F6"/>
    <w:rsid w:val="00367E2B"/>
    <w:rsid w:val="00385C37"/>
    <w:rsid w:val="003943E9"/>
    <w:rsid w:val="00394ACF"/>
    <w:rsid w:val="003A0343"/>
    <w:rsid w:val="003A39DC"/>
    <w:rsid w:val="003C745D"/>
    <w:rsid w:val="003D6E18"/>
    <w:rsid w:val="003F190D"/>
    <w:rsid w:val="003F39EC"/>
    <w:rsid w:val="004024D4"/>
    <w:rsid w:val="004124DF"/>
    <w:rsid w:val="004134E5"/>
    <w:rsid w:val="00413517"/>
    <w:rsid w:val="004206D3"/>
    <w:rsid w:val="00420BB3"/>
    <w:rsid w:val="004558D6"/>
    <w:rsid w:val="00463DC5"/>
    <w:rsid w:val="00471947"/>
    <w:rsid w:val="00490224"/>
    <w:rsid w:val="00492D34"/>
    <w:rsid w:val="004B3949"/>
    <w:rsid w:val="004F1E51"/>
    <w:rsid w:val="0050026C"/>
    <w:rsid w:val="00524DDC"/>
    <w:rsid w:val="00532361"/>
    <w:rsid w:val="005763E4"/>
    <w:rsid w:val="0058086E"/>
    <w:rsid w:val="0058315F"/>
    <w:rsid w:val="0059285E"/>
    <w:rsid w:val="005B18A5"/>
    <w:rsid w:val="005C52A3"/>
    <w:rsid w:val="005E23C3"/>
    <w:rsid w:val="005F2BD9"/>
    <w:rsid w:val="005F6285"/>
    <w:rsid w:val="006050CC"/>
    <w:rsid w:val="006065CF"/>
    <w:rsid w:val="00607EA5"/>
    <w:rsid w:val="00610546"/>
    <w:rsid w:val="00611DBB"/>
    <w:rsid w:val="006160EA"/>
    <w:rsid w:val="00643A87"/>
    <w:rsid w:val="00655A8E"/>
    <w:rsid w:val="00656B57"/>
    <w:rsid w:val="006571E5"/>
    <w:rsid w:val="00657E2B"/>
    <w:rsid w:val="006703C2"/>
    <w:rsid w:val="00694942"/>
    <w:rsid w:val="006A4DC6"/>
    <w:rsid w:val="006B775C"/>
    <w:rsid w:val="006C50CA"/>
    <w:rsid w:val="006C687A"/>
    <w:rsid w:val="006D62EF"/>
    <w:rsid w:val="006F1696"/>
    <w:rsid w:val="006F70A7"/>
    <w:rsid w:val="00704449"/>
    <w:rsid w:val="00704C76"/>
    <w:rsid w:val="00706D33"/>
    <w:rsid w:val="00710EDB"/>
    <w:rsid w:val="007140C9"/>
    <w:rsid w:val="0071726D"/>
    <w:rsid w:val="00717311"/>
    <w:rsid w:val="00720CA3"/>
    <w:rsid w:val="00723131"/>
    <w:rsid w:val="00751D7B"/>
    <w:rsid w:val="0077070B"/>
    <w:rsid w:val="007708D7"/>
    <w:rsid w:val="0077162D"/>
    <w:rsid w:val="00782C13"/>
    <w:rsid w:val="007961E4"/>
    <w:rsid w:val="007A629D"/>
    <w:rsid w:val="007B31C5"/>
    <w:rsid w:val="007C3A86"/>
    <w:rsid w:val="007C5A22"/>
    <w:rsid w:val="007C7435"/>
    <w:rsid w:val="007D468B"/>
    <w:rsid w:val="007E19DF"/>
    <w:rsid w:val="007F19F5"/>
    <w:rsid w:val="007F47C4"/>
    <w:rsid w:val="00806D15"/>
    <w:rsid w:val="008078C8"/>
    <w:rsid w:val="00816A95"/>
    <w:rsid w:val="008267D6"/>
    <w:rsid w:val="008513CC"/>
    <w:rsid w:val="00855F74"/>
    <w:rsid w:val="00866CD8"/>
    <w:rsid w:val="00880CDA"/>
    <w:rsid w:val="00890B0A"/>
    <w:rsid w:val="00897891"/>
    <w:rsid w:val="008B2C58"/>
    <w:rsid w:val="008C7B83"/>
    <w:rsid w:val="008D1EC7"/>
    <w:rsid w:val="008D3A9A"/>
    <w:rsid w:val="008D6165"/>
    <w:rsid w:val="008F055A"/>
    <w:rsid w:val="008F4ECE"/>
    <w:rsid w:val="008F6676"/>
    <w:rsid w:val="00902365"/>
    <w:rsid w:val="009054AC"/>
    <w:rsid w:val="009267F2"/>
    <w:rsid w:val="009326E5"/>
    <w:rsid w:val="00933814"/>
    <w:rsid w:val="0095093F"/>
    <w:rsid w:val="00951968"/>
    <w:rsid w:val="009832A2"/>
    <w:rsid w:val="009B06C7"/>
    <w:rsid w:val="009B6D42"/>
    <w:rsid w:val="009D7155"/>
    <w:rsid w:val="009D7D50"/>
    <w:rsid w:val="009E3C9E"/>
    <w:rsid w:val="00A0721A"/>
    <w:rsid w:val="00A26052"/>
    <w:rsid w:val="00A3167C"/>
    <w:rsid w:val="00A44994"/>
    <w:rsid w:val="00A5275D"/>
    <w:rsid w:val="00A5480D"/>
    <w:rsid w:val="00A75CAD"/>
    <w:rsid w:val="00A83D2E"/>
    <w:rsid w:val="00A85538"/>
    <w:rsid w:val="00A87CF6"/>
    <w:rsid w:val="00AC216B"/>
    <w:rsid w:val="00AC224D"/>
    <w:rsid w:val="00AE683A"/>
    <w:rsid w:val="00B1231B"/>
    <w:rsid w:val="00B21C65"/>
    <w:rsid w:val="00B24324"/>
    <w:rsid w:val="00B24373"/>
    <w:rsid w:val="00B34384"/>
    <w:rsid w:val="00B46F96"/>
    <w:rsid w:val="00B919EF"/>
    <w:rsid w:val="00B939B7"/>
    <w:rsid w:val="00BB701C"/>
    <w:rsid w:val="00BC7227"/>
    <w:rsid w:val="00BE6A59"/>
    <w:rsid w:val="00BF36A0"/>
    <w:rsid w:val="00C03826"/>
    <w:rsid w:val="00C0389B"/>
    <w:rsid w:val="00C1528B"/>
    <w:rsid w:val="00C20F7B"/>
    <w:rsid w:val="00C22F5F"/>
    <w:rsid w:val="00C23002"/>
    <w:rsid w:val="00C365AF"/>
    <w:rsid w:val="00C3717A"/>
    <w:rsid w:val="00C54743"/>
    <w:rsid w:val="00C60A08"/>
    <w:rsid w:val="00CA2808"/>
    <w:rsid w:val="00CB1EC1"/>
    <w:rsid w:val="00CB476A"/>
    <w:rsid w:val="00CB7651"/>
    <w:rsid w:val="00CC3FED"/>
    <w:rsid w:val="00CD1E95"/>
    <w:rsid w:val="00CD4457"/>
    <w:rsid w:val="00CE5D9C"/>
    <w:rsid w:val="00D04F5F"/>
    <w:rsid w:val="00D1541A"/>
    <w:rsid w:val="00D36145"/>
    <w:rsid w:val="00D37BDB"/>
    <w:rsid w:val="00D44D00"/>
    <w:rsid w:val="00D55862"/>
    <w:rsid w:val="00D55BF1"/>
    <w:rsid w:val="00DB76ED"/>
    <w:rsid w:val="00DC4A9B"/>
    <w:rsid w:val="00DC4F02"/>
    <w:rsid w:val="00DD18D4"/>
    <w:rsid w:val="00DD7BD4"/>
    <w:rsid w:val="00DE3385"/>
    <w:rsid w:val="00DE41DB"/>
    <w:rsid w:val="00E01D1E"/>
    <w:rsid w:val="00E05D34"/>
    <w:rsid w:val="00E10349"/>
    <w:rsid w:val="00E307E1"/>
    <w:rsid w:val="00E4080C"/>
    <w:rsid w:val="00E541D3"/>
    <w:rsid w:val="00E5609B"/>
    <w:rsid w:val="00E6191E"/>
    <w:rsid w:val="00E6607D"/>
    <w:rsid w:val="00E705B5"/>
    <w:rsid w:val="00E71FC3"/>
    <w:rsid w:val="00E74043"/>
    <w:rsid w:val="00EB0459"/>
    <w:rsid w:val="00EB7BAE"/>
    <w:rsid w:val="00EC200A"/>
    <w:rsid w:val="00EC29BD"/>
    <w:rsid w:val="00ED5FDD"/>
    <w:rsid w:val="00EF7B36"/>
    <w:rsid w:val="00F41113"/>
    <w:rsid w:val="00F41401"/>
    <w:rsid w:val="00F77F1B"/>
    <w:rsid w:val="00F83D5D"/>
    <w:rsid w:val="00F87088"/>
    <w:rsid w:val="00F968A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7F45F"/>
  <w15:docId w15:val="{DE4995F0-3E3C-476B-881D-64D934B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qFormat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uiPriority w:val="20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qFormat/>
    <w:rsid w:val="00DE3385"/>
  </w:style>
  <w:style w:type="paragraph" w:customStyle="1" w:styleId="afb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uiPriority w:val="99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6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7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8">
    <w:name w:val="Body Text Indent"/>
    <w:basedOn w:val="a"/>
    <w:link w:val="aff9"/>
    <w:uiPriority w:val="99"/>
    <w:unhideWhenUsed/>
    <w:rsid w:val="00A26052"/>
    <w:pPr>
      <w:spacing w:after="120"/>
      <w:ind w:left="283"/>
    </w:pPr>
  </w:style>
  <w:style w:type="character" w:customStyle="1" w:styleId="aff9">
    <w:name w:val="Основной текст с отступом Знак"/>
    <w:basedOn w:val="a0"/>
    <w:link w:val="aff8"/>
    <w:uiPriority w:val="9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a">
    <w:name w:val="Заголовок Знак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9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7"/>
    <w:link w:val="affa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a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7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b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c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uiPriority w:val="99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e">
    <w:name w:val="Тема примечания Знак1"/>
    <w:basedOn w:val="1d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uiPriority w:val="99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0">
    <w:name w:val="Обычный1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e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uiPriority w:val="99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2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3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e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4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2">
    <w:name w:val="Загл.14"/>
    <w:basedOn w:val="a"/>
    <w:rsid w:val="009054AC"/>
    <w:pPr>
      <w:widowControl/>
      <w:autoSpaceDE/>
      <w:autoSpaceDN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customStyle="1" w:styleId="affff9">
    <w:basedOn w:val="a"/>
    <w:next w:val="affb"/>
    <w:qFormat/>
    <w:rsid w:val="009054AC"/>
    <w:pPr>
      <w:widowControl/>
      <w:autoSpaceDE/>
      <w:autoSpaceDN/>
      <w:jc w:val="center"/>
    </w:pPr>
    <w:rPr>
      <w:rFonts w:ascii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027908.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0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8857386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5114-0E78-42A9-A56F-A967308B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5481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RAI</cp:lastModifiedBy>
  <cp:revision>12</cp:revision>
  <dcterms:created xsi:type="dcterms:W3CDTF">2024-09-05T07:03:00Z</dcterms:created>
  <dcterms:modified xsi:type="dcterms:W3CDTF">2024-10-15T12:32:00Z</dcterms:modified>
</cp:coreProperties>
</file>