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A96287">
        <w:rPr>
          <w:rFonts w:ascii="Times New Roman" w:hAnsi="Times New Roman" w:cs="Times New Roman"/>
          <w:sz w:val="28"/>
          <w:szCs w:val="28"/>
          <w:u w:val="single"/>
        </w:rPr>
        <w:t>43</w:t>
      </w:r>
      <w:r w:rsidR="00656B57">
        <w:rPr>
          <w:rFonts w:ascii="Times New Roman" w:hAnsi="Times New Roman" w:cs="Times New Roman"/>
          <w:sz w:val="28"/>
          <w:szCs w:val="28"/>
          <w:u w:val="single"/>
        </w:rPr>
        <w:t xml:space="preserve"> от </w:t>
      </w:r>
      <w:r w:rsidR="00A96287">
        <w:rPr>
          <w:rFonts w:ascii="Times New Roman" w:hAnsi="Times New Roman" w:cs="Times New Roman"/>
          <w:sz w:val="28"/>
          <w:szCs w:val="28"/>
          <w:u w:val="single"/>
        </w:rPr>
        <w:t>17</w:t>
      </w:r>
      <w:r w:rsidR="00862DC8">
        <w:rPr>
          <w:rFonts w:ascii="Times New Roman" w:hAnsi="Times New Roman" w:cs="Times New Roman"/>
          <w:sz w:val="28"/>
          <w:szCs w:val="28"/>
          <w:u w:val="single"/>
        </w:rPr>
        <w:t xml:space="preserve"> ноября</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A96287" w:rsidRPr="0063269A" w:rsidRDefault="00A96287" w:rsidP="00A96287">
      <w:pPr>
        <w:jc w:val="center"/>
        <w:rPr>
          <w:rFonts w:ascii="Times New Roman" w:hAnsi="Times New Roman" w:cs="Times New Roman"/>
          <w:sz w:val="28"/>
          <w:szCs w:val="28"/>
        </w:rPr>
      </w:pPr>
      <w:r w:rsidRPr="0063269A">
        <w:rPr>
          <w:rFonts w:ascii="Times New Roman" w:hAnsi="Times New Roman" w:cs="Times New Roman"/>
          <w:sz w:val="28"/>
          <w:szCs w:val="28"/>
        </w:rPr>
        <w:t>АДМИНИСТРАЦИЯ ТЕМНИКОВСКОГО МУНИЦИПАЛЬНОГО РАЙОНА РЕСПУБЛИКИ МОРДОВИЯ</w:t>
      </w:r>
    </w:p>
    <w:p w:rsidR="00A96287" w:rsidRPr="0063269A" w:rsidRDefault="00A96287" w:rsidP="00A96287">
      <w:pPr>
        <w:rPr>
          <w:rFonts w:ascii="Times New Roman" w:hAnsi="Times New Roman" w:cs="Times New Roman"/>
          <w:sz w:val="28"/>
          <w:szCs w:val="28"/>
        </w:rPr>
      </w:pPr>
    </w:p>
    <w:p w:rsidR="00A96287" w:rsidRPr="0063269A" w:rsidRDefault="00A96287" w:rsidP="00A96287">
      <w:pPr>
        <w:rPr>
          <w:rFonts w:ascii="Times New Roman" w:hAnsi="Times New Roman" w:cs="Times New Roman"/>
          <w:sz w:val="28"/>
          <w:szCs w:val="28"/>
        </w:rPr>
      </w:pPr>
    </w:p>
    <w:p w:rsidR="00A96287" w:rsidRPr="0063269A" w:rsidRDefault="00A96287" w:rsidP="00A96287">
      <w:pPr>
        <w:jc w:val="center"/>
        <w:rPr>
          <w:rFonts w:ascii="Times New Roman" w:hAnsi="Times New Roman" w:cs="Times New Roman"/>
          <w:b/>
          <w:sz w:val="36"/>
          <w:szCs w:val="36"/>
        </w:rPr>
      </w:pPr>
      <w:proofErr w:type="gramStart"/>
      <w:r w:rsidRPr="0063269A">
        <w:rPr>
          <w:rFonts w:ascii="Times New Roman" w:hAnsi="Times New Roman" w:cs="Times New Roman"/>
          <w:b/>
          <w:sz w:val="36"/>
          <w:szCs w:val="36"/>
        </w:rPr>
        <w:t>П</w:t>
      </w:r>
      <w:proofErr w:type="gramEnd"/>
      <w:r w:rsidRPr="0063269A">
        <w:rPr>
          <w:rFonts w:ascii="Times New Roman" w:hAnsi="Times New Roman" w:cs="Times New Roman"/>
          <w:b/>
          <w:sz w:val="36"/>
          <w:szCs w:val="36"/>
        </w:rPr>
        <w:t xml:space="preserve"> О С Т А Н О В Л Е Н И Е</w:t>
      </w:r>
    </w:p>
    <w:p w:rsidR="00A96287" w:rsidRPr="0063269A" w:rsidRDefault="00A96287" w:rsidP="00A96287">
      <w:pPr>
        <w:rPr>
          <w:rFonts w:ascii="Times New Roman" w:hAnsi="Times New Roman" w:cs="Times New Roman"/>
          <w:sz w:val="28"/>
          <w:szCs w:val="28"/>
        </w:rPr>
      </w:pPr>
    </w:p>
    <w:p w:rsidR="00A96287" w:rsidRPr="0063269A" w:rsidRDefault="00A96287" w:rsidP="00A96287">
      <w:pPr>
        <w:jc w:val="center"/>
        <w:rPr>
          <w:rFonts w:ascii="Times New Roman" w:hAnsi="Times New Roman" w:cs="Times New Roman"/>
          <w:sz w:val="28"/>
          <w:szCs w:val="28"/>
        </w:rPr>
      </w:pPr>
      <w:r w:rsidRPr="0063269A">
        <w:rPr>
          <w:rFonts w:ascii="Times New Roman" w:hAnsi="Times New Roman" w:cs="Times New Roman"/>
          <w:sz w:val="28"/>
          <w:szCs w:val="28"/>
        </w:rPr>
        <w:t>г. Темников</w:t>
      </w:r>
    </w:p>
    <w:p w:rsidR="00A96287" w:rsidRDefault="00A96287" w:rsidP="00A96287">
      <w:pPr>
        <w:rPr>
          <w:rFonts w:ascii="Times New Roman" w:hAnsi="Times New Roman" w:cs="Times New Roman"/>
          <w:sz w:val="28"/>
          <w:szCs w:val="28"/>
        </w:rPr>
      </w:pPr>
    </w:p>
    <w:p w:rsidR="00A96287" w:rsidRDefault="00A96287" w:rsidP="00A96287">
      <w:pPr>
        <w:rPr>
          <w:rFonts w:ascii="Times New Roman" w:hAnsi="Times New Roman" w:cs="Times New Roman"/>
          <w:sz w:val="28"/>
          <w:szCs w:val="28"/>
        </w:rPr>
      </w:pPr>
      <w:r w:rsidRPr="0063269A">
        <w:rPr>
          <w:rFonts w:ascii="Times New Roman" w:hAnsi="Times New Roman" w:cs="Times New Roman"/>
          <w:sz w:val="28"/>
          <w:szCs w:val="28"/>
        </w:rPr>
        <w:t>«</w:t>
      </w:r>
      <w:r>
        <w:rPr>
          <w:rFonts w:ascii="Times New Roman" w:hAnsi="Times New Roman" w:cs="Times New Roman"/>
          <w:sz w:val="28"/>
          <w:szCs w:val="28"/>
        </w:rPr>
        <w:t>18» октября 202</w:t>
      </w:r>
      <w:r w:rsidRPr="00FD3350">
        <w:rPr>
          <w:rFonts w:ascii="Times New Roman" w:hAnsi="Times New Roman" w:cs="Times New Roman"/>
          <w:sz w:val="28"/>
          <w:szCs w:val="28"/>
        </w:rPr>
        <w:t>4</w:t>
      </w:r>
      <w:r>
        <w:rPr>
          <w:rFonts w:ascii="Times New Roman" w:hAnsi="Times New Roman" w:cs="Times New Roman"/>
          <w:sz w:val="28"/>
          <w:szCs w:val="28"/>
        </w:rPr>
        <w:t xml:space="preserve"> </w:t>
      </w:r>
      <w:r w:rsidRPr="0063269A">
        <w:rPr>
          <w:rFonts w:ascii="Times New Roman" w:hAnsi="Times New Roman" w:cs="Times New Roman"/>
          <w:sz w:val="28"/>
          <w:szCs w:val="28"/>
        </w:rPr>
        <w:t>г.</w:t>
      </w:r>
      <w:r w:rsidRPr="0063269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3269A">
        <w:rPr>
          <w:rFonts w:ascii="Times New Roman" w:hAnsi="Times New Roman" w:cs="Times New Roman"/>
          <w:sz w:val="28"/>
          <w:szCs w:val="28"/>
        </w:rPr>
        <w:t>№</w:t>
      </w:r>
      <w:r>
        <w:rPr>
          <w:rFonts w:ascii="Times New Roman" w:hAnsi="Times New Roman" w:cs="Times New Roman"/>
          <w:sz w:val="28"/>
          <w:szCs w:val="28"/>
        </w:rPr>
        <w:t xml:space="preserve"> 498</w:t>
      </w:r>
      <w:r w:rsidRPr="0063269A">
        <w:rPr>
          <w:rFonts w:ascii="Times New Roman" w:hAnsi="Times New Roman" w:cs="Times New Roman"/>
          <w:sz w:val="28"/>
          <w:szCs w:val="28"/>
        </w:rPr>
        <w:tab/>
      </w:r>
      <w:r w:rsidRPr="0063269A">
        <w:rPr>
          <w:rFonts w:ascii="Times New Roman" w:hAnsi="Times New Roman" w:cs="Times New Roman"/>
          <w:sz w:val="28"/>
          <w:szCs w:val="28"/>
        </w:rPr>
        <w:tab/>
      </w:r>
      <w:r w:rsidRPr="0063269A">
        <w:rPr>
          <w:rFonts w:ascii="Times New Roman" w:hAnsi="Times New Roman" w:cs="Times New Roman"/>
          <w:sz w:val="28"/>
          <w:szCs w:val="28"/>
        </w:rPr>
        <w:tab/>
      </w:r>
      <w:r w:rsidRPr="0063269A">
        <w:rPr>
          <w:rFonts w:ascii="Times New Roman" w:hAnsi="Times New Roman" w:cs="Times New Roman"/>
          <w:sz w:val="28"/>
          <w:szCs w:val="28"/>
        </w:rPr>
        <w:tab/>
      </w:r>
      <w:r w:rsidRPr="0063269A">
        <w:rPr>
          <w:rFonts w:ascii="Times New Roman" w:hAnsi="Times New Roman" w:cs="Times New Roman"/>
          <w:sz w:val="28"/>
          <w:szCs w:val="28"/>
        </w:rPr>
        <w:tab/>
      </w:r>
      <w:r w:rsidRPr="0063269A">
        <w:rPr>
          <w:rFonts w:ascii="Times New Roman" w:hAnsi="Times New Roman" w:cs="Times New Roman"/>
          <w:sz w:val="28"/>
          <w:szCs w:val="28"/>
        </w:rPr>
        <w:tab/>
      </w:r>
    </w:p>
    <w:p w:rsidR="00A96287" w:rsidRPr="0063269A" w:rsidRDefault="00A96287" w:rsidP="00A96287">
      <w:pPr>
        <w:rPr>
          <w:rFonts w:ascii="Times New Roman" w:hAnsi="Times New Roman" w:cs="Times New Roman"/>
          <w:sz w:val="28"/>
          <w:szCs w:val="28"/>
        </w:rPr>
      </w:pPr>
      <w:r w:rsidRPr="0063269A">
        <w:rPr>
          <w:rFonts w:ascii="Times New Roman" w:hAnsi="Times New Roman" w:cs="Times New Roman"/>
          <w:sz w:val="28"/>
          <w:szCs w:val="28"/>
        </w:rPr>
        <w:tab/>
      </w:r>
      <w:r w:rsidRPr="0063269A">
        <w:rPr>
          <w:rFonts w:ascii="Times New Roman" w:hAnsi="Times New Roman" w:cs="Times New Roman"/>
          <w:sz w:val="28"/>
          <w:szCs w:val="28"/>
        </w:rPr>
        <w:tab/>
      </w:r>
      <w:r w:rsidRPr="0063269A">
        <w:rPr>
          <w:rFonts w:ascii="Times New Roman" w:hAnsi="Times New Roman" w:cs="Times New Roman"/>
          <w:sz w:val="28"/>
          <w:szCs w:val="28"/>
        </w:rPr>
        <w:tab/>
      </w:r>
    </w:p>
    <w:p w:rsidR="00A96287" w:rsidRPr="0063269A" w:rsidRDefault="00A96287" w:rsidP="00A96287">
      <w:pPr>
        <w:jc w:val="center"/>
        <w:rPr>
          <w:rFonts w:ascii="Times New Roman" w:hAnsi="Times New Roman" w:cs="Times New Roman"/>
          <w:b/>
          <w:sz w:val="28"/>
          <w:szCs w:val="28"/>
        </w:rPr>
      </w:pPr>
      <w:r w:rsidRPr="0063269A">
        <w:rPr>
          <w:rFonts w:ascii="Times New Roman" w:hAnsi="Times New Roman" w:cs="Times New Roman"/>
          <w:b/>
          <w:sz w:val="28"/>
          <w:szCs w:val="28"/>
        </w:rPr>
        <w:t xml:space="preserve">Об утверждении </w:t>
      </w:r>
      <w:proofErr w:type="gramStart"/>
      <w:r w:rsidRPr="0063269A">
        <w:rPr>
          <w:rFonts w:ascii="Times New Roman" w:hAnsi="Times New Roman" w:cs="Times New Roman"/>
          <w:b/>
          <w:sz w:val="28"/>
          <w:szCs w:val="28"/>
        </w:rPr>
        <w:t>норматива стоимости одного квадратного метра площади жилья</w:t>
      </w:r>
      <w:proofErr w:type="gramEnd"/>
      <w:r w:rsidRPr="0063269A">
        <w:rPr>
          <w:rFonts w:ascii="Times New Roman" w:hAnsi="Times New Roman" w:cs="Times New Roman"/>
          <w:b/>
          <w:sz w:val="28"/>
          <w:szCs w:val="28"/>
        </w:rPr>
        <w:t xml:space="preserve"> на территории Темниковского муниципального района</w:t>
      </w:r>
    </w:p>
    <w:p w:rsidR="00A96287" w:rsidRPr="0063269A" w:rsidRDefault="00A96287" w:rsidP="00A96287">
      <w:pPr>
        <w:jc w:val="center"/>
        <w:rPr>
          <w:rFonts w:ascii="Times New Roman" w:hAnsi="Times New Roman" w:cs="Times New Roman"/>
          <w:b/>
          <w:sz w:val="28"/>
          <w:szCs w:val="28"/>
        </w:rPr>
      </w:pPr>
      <w:r w:rsidRPr="0063269A">
        <w:rPr>
          <w:rFonts w:ascii="Times New Roman" w:hAnsi="Times New Roman" w:cs="Times New Roman"/>
          <w:b/>
          <w:sz w:val="28"/>
          <w:szCs w:val="28"/>
        </w:rPr>
        <w:t>Республики Мордовия</w:t>
      </w:r>
    </w:p>
    <w:p w:rsidR="00A96287" w:rsidRPr="0063269A" w:rsidRDefault="00A96287" w:rsidP="00A96287">
      <w:pPr>
        <w:rPr>
          <w:rFonts w:ascii="Times New Roman" w:hAnsi="Times New Roman" w:cs="Times New Roman"/>
          <w:sz w:val="28"/>
          <w:szCs w:val="28"/>
        </w:rPr>
      </w:pPr>
    </w:p>
    <w:p w:rsidR="00A96287" w:rsidRDefault="00A96287" w:rsidP="00A96287">
      <w:pPr>
        <w:ind w:firstLine="567"/>
        <w:jc w:val="both"/>
        <w:rPr>
          <w:rFonts w:ascii="Times New Roman" w:hAnsi="Times New Roman" w:cs="Times New Roman"/>
          <w:color w:val="000000" w:themeColor="text1"/>
          <w:sz w:val="28"/>
          <w:szCs w:val="28"/>
        </w:rPr>
      </w:pPr>
      <w:r w:rsidRPr="0063269A">
        <w:rPr>
          <w:rFonts w:ascii="Times New Roman" w:hAnsi="Times New Roman" w:cs="Times New Roman"/>
          <w:sz w:val="28"/>
          <w:szCs w:val="28"/>
        </w:rPr>
        <w:t xml:space="preserve">В соответствии с </w:t>
      </w:r>
      <w:r w:rsidRPr="00E87814">
        <w:rPr>
          <w:rFonts w:ascii="Times New Roman" w:hAnsi="Times New Roman" w:cs="Times New Roman"/>
          <w:color w:val="000000" w:themeColor="text1"/>
          <w:sz w:val="28"/>
          <w:szCs w:val="28"/>
          <w:shd w:val="clear" w:color="auto" w:fill="FFFFFF"/>
        </w:rPr>
        <w:t>Приказ</w:t>
      </w:r>
      <w:r>
        <w:rPr>
          <w:rFonts w:ascii="Times New Roman" w:hAnsi="Times New Roman" w:cs="Times New Roman"/>
          <w:color w:val="000000" w:themeColor="text1"/>
          <w:sz w:val="28"/>
          <w:szCs w:val="28"/>
          <w:shd w:val="clear" w:color="auto" w:fill="FFFFFF"/>
        </w:rPr>
        <w:t>ом</w:t>
      </w:r>
      <w:r w:rsidRPr="00E87814">
        <w:rPr>
          <w:rFonts w:ascii="Times New Roman" w:hAnsi="Times New Roman" w:cs="Times New Roman"/>
          <w:color w:val="000000" w:themeColor="text1"/>
          <w:sz w:val="28"/>
          <w:szCs w:val="28"/>
          <w:shd w:val="clear" w:color="auto" w:fill="FFFFFF"/>
        </w:rPr>
        <w:t xml:space="preserve"> Министерства строительства и жилищно-коммунального хозяйства Российской Федерации от 5 сентября 2024 г. N 595/</w:t>
      </w:r>
      <w:proofErr w:type="spellStart"/>
      <w:proofErr w:type="gramStart"/>
      <w:r w:rsidRPr="00E87814">
        <w:rPr>
          <w:rFonts w:ascii="Times New Roman" w:hAnsi="Times New Roman" w:cs="Times New Roman"/>
          <w:color w:val="000000" w:themeColor="text1"/>
          <w:sz w:val="28"/>
          <w:szCs w:val="28"/>
          <w:shd w:val="clear" w:color="auto" w:fill="FFFFFF"/>
        </w:rPr>
        <w:t>пр</w:t>
      </w:r>
      <w:proofErr w:type="spellEnd"/>
      <w:proofErr w:type="gramEnd"/>
      <w:r w:rsidRPr="00E87814">
        <w:rPr>
          <w:rFonts w:ascii="Times New Roman" w:hAnsi="Times New Roman" w:cs="Times New Roman"/>
          <w:color w:val="000000" w:themeColor="text1"/>
          <w:sz w:val="28"/>
          <w:szCs w:val="28"/>
        </w:rPr>
        <w:br/>
      </w:r>
      <w:r w:rsidRPr="00E87814">
        <w:rPr>
          <w:rFonts w:ascii="Times New Roman" w:hAnsi="Times New Roman" w:cs="Times New Roman"/>
          <w:color w:val="000000" w:themeColor="text1"/>
          <w:sz w:val="28"/>
          <w:szCs w:val="28"/>
          <w:shd w:val="clear" w:color="auto" w:fill="FFFFFF"/>
        </w:rPr>
        <w:t>"О средней рыночной стоимости одного квадратного метра общей площади жилого помещения по субъектам Российской Федерации на IV квартал 2024 года"</w:t>
      </w:r>
      <w:r w:rsidRPr="0063269A">
        <w:rPr>
          <w:rFonts w:ascii="Times New Roman" w:hAnsi="Times New Roman" w:cs="Times New Roman"/>
          <w:sz w:val="28"/>
          <w:szCs w:val="28"/>
        </w:rPr>
        <w:t>, Администрация Темн</w:t>
      </w:r>
      <w:r>
        <w:rPr>
          <w:rFonts w:ascii="Times New Roman" w:hAnsi="Times New Roman" w:cs="Times New Roman"/>
          <w:sz w:val="28"/>
          <w:szCs w:val="28"/>
        </w:rPr>
        <w:t xml:space="preserve">иковского муниципального района </w:t>
      </w:r>
      <w:r w:rsidRPr="0063269A">
        <w:rPr>
          <w:rFonts w:ascii="Times New Roman" w:hAnsi="Times New Roman" w:cs="Times New Roman"/>
          <w:sz w:val="28"/>
          <w:szCs w:val="28"/>
        </w:rPr>
        <w:t>п о с т а н о в л я е т:</w:t>
      </w:r>
    </w:p>
    <w:p w:rsidR="00A96287" w:rsidRPr="00D04325" w:rsidRDefault="00A96287" w:rsidP="00A96287">
      <w:pPr>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proofErr w:type="gramStart"/>
      <w:r w:rsidRPr="0063269A">
        <w:rPr>
          <w:rFonts w:ascii="Times New Roman" w:hAnsi="Times New Roman" w:cs="Times New Roman"/>
          <w:sz w:val="28"/>
          <w:szCs w:val="28"/>
        </w:rPr>
        <w:t xml:space="preserve">Утвердить норматив стоимости одного квадратного метра общей площади жилья на территории Темниковского муниципального района Республики Мордовия </w:t>
      </w:r>
      <w:r>
        <w:rPr>
          <w:rFonts w:ascii="Times New Roman" w:hAnsi="Times New Roman" w:cs="Times New Roman"/>
          <w:sz w:val="28"/>
          <w:szCs w:val="28"/>
        </w:rPr>
        <w:t xml:space="preserve">в 2024 году, подлежащую применению при расчете размера безвозмездных субсидий на строительство или приобретение жилых помещений в </w:t>
      </w:r>
      <w:proofErr w:type="spellStart"/>
      <w:r>
        <w:rPr>
          <w:rFonts w:ascii="Times New Roman" w:hAnsi="Times New Roman" w:cs="Times New Roman"/>
          <w:sz w:val="28"/>
          <w:szCs w:val="28"/>
        </w:rPr>
        <w:t>Темниковском</w:t>
      </w:r>
      <w:proofErr w:type="spellEnd"/>
      <w:r>
        <w:rPr>
          <w:rFonts w:ascii="Times New Roman" w:hAnsi="Times New Roman" w:cs="Times New Roman"/>
          <w:sz w:val="28"/>
          <w:szCs w:val="28"/>
        </w:rPr>
        <w:t xml:space="preserve"> муниципальном районе, предоставляемых из федерального, республиканского и местного бюджетов участникам подпрограммы «Обеспечение жильем молодых семей Темниковского муниципального района Республики Мордовия» ведомственной целевой программы «Развитие жилищного строительства</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Темниковском</w:t>
      </w:r>
      <w:proofErr w:type="spellEnd"/>
      <w:r>
        <w:rPr>
          <w:rFonts w:ascii="Times New Roman" w:hAnsi="Times New Roman" w:cs="Times New Roman"/>
          <w:sz w:val="28"/>
          <w:szCs w:val="28"/>
        </w:rPr>
        <w:t xml:space="preserve"> муниципальном районе Республики Мордовия» на 2019-2025 гг., государственной программы «Обеспечение доступным и комфортным жильем и коммунальными услугами граждан Российской Федерации»</w:t>
      </w:r>
      <w:r w:rsidRPr="0063269A">
        <w:rPr>
          <w:rFonts w:ascii="Times New Roman" w:hAnsi="Times New Roman" w:cs="Times New Roman"/>
          <w:sz w:val="28"/>
          <w:szCs w:val="28"/>
        </w:rPr>
        <w:t xml:space="preserve"> в размере </w:t>
      </w:r>
      <w:r>
        <w:rPr>
          <w:rFonts w:ascii="Times New Roman" w:hAnsi="Times New Roman" w:cs="Times New Roman"/>
          <w:sz w:val="28"/>
          <w:szCs w:val="28"/>
        </w:rPr>
        <w:t>85 136 (восемьдесят пять тысяч сто тридцать шесть) рубля.</w:t>
      </w:r>
    </w:p>
    <w:p w:rsidR="00A96287" w:rsidRDefault="00A96287" w:rsidP="00A96287">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3269A">
        <w:rPr>
          <w:rFonts w:ascii="Times New Roman" w:hAnsi="Times New Roman" w:cs="Times New Roman"/>
          <w:sz w:val="28"/>
          <w:szCs w:val="28"/>
        </w:rPr>
        <w:t xml:space="preserve">Настоящее постановление вступает в силу после </w:t>
      </w:r>
      <w:r>
        <w:rPr>
          <w:rFonts w:ascii="Times New Roman" w:hAnsi="Times New Roman" w:cs="Times New Roman"/>
          <w:sz w:val="28"/>
          <w:szCs w:val="28"/>
        </w:rPr>
        <w:t>его официального опубликования.</w:t>
      </w:r>
    </w:p>
    <w:p w:rsidR="00A96287" w:rsidRPr="0063269A" w:rsidRDefault="00A96287" w:rsidP="00A9628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gramStart"/>
      <w:r w:rsidRPr="0063269A">
        <w:rPr>
          <w:rFonts w:ascii="Times New Roman" w:hAnsi="Times New Roman" w:cs="Times New Roman"/>
          <w:sz w:val="28"/>
          <w:szCs w:val="28"/>
        </w:rPr>
        <w:t>Контроль за</w:t>
      </w:r>
      <w:proofErr w:type="gramEnd"/>
      <w:r w:rsidRPr="0063269A">
        <w:rPr>
          <w:rFonts w:ascii="Times New Roman" w:hAnsi="Times New Roman" w:cs="Times New Roman"/>
          <w:sz w:val="28"/>
          <w:szCs w:val="28"/>
        </w:rPr>
        <w:t xml:space="preserve"> исполнением настоящего постанов</w:t>
      </w:r>
      <w:r>
        <w:rPr>
          <w:rFonts w:ascii="Times New Roman" w:hAnsi="Times New Roman" w:cs="Times New Roman"/>
          <w:sz w:val="28"/>
          <w:szCs w:val="28"/>
        </w:rPr>
        <w:t>ления возложить на заместителя</w:t>
      </w:r>
      <w:r w:rsidRPr="002B3476">
        <w:rPr>
          <w:rFonts w:ascii="Times New Roman" w:hAnsi="Times New Roman" w:cs="Times New Roman"/>
          <w:sz w:val="28"/>
          <w:szCs w:val="28"/>
        </w:rPr>
        <w:t xml:space="preserve"> </w:t>
      </w:r>
      <w:r>
        <w:rPr>
          <w:rFonts w:ascii="Times New Roman" w:hAnsi="Times New Roman" w:cs="Times New Roman"/>
          <w:sz w:val="28"/>
          <w:szCs w:val="28"/>
        </w:rPr>
        <w:t>Главы</w:t>
      </w:r>
      <w:r w:rsidRPr="002B3476">
        <w:rPr>
          <w:rFonts w:ascii="Times New Roman" w:hAnsi="Times New Roman" w:cs="Times New Roman"/>
          <w:sz w:val="28"/>
          <w:szCs w:val="28"/>
        </w:rPr>
        <w:t xml:space="preserve"> -</w:t>
      </w:r>
      <w:r>
        <w:rPr>
          <w:rFonts w:ascii="Times New Roman" w:hAnsi="Times New Roman" w:cs="Times New Roman"/>
          <w:sz w:val="28"/>
          <w:szCs w:val="28"/>
        </w:rPr>
        <w:t xml:space="preserve"> начальника управления по вопросам строительства и ЖКХ</w:t>
      </w:r>
      <w:r w:rsidRPr="0063269A">
        <w:rPr>
          <w:rFonts w:ascii="Times New Roman" w:hAnsi="Times New Roman" w:cs="Times New Roman"/>
          <w:sz w:val="28"/>
          <w:szCs w:val="28"/>
        </w:rPr>
        <w:t xml:space="preserve"> Администрации Темниковского муниципального района </w:t>
      </w:r>
      <w:r>
        <w:rPr>
          <w:rFonts w:ascii="Times New Roman" w:hAnsi="Times New Roman" w:cs="Times New Roman"/>
          <w:sz w:val="28"/>
          <w:szCs w:val="28"/>
        </w:rPr>
        <w:t xml:space="preserve">А.В. </w:t>
      </w:r>
      <w:proofErr w:type="spellStart"/>
      <w:r>
        <w:rPr>
          <w:rFonts w:ascii="Times New Roman" w:hAnsi="Times New Roman" w:cs="Times New Roman"/>
          <w:sz w:val="28"/>
          <w:szCs w:val="28"/>
        </w:rPr>
        <w:t>Симцова</w:t>
      </w:r>
      <w:proofErr w:type="spellEnd"/>
      <w:r>
        <w:rPr>
          <w:rFonts w:ascii="Times New Roman" w:hAnsi="Times New Roman" w:cs="Times New Roman"/>
          <w:sz w:val="28"/>
          <w:szCs w:val="28"/>
        </w:rPr>
        <w:t xml:space="preserve">. </w:t>
      </w:r>
      <w:r w:rsidRPr="0063269A">
        <w:rPr>
          <w:rFonts w:ascii="Times New Roman" w:hAnsi="Times New Roman" w:cs="Times New Roman"/>
          <w:sz w:val="28"/>
          <w:szCs w:val="28"/>
        </w:rPr>
        <w:t xml:space="preserve"> </w:t>
      </w:r>
    </w:p>
    <w:p w:rsidR="00A96287" w:rsidRDefault="00A96287" w:rsidP="00A96287">
      <w:pPr>
        <w:rPr>
          <w:rFonts w:ascii="Times New Roman" w:hAnsi="Times New Roman" w:cs="Times New Roman"/>
          <w:sz w:val="28"/>
          <w:szCs w:val="28"/>
        </w:rPr>
      </w:pPr>
    </w:p>
    <w:p w:rsidR="00A96287" w:rsidRDefault="00A96287" w:rsidP="00A96287">
      <w:pPr>
        <w:rPr>
          <w:rFonts w:ascii="Times New Roman" w:hAnsi="Times New Roman" w:cs="Times New Roman"/>
          <w:sz w:val="28"/>
          <w:szCs w:val="28"/>
        </w:rPr>
      </w:pPr>
    </w:p>
    <w:p w:rsidR="00A96287" w:rsidRDefault="00A96287" w:rsidP="00A96287">
      <w:pPr>
        <w:rPr>
          <w:rFonts w:ascii="Times New Roman" w:hAnsi="Times New Roman" w:cs="Times New Roman"/>
          <w:sz w:val="28"/>
          <w:szCs w:val="28"/>
        </w:rPr>
      </w:pPr>
    </w:p>
    <w:p w:rsidR="00A96287" w:rsidRPr="0063269A" w:rsidRDefault="00A96287" w:rsidP="00A96287">
      <w:pPr>
        <w:rPr>
          <w:rFonts w:ascii="Times New Roman" w:hAnsi="Times New Roman" w:cs="Times New Roman"/>
          <w:sz w:val="28"/>
          <w:szCs w:val="28"/>
        </w:rPr>
      </w:pPr>
      <w:r w:rsidRPr="0063269A">
        <w:rPr>
          <w:rFonts w:ascii="Times New Roman" w:hAnsi="Times New Roman" w:cs="Times New Roman"/>
          <w:sz w:val="28"/>
          <w:szCs w:val="28"/>
        </w:rPr>
        <w:t>Глава Темниковского</w:t>
      </w:r>
    </w:p>
    <w:p w:rsidR="00A96287" w:rsidRPr="0063269A" w:rsidRDefault="00A96287" w:rsidP="00A96287">
      <w:pPr>
        <w:rPr>
          <w:rFonts w:ascii="Times New Roman" w:hAnsi="Times New Roman" w:cs="Times New Roman"/>
          <w:sz w:val="28"/>
          <w:szCs w:val="28"/>
        </w:rPr>
      </w:pPr>
      <w:r w:rsidRPr="0063269A">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63269A">
        <w:rPr>
          <w:rFonts w:ascii="Times New Roman" w:hAnsi="Times New Roman" w:cs="Times New Roman"/>
          <w:sz w:val="28"/>
          <w:szCs w:val="28"/>
        </w:rPr>
        <w:t xml:space="preserve">О.Н. </w:t>
      </w:r>
      <w:proofErr w:type="spellStart"/>
      <w:r w:rsidRPr="0063269A">
        <w:rPr>
          <w:rFonts w:ascii="Times New Roman" w:hAnsi="Times New Roman" w:cs="Times New Roman"/>
          <w:sz w:val="28"/>
          <w:szCs w:val="28"/>
        </w:rPr>
        <w:t>Родайкин</w:t>
      </w:r>
      <w:proofErr w:type="spellEnd"/>
    </w:p>
    <w:p w:rsidR="00A96287" w:rsidRDefault="00A96287" w:rsidP="00A96287"/>
    <w:p w:rsidR="00656B57" w:rsidRDefault="00656B5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Default="00A96287" w:rsidP="00E05D34">
      <w:pPr>
        <w:jc w:val="center"/>
        <w:rPr>
          <w:rFonts w:ascii="Times New Roman" w:hAnsi="Times New Roman" w:cs="Times New Roman"/>
          <w:sz w:val="28"/>
          <w:szCs w:val="28"/>
        </w:rPr>
      </w:pP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АДМИНИСТРАЦИЯ ТЕМНИКОВСКОГО МУНИЦИПАЛЬНОГО РАЙОНА</w:t>
      </w: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РЕСПУБЛИКИ МОРДОВИЯ</w:t>
      </w:r>
    </w:p>
    <w:p w:rsidR="00A96287" w:rsidRPr="00646DDF" w:rsidRDefault="00A96287" w:rsidP="00A96287">
      <w:pPr>
        <w:jc w:val="center"/>
        <w:rPr>
          <w:rFonts w:ascii="Times New Roman" w:hAnsi="Times New Roman" w:cs="Times New Roman"/>
          <w:sz w:val="28"/>
          <w:szCs w:val="28"/>
        </w:rPr>
      </w:pPr>
    </w:p>
    <w:p w:rsidR="00A96287" w:rsidRPr="00646DDF" w:rsidRDefault="00A96287" w:rsidP="00A96287">
      <w:pPr>
        <w:jc w:val="center"/>
        <w:rPr>
          <w:rFonts w:ascii="Times New Roman" w:hAnsi="Times New Roman" w:cs="Times New Roman"/>
          <w:b/>
          <w:sz w:val="28"/>
          <w:szCs w:val="28"/>
        </w:rPr>
      </w:pPr>
      <w:proofErr w:type="gramStart"/>
      <w:r w:rsidRPr="00646DDF">
        <w:rPr>
          <w:rFonts w:ascii="Times New Roman" w:hAnsi="Times New Roman" w:cs="Times New Roman"/>
          <w:b/>
          <w:sz w:val="28"/>
          <w:szCs w:val="28"/>
        </w:rPr>
        <w:t>П</w:t>
      </w:r>
      <w:proofErr w:type="gramEnd"/>
      <w:r w:rsidRPr="00646DDF">
        <w:rPr>
          <w:rFonts w:ascii="Times New Roman" w:hAnsi="Times New Roman" w:cs="Times New Roman"/>
          <w:b/>
          <w:sz w:val="28"/>
          <w:szCs w:val="28"/>
        </w:rPr>
        <w:t xml:space="preserve"> О С Т А Н О В Л Е Н И Е</w:t>
      </w:r>
    </w:p>
    <w:p w:rsidR="00A96287" w:rsidRPr="00646DDF" w:rsidRDefault="00A96287" w:rsidP="00A96287">
      <w:pPr>
        <w:jc w:val="center"/>
        <w:rPr>
          <w:rFonts w:ascii="Times New Roman" w:hAnsi="Times New Roman" w:cs="Times New Roman"/>
          <w:b/>
          <w:sz w:val="28"/>
          <w:szCs w:val="28"/>
        </w:rPr>
      </w:pPr>
    </w:p>
    <w:p w:rsidR="00A96287" w:rsidRPr="00646DDF" w:rsidRDefault="00A96287" w:rsidP="00A96287">
      <w:pPr>
        <w:rPr>
          <w:rFonts w:ascii="Times New Roman" w:hAnsi="Times New Roman" w:cs="Times New Roman"/>
          <w:sz w:val="28"/>
          <w:szCs w:val="28"/>
          <w:u w:val="single"/>
        </w:rPr>
      </w:pPr>
      <w:r w:rsidRPr="00646DDF">
        <w:rPr>
          <w:rFonts w:ascii="Times New Roman" w:hAnsi="Times New Roman" w:cs="Times New Roman"/>
          <w:sz w:val="28"/>
          <w:szCs w:val="28"/>
        </w:rPr>
        <w:t>«</w:t>
      </w:r>
      <w:r>
        <w:rPr>
          <w:rFonts w:ascii="Times New Roman" w:hAnsi="Times New Roman" w:cs="Times New Roman"/>
          <w:sz w:val="28"/>
          <w:szCs w:val="28"/>
          <w:u w:val="single"/>
        </w:rPr>
        <w:t>22</w:t>
      </w:r>
      <w:r w:rsidRPr="00646DDF">
        <w:rPr>
          <w:rFonts w:ascii="Times New Roman" w:hAnsi="Times New Roman" w:cs="Times New Roman"/>
          <w:sz w:val="28"/>
          <w:szCs w:val="28"/>
        </w:rPr>
        <w:t>» октября 2024 г</w:t>
      </w:r>
      <w:r w:rsidRPr="00646DDF">
        <w:rPr>
          <w:rFonts w:ascii="Times New Roman" w:hAnsi="Times New Roman" w:cs="Times New Roman"/>
          <w:b/>
          <w:sz w:val="28"/>
          <w:szCs w:val="28"/>
        </w:rPr>
        <w:t xml:space="preserve">.                </w:t>
      </w:r>
      <w:r w:rsidRPr="00646DDF">
        <w:rPr>
          <w:rFonts w:ascii="Times New Roman" w:hAnsi="Times New Roman" w:cs="Times New Roman"/>
          <w:sz w:val="28"/>
          <w:szCs w:val="28"/>
        </w:rPr>
        <w:t xml:space="preserve">                                                                                № </w:t>
      </w:r>
      <w:r>
        <w:rPr>
          <w:rFonts w:ascii="Times New Roman" w:hAnsi="Times New Roman" w:cs="Times New Roman"/>
          <w:sz w:val="28"/>
          <w:szCs w:val="28"/>
          <w:u w:val="single"/>
        </w:rPr>
        <w:t>501</w:t>
      </w: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г. Темников</w:t>
      </w:r>
    </w:p>
    <w:p w:rsidR="00A96287" w:rsidRPr="00646DDF" w:rsidRDefault="00A96287" w:rsidP="00A96287"/>
    <w:p w:rsidR="00A96287" w:rsidRPr="00646DDF" w:rsidRDefault="00A96287" w:rsidP="00A96287">
      <w:pPr>
        <w:jc w:val="center"/>
        <w:rPr>
          <w:rFonts w:ascii="Times New Roman" w:hAnsi="Times New Roman" w:cs="Times New Roman"/>
          <w:b/>
          <w:bCs/>
          <w:sz w:val="28"/>
          <w:szCs w:val="28"/>
        </w:rPr>
      </w:pPr>
      <w:r w:rsidRPr="00646DDF">
        <w:rPr>
          <w:rFonts w:ascii="Times New Roman" w:hAnsi="Times New Roman" w:cs="Times New Roman"/>
          <w:b/>
          <w:bCs/>
          <w:sz w:val="28"/>
          <w:szCs w:val="28"/>
        </w:rPr>
        <w:t xml:space="preserve">Об утверждении Порядка </w:t>
      </w:r>
      <w:hyperlink r:id="rId9" w:history="1">
        <w:hyperlink r:id="rId10" w:history="1">
          <w:r w:rsidRPr="00646DDF">
            <w:rPr>
              <w:rFonts w:ascii="Times New Roman" w:hAnsi="Times New Roman" w:cs="Times New Roman"/>
              <w:b/>
              <w:bCs/>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646DDF">
          <w:rPr>
            <w:rFonts w:ascii="Times New Roman" w:hAnsi="Times New Roman" w:cs="Times New Roman"/>
            <w:b/>
            <w:bCs/>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p>
    <w:p w:rsidR="00A96287" w:rsidRPr="00646DDF" w:rsidRDefault="00A96287" w:rsidP="00A96287"/>
    <w:p w:rsidR="00A96287" w:rsidRPr="00646DDF" w:rsidRDefault="00A96287" w:rsidP="00A96287">
      <w:pPr>
        <w:ind w:firstLine="284"/>
        <w:jc w:val="both"/>
        <w:rPr>
          <w:rFonts w:ascii="Times New Roman" w:hAnsi="Times New Roman" w:cs="Times New Roman"/>
          <w:sz w:val="28"/>
          <w:szCs w:val="28"/>
        </w:rPr>
      </w:pPr>
      <w:r w:rsidRPr="00646DDF">
        <w:rPr>
          <w:rFonts w:ascii="Times New Roman" w:hAnsi="Times New Roman" w:cs="Times New Roman"/>
          <w:sz w:val="28"/>
          <w:szCs w:val="28"/>
        </w:rPr>
        <w:t xml:space="preserve">Руководствуясь ст.78 Бюджетного кодекса Российской Федерации, </w:t>
      </w:r>
      <w:hyperlink r:id="rId11" w:history="1">
        <w:r w:rsidRPr="00646DDF">
          <w:rPr>
            <w:rFonts w:ascii="Times New Roman" w:hAnsi="Times New Roman" w:cs="Times New Roman"/>
            <w:sz w:val="28"/>
            <w:szCs w:val="28"/>
          </w:rPr>
          <w:t>Федеральным законом</w:t>
        </w:r>
      </w:hyperlink>
      <w:r w:rsidRPr="00646DDF">
        <w:rPr>
          <w:rFonts w:ascii="Times New Roman" w:hAnsi="Times New Roman" w:cs="Times New Roman"/>
          <w:sz w:val="28"/>
          <w:szCs w:val="28"/>
        </w:rPr>
        <w:t xml:space="preserve"> от 6 октября 2003 г. N 131-ФЗ «Об общих принципах местного самоуправления в Российской Федерации», Администрация Темниковского муниципального района Республики Мордовия </w:t>
      </w:r>
      <w:proofErr w:type="gramStart"/>
      <w:r w:rsidRPr="00646DDF">
        <w:rPr>
          <w:rFonts w:ascii="Times New Roman" w:hAnsi="Times New Roman" w:cs="Times New Roman"/>
          <w:sz w:val="28"/>
          <w:szCs w:val="28"/>
        </w:rPr>
        <w:t>п</w:t>
      </w:r>
      <w:proofErr w:type="gramEnd"/>
      <w:r w:rsidRPr="00646DDF">
        <w:rPr>
          <w:rFonts w:ascii="Times New Roman" w:hAnsi="Times New Roman" w:cs="Times New Roman"/>
          <w:sz w:val="28"/>
          <w:szCs w:val="28"/>
        </w:rPr>
        <w:t xml:space="preserve"> о с т а н о в л я е т:</w:t>
      </w:r>
    </w:p>
    <w:p w:rsidR="00A96287" w:rsidRPr="00646DDF" w:rsidRDefault="00A96287" w:rsidP="00A96287">
      <w:pPr>
        <w:ind w:firstLine="284"/>
        <w:jc w:val="both"/>
        <w:rPr>
          <w:rFonts w:ascii="Times New Roman" w:hAnsi="Times New Roman" w:cs="Times New Roman"/>
          <w:sz w:val="28"/>
          <w:szCs w:val="28"/>
        </w:rPr>
      </w:pPr>
      <w:bookmarkStart w:id="0" w:name="sub_2"/>
      <w:r w:rsidRPr="00646DDF">
        <w:rPr>
          <w:rFonts w:ascii="Times New Roman" w:hAnsi="Times New Roman" w:cs="Times New Roman"/>
          <w:sz w:val="28"/>
          <w:szCs w:val="28"/>
        </w:rPr>
        <w:t xml:space="preserve">Утвердить  Порядок </w:t>
      </w:r>
      <w:hyperlink r:id="rId12" w:history="1">
        <w:hyperlink r:id="rId13" w:history="1">
          <w:r w:rsidRPr="00646DDF">
            <w:rPr>
              <w:rFonts w:ascii="Times New Roman" w:hAnsi="Times New Roman" w:cs="Times New Roman"/>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646DDF">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r w:rsidRPr="00646DDF">
        <w:rPr>
          <w:rFonts w:ascii="Times New Roman" w:hAnsi="Times New Roman" w:cs="Times New Roman"/>
          <w:sz w:val="28"/>
          <w:szCs w:val="28"/>
        </w:rPr>
        <w:t>.</w:t>
      </w:r>
    </w:p>
    <w:p w:rsidR="00A96287" w:rsidRPr="00646DDF" w:rsidRDefault="00A96287" w:rsidP="00A96287">
      <w:pPr>
        <w:ind w:firstLine="284"/>
        <w:jc w:val="both"/>
        <w:rPr>
          <w:rFonts w:ascii="Times New Roman" w:hAnsi="Times New Roman" w:cs="Times New Roman"/>
          <w:sz w:val="28"/>
          <w:szCs w:val="28"/>
        </w:rPr>
      </w:pPr>
      <w:proofErr w:type="gramStart"/>
      <w:r w:rsidRPr="00646DDF">
        <w:rPr>
          <w:rFonts w:ascii="Times New Roman" w:hAnsi="Times New Roman" w:cs="Times New Roman"/>
          <w:sz w:val="28"/>
          <w:szCs w:val="28"/>
        </w:rPr>
        <w:t>Контроль за</w:t>
      </w:r>
      <w:proofErr w:type="gramEnd"/>
      <w:r w:rsidRPr="00646DDF">
        <w:rPr>
          <w:rFonts w:ascii="Times New Roman" w:hAnsi="Times New Roman" w:cs="Times New Roman"/>
          <w:sz w:val="28"/>
          <w:szCs w:val="28"/>
        </w:rPr>
        <w:t xml:space="preserve"> исполнением настоящего постановления возложить на заместителя главы Темниковского муниципального района по вопросам ЖКХ  </w:t>
      </w:r>
      <w:proofErr w:type="spellStart"/>
      <w:r w:rsidRPr="00646DDF">
        <w:rPr>
          <w:rFonts w:ascii="Times New Roman" w:hAnsi="Times New Roman" w:cs="Times New Roman"/>
          <w:sz w:val="28"/>
          <w:szCs w:val="28"/>
        </w:rPr>
        <w:t>Симцова</w:t>
      </w:r>
      <w:proofErr w:type="spellEnd"/>
      <w:r w:rsidRPr="00646DDF">
        <w:rPr>
          <w:rFonts w:ascii="Times New Roman" w:hAnsi="Times New Roman" w:cs="Times New Roman"/>
          <w:sz w:val="28"/>
          <w:szCs w:val="28"/>
        </w:rPr>
        <w:t xml:space="preserve"> А.В.</w:t>
      </w:r>
    </w:p>
    <w:bookmarkEnd w:id="0"/>
    <w:p w:rsidR="00A96287" w:rsidRPr="00646DDF" w:rsidRDefault="00A96287" w:rsidP="00A96287">
      <w:pPr>
        <w:ind w:firstLine="284"/>
        <w:jc w:val="both"/>
        <w:rPr>
          <w:rFonts w:ascii="Times New Roman" w:hAnsi="Times New Roman" w:cs="Times New Roman"/>
          <w:sz w:val="28"/>
          <w:szCs w:val="28"/>
        </w:rPr>
      </w:pPr>
      <w:r w:rsidRPr="00646DDF">
        <w:rPr>
          <w:rFonts w:ascii="Times New Roman" w:hAnsi="Times New Roman" w:cs="Times New Roman"/>
          <w:sz w:val="28"/>
          <w:szCs w:val="28"/>
        </w:rPr>
        <w:t>Настоящее постановление вступает в силу после дня официального опубликования в Информационном бюллетене Темниковского муниципального района.</w:t>
      </w: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Глава Темниковского</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муниципального района                                                                         </w:t>
      </w:r>
      <w:proofErr w:type="spellStart"/>
      <w:r w:rsidRPr="00646DDF">
        <w:rPr>
          <w:rFonts w:ascii="Times New Roman" w:hAnsi="Times New Roman" w:cs="Times New Roman"/>
          <w:sz w:val="28"/>
          <w:szCs w:val="28"/>
        </w:rPr>
        <w:t>О.Н.Родайкин</w:t>
      </w:r>
      <w:proofErr w:type="spellEnd"/>
    </w:p>
    <w:p w:rsidR="00A96287" w:rsidRPr="00646DDF" w:rsidRDefault="00A96287" w:rsidP="00A96287">
      <w:pPr>
        <w:jc w:val="both"/>
      </w:pPr>
    </w:p>
    <w:p w:rsidR="00A96287" w:rsidRPr="00646DDF"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Pr="00646DDF" w:rsidRDefault="00A96287" w:rsidP="00A96287"/>
    <w:p w:rsidR="00A96287" w:rsidRPr="00646DDF" w:rsidRDefault="00A96287" w:rsidP="00A96287">
      <w:pPr>
        <w:jc w:val="right"/>
        <w:rPr>
          <w:rFonts w:ascii="Times New Roman" w:hAnsi="Times New Roman" w:cs="Times New Roman"/>
          <w:sz w:val="28"/>
          <w:szCs w:val="28"/>
        </w:rPr>
      </w:pPr>
      <w:bookmarkStart w:id="1" w:name="sub_1000"/>
      <w:r w:rsidRPr="00646DDF">
        <w:rPr>
          <w:rFonts w:ascii="Times New Roman" w:hAnsi="Times New Roman" w:cs="Times New Roman"/>
          <w:sz w:val="28"/>
          <w:szCs w:val="28"/>
        </w:rPr>
        <w:lastRenderedPageBreak/>
        <w:t>Приложение №1</w:t>
      </w:r>
      <w:r w:rsidRPr="00646DDF">
        <w:rPr>
          <w:rFonts w:ascii="Times New Roman" w:hAnsi="Times New Roman" w:cs="Times New Roman"/>
          <w:sz w:val="28"/>
          <w:szCs w:val="28"/>
        </w:rPr>
        <w:br/>
        <w:t xml:space="preserve">к </w:t>
      </w:r>
      <w:hyperlink w:anchor="sub_0" w:history="1">
        <w:r w:rsidRPr="00646DDF">
          <w:rPr>
            <w:rFonts w:ascii="Times New Roman" w:hAnsi="Times New Roman" w:cs="Times New Roman"/>
            <w:sz w:val="28"/>
            <w:szCs w:val="28"/>
          </w:rPr>
          <w:t>постановлению</w:t>
        </w:r>
      </w:hyperlink>
      <w:r w:rsidRPr="00646DDF">
        <w:rPr>
          <w:rFonts w:ascii="Times New Roman" w:hAnsi="Times New Roman" w:cs="Times New Roman"/>
          <w:sz w:val="28"/>
          <w:szCs w:val="28"/>
        </w:rPr>
        <w:t xml:space="preserve"> Администрации</w:t>
      </w:r>
      <w:r w:rsidRPr="00646DDF">
        <w:rPr>
          <w:rFonts w:ascii="Times New Roman" w:hAnsi="Times New Roman" w:cs="Times New Roman"/>
          <w:sz w:val="28"/>
          <w:szCs w:val="28"/>
        </w:rPr>
        <w:br/>
        <w:t>Темниковского  муниципального района</w:t>
      </w:r>
      <w:r w:rsidRPr="00646DDF">
        <w:rPr>
          <w:rFonts w:ascii="Times New Roman" w:hAnsi="Times New Roman" w:cs="Times New Roman"/>
          <w:sz w:val="28"/>
          <w:szCs w:val="28"/>
        </w:rPr>
        <w:br/>
        <w:t>от __________ 2024 г. N _____</w:t>
      </w:r>
    </w:p>
    <w:bookmarkEnd w:id="1"/>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Порядок</w:t>
      </w:r>
      <w:r w:rsidRPr="00646DDF">
        <w:rPr>
          <w:rFonts w:ascii="Times New Roman" w:hAnsi="Times New Roman" w:cs="Times New Roman"/>
          <w:sz w:val="28"/>
          <w:szCs w:val="28"/>
        </w:rPr>
        <w:br/>
      </w:r>
      <w:hyperlink r:id="rId14" w:history="1">
        <w:hyperlink r:id="rId15" w:history="1">
          <w:r w:rsidRPr="00646DDF">
            <w:rPr>
              <w:rFonts w:ascii="Times New Roman" w:hAnsi="Times New Roman" w:cs="Times New Roman"/>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646DDF">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center"/>
        <w:rPr>
          <w:rFonts w:ascii="Times New Roman" w:hAnsi="Times New Roman" w:cs="Times New Roman"/>
          <w:sz w:val="28"/>
          <w:szCs w:val="28"/>
        </w:rPr>
      </w:pPr>
      <w:bookmarkStart w:id="2" w:name="sub_1100"/>
      <w:r w:rsidRPr="00646DDF">
        <w:rPr>
          <w:rFonts w:ascii="Times New Roman" w:hAnsi="Times New Roman" w:cs="Times New Roman"/>
          <w:sz w:val="28"/>
          <w:szCs w:val="28"/>
        </w:rPr>
        <w:t>Глава 1. Общие положения</w:t>
      </w:r>
    </w:p>
    <w:bookmarkEnd w:id="2"/>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 xml:space="preserve">1. </w:t>
      </w:r>
      <w:proofErr w:type="gramStart"/>
      <w:r w:rsidRPr="00646DDF">
        <w:rPr>
          <w:rFonts w:ascii="Times New Roman" w:hAnsi="Times New Roman" w:cs="Times New Roman"/>
          <w:sz w:val="28"/>
          <w:szCs w:val="28"/>
        </w:rPr>
        <w:t xml:space="preserve">Настоящий Порядок </w:t>
      </w:r>
      <w:hyperlink r:id="rId16" w:history="1">
        <w:r w:rsidRPr="00646DDF">
          <w:rPr>
            <w:rFonts w:ascii="Times New Roman" w:hAnsi="Times New Roman" w:cs="Times New Roman"/>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646DDF">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 (далее именуется - Порядок) разработан в соответствии со </w:t>
      </w:r>
      <w:hyperlink r:id="rId17" w:history="1">
        <w:r w:rsidRPr="00646DDF">
          <w:rPr>
            <w:rFonts w:ascii="Times New Roman" w:hAnsi="Times New Roman" w:cs="Times New Roman"/>
            <w:sz w:val="28"/>
            <w:szCs w:val="28"/>
          </w:rPr>
          <w:t>статьей 78</w:t>
        </w:r>
      </w:hyperlink>
      <w:r w:rsidRPr="00646DDF">
        <w:rPr>
          <w:rFonts w:ascii="Times New Roman" w:hAnsi="Times New Roman" w:cs="Times New Roman"/>
          <w:sz w:val="28"/>
          <w:szCs w:val="28"/>
        </w:rPr>
        <w:t xml:space="preserve"> Бюджетного кодекса Российской Федерации, </w:t>
      </w:r>
      <w:hyperlink r:id="rId18" w:history="1">
        <w:r w:rsidRPr="00646DDF">
          <w:rPr>
            <w:rFonts w:ascii="Times New Roman" w:hAnsi="Times New Roman" w:cs="Times New Roman"/>
            <w:sz w:val="28"/>
            <w:szCs w:val="28"/>
          </w:rPr>
          <w:t>Федеральным законом</w:t>
        </w:r>
      </w:hyperlink>
      <w:r w:rsidRPr="00646DDF">
        <w:rPr>
          <w:rFonts w:ascii="Times New Roman" w:hAnsi="Times New Roman" w:cs="Times New Roman"/>
          <w:sz w:val="28"/>
          <w:szCs w:val="28"/>
        </w:rPr>
        <w:t xml:space="preserve"> от 6 октября 2003 г. N 131-ФЗ «Об общих принципах местного самоуправления</w:t>
      </w:r>
      <w:proofErr w:type="gramEnd"/>
      <w:r w:rsidRPr="00646DDF">
        <w:rPr>
          <w:rFonts w:ascii="Times New Roman" w:hAnsi="Times New Roman" w:cs="Times New Roman"/>
          <w:sz w:val="28"/>
          <w:szCs w:val="28"/>
        </w:rPr>
        <w:t xml:space="preserve"> </w:t>
      </w:r>
      <w:proofErr w:type="gramStart"/>
      <w:r w:rsidRPr="00646DDF">
        <w:rPr>
          <w:rFonts w:ascii="Times New Roman" w:hAnsi="Times New Roman" w:cs="Times New Roman"/>
          <w:sz w:val="28"/>
          <w:szCs w:val="28"/>
        </w:rPr>
        <w:t xml:space="preserve">в Российской Федерации», а также </w:t>
      </w:r>
      <w:hyperlink r:id="rId19" w:history="1">
        <w:r w:rsidRPr="00646DDF">
          <w:rPr>
            <w:rFonts w:ascii="Times New Roman" w:hAnsi="Times New Roman" w:cs="Times New Roman"/>
            <w:sz w:val="28"/>
            <w:szCs w:val="28"/>
          </w:rPr>
          <w:t>постановлением</w:t>
        </w:r>
      </w:hyperlink>
      <w:r w:rsidRPr="00646DDF">
        <w:rPr>
          <w:rFonts w:ascii="Times New Roman" w:hAnsi="Times New Roman" w:cs="Times New Roman"/>
          <w:sz w:val="28"/>
          <w:szCs w:val="28"/>
        </w:rP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646DDF">
        <w:rPr>
          <w:rFonts w:ascii="Times New Roman" w:hAnsi="Times New Roman" w:cs="Times New Roman"/>
          <w:sz w:val="28"/>
          <w:szCs w:val="28"/>
        </w:rPr>
        <w:t xml:space="preserve"> положений некоторых актов Правительства Российской Федерации».</w:t>
      </w:r>
    </w:p>
    <w:p w:rsidR="00A96287" w:rsidRPr="00646DDF" w:rsidRDefault="00A96287" w:rsidP="00A96287">
      <w:pPr>
        <w:jc w:val="both"/>
        <w:rPr>
          <w:rFonts w:ascii="Times New Roman" w:hAnsi="Times New Roman" w:cs="Times New Roman"/>
          <w:sz w:val="28"/>
          <w:szCs w:val="28"/>
        </w:rPr>
      </w:pPr>
      <w:bookmarkStart w:id="3" w:name="sub_1002"/>
      <w:r>
        <w:rPr>
          <w:rFonts w:ascii="Times New Roman" w:hAnsi="Times New Roman" w:cs="Times New Roman"/>
          <w:sz w:val="28"/>
          <w:szCs w:val="28"/>
        </w:rPr>
        <w:t xml:space="preserve">   </w:t>
      </w:r>
      <w:r w:rsidRPr="00646DDF">
        <w:rPr>
          <w:rFonts w:ascii="Times New Roman" w:hAnsi="Times New Roman" w:cs="Times New Roman"/>
          <w:sz w:val="28"/>
          <w:szCs w:val="28"/>
        </w:rPr>
        <w:t xml:space="preserve">2. Субсидии предоставляются в целях повышения качества услуг по теплоснабжению, водоснабжению и водоотведению населению Темниковского муниципального района организациям, основным видом деятельности которых является осуществление теплоснабжение, холодного водоснабжения и (или) водоотведения в рамках реализации </w:t>
      </w:r>
      <w:hyperlink r:id="rId20" w:history="1">
        <w:r w:rsidRPr="00646DDF">
          <w:rPr>
            <w:rFonts w:ascii="Times New Roman" w:hAnsi="Times New Roman" w:cs="Times New Roman"/>
            <w:sz w:val="28"/>
            <w:szCs w:val="28"/>
          </w:rPr>
          <w:t>Федерального закона</w:t>
        </w:r>
      </w:hyperlink>
      <w:r w:rsidRPr="00646DDF">
        <w:rPr>
          <w:rFonts w:ascii="Times New Roman" w:hAnsi="Times New Roman" w:cs="Times New Roman"/>
          <w:sz w:val="28"/>
          <w:szCs w:val="28"/>
        </w:rPr>
        <w:t xml:space="preserve"> от 07.12.2011 N 416-ФЗ "О водоснабжении и водоотведении", </w:t>
      </w:r>
      <w:hyperlink r:id="rId21" w:history="1">
        <w:r w:rsidRPr="00646DDF">
          <w:rPr>
            <w:rFonts w:ascii="Times New Roman" w:hAnsi="Times New Roman" w:cs="Times New Roman"/>
            <w:sz w:val="28"/>
            <w:szCs w:val="28"/>
          </w:rPr>
          <w:t>Федерального закона</w:t>
        </w:r>
      </w:hyperlink>
      <w:r w:rsidRPr="00646DDF">
        <w:rPr>
          <w:rFonts w:ascii="Times New Roman" w:hAnsi="Times New Roman" w:cs="Times New Roman"/>
          <w:sz w:val="28"/>
          <w:szCs w:val="28"/>
        </w:rPr>
        <w:t xml:space="preserve"> от 27.07.2010 N 190-ФЗ "О теплоснабжении".</w:t>
      </w:r>
    </w:p>
    <w:p w:rsidR="00A96287" w:rsidRPr="00646DDF" w:rsidRDefault="00A96287" w:rsidP="00A96287">
      <w:pPr>
        <w:jc w:val="both"/>
        <w:rPr>
          <w:rFonts w:ascii="Times New Roman" w:hAnsi="Times New Roman" w:cs="Times New Roman"/>
          <w:sz w:val="28"/>
          <w:szCs w:val="28"/>
        </w:rPr>
      </w:pPr>
      <w:bookmarkStart w:id="4" w:name="sub_1003"/>
      <w:bookmarkEnd w:id="3"/>
      <w:r>
        <w:rPr>
          <w:rFonts w:ascii="Times New Roman" w:hAnsi="Times New Roman" w:cs="Times New Roman"/>
          <w:sz w:val="28"/>
          <w:szCs w:val="28"/>
        </w:rPr>
        <w:t xml:space="preserve">     </w:t>
      </w:r>
      <w:r w:rsidRPr="00646DDF">
        <w:rPr>
          <w:rFonts w:ascii="Times New Roman" w:hAnsi="Times New Roman" w:cs="Times New Roman"/>
          <w:sz w:val="28"/>
          <w:szCs w:val="28"/>
        </w:rPr>
        <w:t>3. Субсидия предоставляется организациям, соответствующим следующим критериям:</w:t>
      </w:r>
    </w:p>
    <w:bookmarkEnd w:id="4"/>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1) </w:t>
      </w:r>
      <w:proofErr w:type="gramStart"/>
      <w:r w:rsidRPr="00646DDF">
        <w:rPr>
          <w:rFonts w:ascii="Times New Roman" w:hAnsi="Times New Roman" w:cs="Times New Roman"/>
          <w:sz w:val="28"/>
          <w:szCs w:val="28"/>
        </w:rPr>
        <w:t>зарегистрированным</w:t>
      </w:r>
      <w:proofErr w:type="gramEnd"/>
      <w:r w:rsidRPr="00646DDF">
        <w:rPr>
          <w:rFonts w:ascii="Times New Roman" w:hAnsi="Times New Roman" w:cs="Times New Roman"/>
          <w:sz w:val="28"/>
          <w:szCs w:val="28"/>
        </w:rPr>
        <w:t xml:space="preserve"> и осуществляющим деятельность на территории Темниковского муниципального района;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2) оказывающим услуги теплоснабжения, водоснабжения и водоотведения населению и организациям Темниковского муниципального района.</w:t>
      </w:r>
    </w:p>
    <w:p w:rsidR="00A96287" w:rsidRPr="00646DDF" w:rsidRDefault="00A96287" w:rsidP="00A96287">
      <w:pPr>
        <w:jc w:val="both"/>
        <w:rPr>
          <w:rFonts w:ascii="Times New Roman" w:hAnsi="Times New Roman" w:cs="Times New Roman"/>
          <w:sz w:val="28"/>
          <w:szCs w:val="28"/>
        </w:rPr>
      </w:pPr>
      <w:bookmarkStart w:id="5" w:name="sub_1005"/>
      <w:r>
        <w:rPr>
          <w:rFonts w:ascii="Times New Roman" w:hAnsi="Times New Roman" w:cs="Times New Roman"/>
          <w:sz w:val="28"/>
          <w:szCs w:val="28"/>
        </w:rPr>
        <w:t xml:space="preserve">    </w:t>
      </w:r>
      <w:r w:rsidRPr="00646DDF">
        <w:rPr>
          <w:rFonts w:ascii="Times New Roman" w:hAnsi="Times New Roman" w:cs="Times New Roman"/>
          <w:sz w:val="28"/>
          <w:szCs w:val="28"/>
        </w:rPr>
        <w:t xml:space="preserve">4. Администрация Темниковского муниципального района осуществляет функции главного распорядителя бюджетных средств, до которого в соответствии с </w:t>
      </w:r>
      <w:hyperlink r:id="rId22" w:history="1">
        <w:r w:rsidRPr="00646DDF">
          <w:rPr>
            <w:rFonts w:ascii="Times New Roman" w:hAnsi="Times New Roman" w:cs="Times New Roman"/>
            <w:sz w:val="28"/>
            <w:szCs w:val="28"/>
          </w:rPr>
          <w:t>бюджетным законодательством</w:t>
        </w:r>
      </w:hyperlink>
      <w:r w:rsidRPr="00646DDF">
        <w:rPr>
          <w:rFonts w:ascii="Times New Roman" w:hAnsi="Times New Roman" w:cs="Times New Roman"/>
          <w:sz w:val="28"/>
          <w:szCs w:val="28"/>
        </w:rPr>
        <w:t xml:space="preserve"> Российской Федерации как получателя </w:t>
      </w:r>
      <w:r w:rsidRPr="00646DDF">
        <w:rPr>
          <w:rFonts w:ascii="Times New Roman" w:hAnsi="Times New Roman" w:cs="Times New Roman"/>
          <w:sz w:val="28"/>
          <w:szCs w:val="28"/>
        </w:rPr>
        <w:lastRenderedPageBreak/>
        <w:t>бюджетных средств доведены в установленном порядке лимиты бюджетных обязательств на предоставление субсидий на соответствующий финансовый год (финансовый год и плановый период).</w:t>
      </w:r>
    </w:p>
    <w:bookmarkEnd w:id="5"/>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Субсидия предоставляется в пределах лимитов, доведенных администрации Темниковского муниципального района на предоставление указанной субсидии.</w:t>
      </w:r>
    </w:p>
    <w:p w:rsidR="00A96287" w:rsidRPr="00646DDF" w:rsidRDefault="00A96287" w:rsidP="00A96287">
      <w:pPr>
        <w:jc w:val="both"/>
        <w:rPr>
          <w:rFonts w:ascii="Times New Roman" w:hAnsi="Times New Roman" w:cs="Times New Roman"/>
          <w:sz w:val="28"/>
          <w:szCs w:val="28"/>
        </w:rPr>
      </w:pPr>
      <w:bookmarkStart w:id="6" w:name="sub_200"/>
      <w:r w:rsidRPr="00646DDF">
        <w:rPr>
          <w:rFonts w:ascii="Times New Roman" w:hAnsi="Times New Roman" w:cs="Times New Roman"/>
          <w:sz w:val="28"/>
          <w:szCs w:val="28"/>
        </w:rPr>
        <w:t xml:space="preserve">Глава 2. </w:t>
      </w:r>
      <w:bookmarkEnd w:id="6"/>
      <w:r w:rsidRPr="00646DDF">
        <w:rPr>
          <w:rFonts w:ascii="Times New Roman" w:hAnsi="Times New Roman" w:cs="Times New Roman"/>
          <w:sz w:val="28"/>
          <w:szCs w:val="28"/>
        </w:rPr>
        <w:t>Порядок проведения конкурса получателей субсидий, условия и порядок предоставления субсидий</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5. Субсидии предоставляются по результатам конкурса.</w:t>
      </w:r>
    </w:p>
    <w:p w:rsidR="00A96287" w:rsidRPr="00646DDF" w:rsidRDefault="00A96287" w:rsidP="00A96287">
      <w:pPr>
        <w:jc w:val="both"/>
        <w:rPr>
          <w:rFonts w:ascii="Times New Roman" w:hAnsi="Times New Roman" w:cs="Times New Roman"/>
          <w:sz w:val="28"/>
          <w:szCs w:val="28"/>
        </w:rPr>
      </w:pPr>
      <w:bookmarkStart w:id="7" w:name="sub_1007"/>
      <w:r w:rsidRPr="00646DDF">
        <w:rPr>
          <w:rFonts w:ascii="Times New Roman" w:hAnsi="Times New Roman" w:cs="Times New Roman"/>
          <w:sz w:val="28"/>
          <w:szCs w:val="28"/>
        </w:rPr>
        <w:t>Условиями предоставления субсидии являются:</w:t>
      </w:r>
    </w:p>
    <w:bookmarkEnd w:id="7"/>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согласие организации на осуществление администрацией Темниковского муниципального района и органами муниципального финансового контроля проверок соблюдения ими условий, целей и порядка предоставления субсидий;</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соответствие видов деятельности организации, предусмотренных в ее уставе, области деятельности, указанной в </w:t>
      </w:r>
      <w:hyperlink r:id="rId23" w:anchor="sub_1003" w:history="1">
        <w:r w:rsidRPr="00646DDF">
          <w:rPr>
            <w:rFonts w:ascii="Times New Roman" w:hAnsi="Times New Roman" w:cs="Times New Roman"/>
            <w:sz w:val="28"/>
            <w:szCs w:val="28"/>
          </w:rPr>
          <w:t xml:space="preserve">пункте </w:t>
        </w:r>
      </w:hyperlink>
      <w:r w:rsidRPr="00646DDF">
        <w:rPr>
          <w:rFonts w:ascii="Times New Roman" w:hAnsi="Times New Roman" w:cs="Times New Roman"/>
          <w:sz w:val="28"/>
          <w:szCs w:val="28"/>
        </w:rPr>
        <w:t>2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своевременное предоставление организацией отчетов о расходовании предоставленных в виде субсидии денежных средств, в случае получения субсидии в предшествующие периоды.</w:t>
      </w:r>
    </w:p>
    <w:p w:rsidR="00A96287" w:rsidRPr="00646DDF" w:rsidRDefault="00A96287" w:rsidP="00A96287">
      <w:pPr>
        <w:jc w:val="both"/>
        <w:rPr>
          <w:rFonts w:ascii="Times New Roman" w:hAnsi="Times New Roman" w:cs="Times New Roman"/>
          <w:sz w:val="28"/>
          <w:szCs w:val="28"/>
        </w:rPr>
      </w:pPr>
      <w:bookmarkStart w:id="8" w:name="sub_1008"/>
      <w:r>
        <w:rPr>
          <w:rFonts w:ascii="Times New Roman" w:hAnsi="Times New Roman" w:cs="Times New Roman"/>
          <w:sz w:val="28"/>
          <w:szCs w:val="28"/>
        </w:rPr>
        <w:t xml:space="preserve">        </w:t>
      </w:r>
      <w:r w:rsidRPr="00646DDF">
        <w:rPr>
          <w:rFonts w:ascii="Times New Roman" w:hAnsi="Times New Roman" w:cs="Times New Roman"/>
          <w:sz w:val="28"/>
          <w:szCs w:val="28"/>
        </w:rPr>
        <w:t>6. Участники конкурса должны соответствовать на день подачи заявления на выплату субсидий следующим требованиям:</w:t>
      </w:r>
      <w:bookmarkEnd w:id="8"/>
    </w:p>
    <w:p w:rsidR="00A96287" w:rsidRPr="00646DDF" w:rsidRDefault="00A96287" w:rsidP="00A96287">
      <w:pPr>
        <w:jc w:val="both"/>
        <w:rPr>
          <w:rFonts w:ascii="Times New Roman" w:hAnsi="Times New Roman" w:cs="Times New Roman"/>
          <w:sz w:val="28"/>
          <w:szCs w:val="28"/>
        </w:rPr>
      </w:pPr>
      <w:proofErr w:type="gramStart"/>
      <w:r w:rsidRPr="00646DDF">
        <w:rPr>
          <w:rFonts w:ascii="Times New Roman" w:hAnsi="Times New Roman" w:cs="Times New Roman"/>
          <w:sz w:val="28"/>
          <w:szCs w:val="28"/>
        </w:rPr>
        <w:t>получатель субсидии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646DDF">
        <w:rPr>
          <w:rFonts w:ascii="Times New Roman"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646DDF">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46DDF">
        <w:rPr>
          <w:rFonts w:ascii="Times New Roman" w:hAnsi="Times New Roman" w:cs="Times New Roman"/>
          <w:sz w:val="28"/>
          <w:szCs w:val="28"/>
        </w:rPr>
        <w:t xml:space="preserve"> акционерных обществ;</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получатель субсидии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96287" w:rsidRPr="00646DDF" w:rsidRDefault="00A96287" w:rsidP="00A96287">
      <w:pPr>
        <w:jc w:val="both"/>
        <w:rPr>
          <w:rFonts w:ascii="Times New Roman" w:hAnsi="Times New Roman" w:cs="Times New Roman"/>
          <w:sz w:val="28"/>
          <w:szCs w:val="28"/>
        </w:rPr>
      </w:pPr>
      <w:proofErr w:type="gramStart"/>
      <w:r w:rsidRPr="00646DDF">
        <w:rPr>
          <w:rFonts w:ascii="Times New Roman" w:hAnsi="Times New Roman" w:cs="Times New Roman"/>
          <w:sz w:val="28"/>
          <w:szCs w:val="28"/>
        </w:rPr>
        <w:t>получатель субсидии (участник конкурса) не находится в составляемых в рамках реализации полномочий, предусмотренных </w:t>
      </w:r>
      <w:hyperlink r:id="rId24" w:anchor="/document/2540400/entry/7000" w:history="1">
        <w:r w:rsidRPr="00646DDF">
          <w:rPr>
            <w:rFonts w:ascii="Times New Roman" w:hAnsi="Times New Roman" w:cs="Times New Roman"/>
            <w:sz w:val="28"/>
            <w:szCs w:val="28"/>
          </w:rPr>
          <w:t>главой VII</w:t>
        </w:r>
      </w:hyperlink>
      <w:r w:rsidRPr="00646DDF">
        <w:rPr>
          <w:rFonts w:ascii="Times New Roman" w:hAnsi="Times New Roman" w:cs="Times New Roman"/>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получатель субсидии (участник отбора) не является иностранным агентом в </w:t>
      </w:r>
      <w:r w:rsidRPr="00646DDF">
        <w:rPr>
          <w:rFonts w:ascii="Times New Roman" w:hAnsi="Times New Roman" w:cs="Times New Roman"/>
          <w:sz w:val="28"/>
          <w:szCs w:val="28"/>
        </w:rPr>
        <w:lastRenderedPageBreak/>
        <w:t>соответствии с </w:t>
      </w:r>
      <w:hyperlink r:id="rId25" w:anchor="/document/404991865/entry/0" w:history="1">
        <w:r w:rsidRPr="00646DDF">
          <w:rPr>
            <w:rFonts w:ascii="Times New Roman" w:hAnsi="Times New Roman" w:cs="Times New Roman"/>
            <w:sz w:val="28"/>
            <w:szCs w:val="28"/>
          </w:rPr>
          <w:t>Федеральным законом</w:t>
        </w:r>
      </w:hyperlink>
      <w:r w:rsidRPr="00646DDF">
        <w:rPr>
          <w:rFonts w:ascii="Times New Roman" w:hAnsi="Times New Roman" w:cs="Times New Roman"/>
          <w:sz w:val="28"/>
          <w:szCs w:val="28"/>
        </w:rPr>
        <w:t xml:space="preserve"> «О </w:t>
      </w:r>
      <w:proofErr w:type="gramStart"/>
      <w:r w:rsidRPr="00646DDF">
        <w:rPr>
          <w:rFonts w:ascii="Times New Roman" w:hAnsi="Times New Roman" w:cs="Times New Roman"/>
          <w:sz w:val="28"/>
          <w:szCs w:val="28"/>
        </w:rPr>
        <w:t>контроле за</w:t>
      </w:r>
      <w:proofErr w:type="gramEnd"/>
      <w:r w:rsidRPr="00646DDF">
        <w:rPr>
          <w:rFonts w:ascii="Times New Roman" w:hAnsi="Times New Roman" w:cs="Times New Roman"/>
          <w:sz w:val="28"/>
          <w:szCs w:val="28"/>
        </w:rPr>
        <w:t xml:space="preserve"> деятельностью лиц, находящихся под иностранным влиянием»</w:t>
      </w:r>
    </w:p>
    <w:p w:rsidR="00A96287" w:rsidRPr="00646DDF" w:rsidRDefault="00A96287" w:rsidP="00A96287">
      <w:pPr>
        <w:jc w:val="both"/>
        <w:rPr>
          <w:rFonts w:ascii="Times New Roman" w:hAnsi="Times New Roman" w:cs="Times New Roman"/>
          <w:sz w:val="28"/>
          <w:szCs w:val="28"/>
        </w:rPr>
      </w:pPr>
      <w:bookmarkStart w:id="9" w:name="sub_1009"/>
      <w:r>
        <w:rPr>
          <w:rFonts w:ascii="Times New Roman" w:hAnsi="Times New Roman" w:cs="Times New Roman"/>
          <w:sz w:val="28"/>
          <w:szCs w:val="28"/>
        </w:rPr>
        <w:t xml:space="preserve">     </w:t>
      </w:r>
      <w:r w:rsidRPr="00646DDF">
        <w:rPr>
          <w:rFonts w:ascii="Times New Roman" w:hAnsi="Times New Roman" w:cs="Times New Roman"/>
          <w:sz w:val="28"/>
          <w:szCs w:val="28"/>
        </w:rPr>
        <w:t xml:space="preserve">7. </w:t>
      </w:r>
      <w:bookmarkEnd w:id="9"/>
      <w:r w:rsidRPr="00646DDF">
        <w:rPr>
          <w:rFonts w:ascii="Times New Roman" w:hAnsi="Times New Roman" w:cs="Times New Roman"/>
          <w:sz w:val="28"/>
          <w:szCs w:val="28"/>
        </w:rPr>
        <w:t>Решение о проведении конкурса оформляется распоряжением Администрации Темниковского муниципального района РМ.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Информация о проведении конкурса размещается на </w:t>
      </w:r>
      <w:hyperlink r:id="rId26" w:tgtFrame="_blank" w:history="1">
        <w:r w:rsidRPr="00646DDF">
          <w:rPr>
            <w:rFonts w:ascii="Times New Roman" w:hAnsi="Times New Roman" w:cs="Times New Roman"/>
            <w:sz w:val="28"/>
            <w:szCs w:val="28"/>
          </w:rPr>
          <w:t>официальном сайте</w:t>
        </w:r>
      </w:hyperlink>
      <w:r w:rsidRPr="00646DDF">
        <w:rPr>
          <w:rFonts w:ascii="Times New Roman" w:hAnsi="Times New Roman" w:cs="Times New Roman"/>
          <w:sz w:val="28"/>
          <w:szCs w:val="28"/>
        </w:rPr>
        <w:t xml:space="preserve"> Администрации Темниковского муниципального района РМ в информационно-телекоммуникационной сети «Интернет» не </w:t>
      </w:r>
      <w:proofErr w:type="gramStart"/>
      <w:r w:rsidRPr="00646DDF">
        <w:rPr>
          <w:rFonts w:ascii="Times New Roman" w:hAnsi="Times New Roman" w:cs="Times New Roman"/>
          <w:sz w:val="28"/>
          <w:szCs w:val="28"/>
        </w:rPr>
        <w:t>позднее</w:t>
      </w:r>
      <w:proofErr w:type="gramEnd"/>
      <w:r w:rsidRPr="00646DDF">
        <w:rPr>
          <w:rFonts w:ascii="Times New Roman" w:hAnsi="Times New Roman" w:cs="Times New Roman"/>
          <w:sz w:val="28"/>
          <w:szCs w:val="28"/>
        </w:rPr>
        <w:t xml:space="preserve"> чем за 3 календарных дня до начала приема документов на участие в конкурсе и включает:</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сроки проведения конкурса (дата и время начала (окончания) приема заявок на участие в конкурсе, которые не могут быть меньше 10 календарных дней </w:t>
      </w:r>
      <w:proofErr w:type="gramStart"/>
      <w:r w:rsidRPr="00646DDF">
        <w:rPr>
          <w:rFonts w:ascii="Times New Roman" w:hAnsi="Times New Roman" w:cs="Times New Roman"/>
          <w:sz w:val="28"/>
          <w:szCs w:val="28"/>
        </w:rPr>
        <w:t>с даты размещения</w:t>
      </w:r>
      <w:proofErr w:type="gramEnd"/>
      <w:r w:rsidRPr="00646DDF">
        <w:rPr>
          <w:rFonts w:ascii="Times New Roman" w:hAnsi="Times New Roman" w:cs="Times New Roman"/>
          <w:sz w:val="28"/>
          <w:szCs w:val="28"/>
        </w:rPr>
        <w:t xml:space="preserve"> информации о проведении конкурса; </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наименование, место нахождения, почтовый адрес, адрес электронной почты Администрации Темниковского муниципального района;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цель предоставления субсидии;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результат предоставления субсидии в соответствии с </w:t>
      </w:r>
      <w:hyperlink r:id="rId27" w:anchor="/document/402859312/entry/1028" w:history="1">
        <w:r w:rsidRPr="00646DDF">
          <w:rPr>
            <w:rFonts w:ascii="Times New Roman" w:hAnsi="Times New Roman" w:cs="Times New Roman"/>
            <w:sz w:val="28"/>
            <w:szCs w:val="28"/>
          </w:rPr>
          <w:t>пунктом 2</w:t>
        </w:r>
      </w:hyperlink>
      <w:r w:rsidRPr="00646DDF">
        <w:rPr>
          <w:rFonts w:ascii="Times New Roman" w:hAnsi="Times New Roman" w:cs="Times New Roman"/>
          <w:sz w:val="28"/>
          <w:szCs w:val="28"/>
        </w:rPr>
        <w:t>6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требования к участникам конкурса в соответствии с </w:t>
      </w:r>
      <w:hyperlink r:id="rId28" w:anchor="/document/402859312/entry/1008" w:history="1">
        <w:r w:rsidRPr="00646DDF">
          <w:rPr>
            <w:rFonts w:ascii="Times New Roman" w:hAnsi="Times New Roman" w:cs="Times New Roman"/>
            <w:sz w:val="28"/>
            <w:szCs w:val="28"/>
          </w:rPr>
          <w:t>пунктом 6</w:t>
        </w:r>
      </w:hyperlink>
      <w:r w:rsidRPr="00646DDF">
        <w:rPr>
          <w:rFonts w:ascii="Times New Roman" w:hAnsi="Times New Roman" w:cs="Times New Roman"/>
          <w:sz w:val="28"/>
          <w:szCs w:val="28"/>
        </w:rPr>
        <w:t xml:space="preserve"> настоящего Порядка, представляемых для подтверждения их соответствия указанным требованиям и перечень документов в соответствии с </w:t>
      </w:r>
      <w:hyperlink r:id="rId29" w:anchor="/document/402859312/entry/1011" w:history="1">
        <w:r w:rsidRPr="00646DDF">
          <w:rPr>
            <w:rFonts w:ascii="Times New Roman" w:hAnsi="Times New Roman" w:cs="Times New Roman"/>
            <w:sz w:val="28"/>
            <w:szCs w:val="28"/>
          </w:rPr>
          <w:t>пунктом 9</w:t>
        </w:r>
      </w:hyperlink>
      <w:r w:rsidRPr="00646DDF">
        <w:rPr>
          <w:rFonts w:ascii="Times New Roman" w:hAnsi="Times New Roman" w:cs="Times New Roman"/>
          <w:sz w:val="28"/>
          <w:szCs w:val="28"/>
        </w:rPr>
        <w:t>;</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порядок подачи заявок участниками конкурса и требования, предъявляемые к форме и содержанию заявок, подаваемых участниками конкурса, в соответствии с </w:t>
      </w:r>
      <w:hyperlink r:id="rId30" w:anchor="/document/402859312/entry/1014" w:history="1">
        <w:r w:rsidRPr="00646DDF">
          <w:rPr>
            <w:rFonts w:ascii="Times New Roman" w:hAnsi="Times New Roman" w:cs="Times New Roman"/>
            <w:sz w:val="28"/>
            <w:szCs w:val="28"/>
          </w:rPr>
          <w:t xml:space="preserve">пунктом </w:t>
        </w:r>
      </w:hyperlink>
      <w:r w:rsidRPr="00646DDF">
        <w:rPr>
          <w:rFonts w:ascii="Times New Roman" w:hAnsi="Times New Roman" w:cs="Times New Roman"/>
          <w:sz w:val="28"/>
          <w:szCs w:val="28"/>
        </w:rPr>
        <w:t>9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порядок отзыва заявок участников конкурса, порядок возврата заявок участников конкурса, </w:t>
      </w:r>
      <w:proofErr w:type="gramStart"/>
      <w:r w:rsidRPr="00646DDF">
        <w:rPr>
          <w:rFonts w:ascii="Times New Roman" w:hAnsi="Times New Roman" w:cs="Times New Roman"/>
          <w:sz w:val="28"/>
          <w:szCs w:val="28"/>
        </w:rPr>
        <w:t>определяющего</w:t>
      </w:r>
      <w:proofErr w:type="gramEnd"/>
      <w:r w:rsidRPr="00646DDF">
        <w:rPr>
          <w:rFonts w:ascii="Times New Roman" w:hAnsi="Times New Roman" w:cs="Times New Roman"/>
          <w:sz w:val="28"/>
          <w:szCs w:val="28"/>
        </w:rPr>
        <w:t xml:space="preserve"> в том числе основания для возврата заявок участников конкурса, порядок внесения изменений в заявки участников конкурса в соответствии с </w:t>
      </w:r>
      <w:hyperlink r:id="rId31" w:anchor="/document/402859312/entry/1012" w:history="1">
        <w:r w:rsidRPr="00646DDF">
          <w:rPr>
            <w:rFonts w:ascii="Times New Roman" w:hAnsi="Times New Roman" w:cs="Times New Roman"/>
            <w:sz w:val="28"/>
            <w:szCs w:val="28"/>
          </w:rPr>
          <w:t>пунктом 1</w:t>
        </w:r>
      </w:hyperlink>
      <w:r w:rsidRPr="00646DDF">
        <w:rPr>
          <w:rFonts w:ascii="Times New Roman" w:hAnsi="Times New Roman" w:cs="Times New Roman"/>
          <w:sz w:val="28"/>
          <w:szCs w:val="28"/>
        </w:rPr>
        <w:t>0;</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правила рассмотрения и оценки заявок участников конкурса в соответствии с </w:t>
      </w:r>
      <w:hyperlink r:id="rId32" w:anchor="/document/402859312/entry/1015" w:history="1">
        <w:r w:rsidRPr="00646DDF">
          <w:rPr>
            <w:rFonts w:ascii="Times New Roman" w:hAnsi="Times New Roman" w:cs="Times New Roman"/>
            <w:sz w:val="28"/>
            <w:szCs w:val="28"/>
          </w:rPr>
          <w:t>пунктами 13 - 2</w:t>
        </w:r>
      </w:hyperlink>
      <w:r w:rsidRPr="00646DDF">
        <w:rPr>
          <w:rFonts w:ascii="Times New Roman" w:hAnsi="Times New Roman" w:cs="Times New Roman"/>
          <w:sz w:val="28"/>
          <w:szCs w:val="28"/>
        </w:rPr>
        <w:t>1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срок, в течение которого победитель конкурса должен подписать соглашение о предоставлении субсидии;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условия признания победителя конкурса уклонившегося от заключения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дата размещения результатов конкурса на </w:t>
      </w:r>
      <w:hyperlink r:id="rId33" w:tgtFrame="_blank" w:history="1">
        <w:r w:rsidRPr="00646DDF">
          <w:rPr>
            <w:rFonts w:ascii="Times New Roman" w:hAnsi="Times New Roman" w:cs="Times New Roman"/>
            <w:sz w:val="28"/>
            <w:szCs w:val="28"/>
          </w:rPr>
          <w:t>официальном сайте</w:t>
        </w:r>
      </w:hyperlink>
      <w:r w:rsidRPr="00646DDF">
        <w:rPr>
          <w:rFonts w:ascii="Times New Roman" w:hAnsi="Times New Roman" w:cs="Times New Roman"/>
          <w:sz w:val="28"/>
          <w:szCs w:val="28"/>
        </w:rPr>
        <w:t xml:space="preserve"> Темниковского муниципального района в информационно-телекоммуникационной сети «Интернет», которая не может быть позднее 3-го календарного дня, следующего за днем определения победителя конкурса.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В целях проведения конкурса Администрация Темниковского муниципального района: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определяет объем бюджетных средств, подлежащий предоставлению по результатам конкурса (в </w:t>
      </w:r>
      <w:proofErr w:type="gramStart"/>
      <w:r w:rsidRPr="00646DDF">
        <w:rPr>
          <w:rFonts w:ascii="Times New Roman" w:hAnsi="Times New Roman" w:cs="Times New Roman"/>
          <w:sz w:val="28"/>
          <w:szCs w:val="28"/>
        </w:rPr>
        <w:t>пределах</w:t>
      </w:r>
      <w:proofErr w:type="gramEnd"/>
      <w:r w:rsidRPr="00646DDF">
        <w:rPr>
          <w:rFonts w:ascii="Times New Roman" w:hAnsi="Times New Roman" w:cs="Times New Roman"/>
          <w:sz w:val="28"/>
          <w:szCs w:val="28"/>
        </w:rPr>
        <w:t xml:space="preserve"> доведенных до Администрации Темниковского муниципального района лимитов бюджетных обязательств, предусмотренных в бюджете Темниковского муниципального района на соответствующий финансовый год на указанную цель);</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определяет цель предоставления субсидии в рамках проводимого конкурса в соответствии с </w:t>
      </w:r>
      <w:hyperlink r:id="rId34" w:anchor="/document/402859312/entry/1002" w:history="1">
        <w:r w:rsidRPr="00646DDF">
          <w:rPr>
            <w:rFonts w:ascii="Times New Roman" w:hAnsi="Times New Roman" w:cs="Times New Roman"/>
            <w:sz w:val="28"/>
            <w:szCs w:val="28"/>
          </w:rPr>
          <w:t>пунктом 2</w:t>
        </w:r>
      </w:hyperlink>
      <w:r w:rsidRPr="00646DDF">
        <w:rPr>
          <w:rFonts w:ascii="Times New Roman" w:hAnsi="Times New Roman" w:cs="Times New Roman"/>
          <w:sz w:val="28"/>
          <w:szCs w:val="28"/>
        </w:rPr>
        <w:t xml:space="preserve">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lastRenderedPageBreak/>
        <w:t xml:space="preserve"> утверждает персональный состав комиссии для рассмотрения и оценки заявок участников конкурса (далее - Комиссия) из сотрудников Администрации Темниковского муниципального района, а также иных лиц (экспертов) в составе не менее пяти </w:t>
      </w:r>
      <w:proofErr w:type="spellStart"/>
      <w:r w:rsidRPr="00646DDF">
        <w:rPr>
          <w:rFonts w:ascii="Times New Roman" w:hAnsi="Times New Roman" w:cs="Times New Roman"/>
          <w:sz w:val="28"/>
          <w:szCs w:val="28"/>
        </w:rPr>
        <w:t>человек</w:t>
      </w:r>
      <w:proofErr w:type="gramStart"/>
      <w:r w:rsidRPr="00646DDF">
        <w:rPr>
          <w:rFonts w:ascii="Times New Roman" w:hAnsi="Times New Roman" w:cs="Times New Roman"/>
          <w:sz w:val="28"/>
          <w:szCs w:val="28"/>
        </w:rPr>
        <w:t>.Ч</w:t>
      </w:r>
      <w:proofErr w:type="gramEnd"/>
      <w:r w:rsidRPr="00646DDF">
        <w:rPr>
          <w:rFonts w:ascii="Times New Roman" w:hAnsi="Times New Roman" w:cs="Times New Roman"/>
          <w:sz w:val="28"/>
          <w:szCs w:val="28"/>
        </w:rPr>
        <w:t>лены</w:t>
      </w:r>
      <w:proofErr w:type="spellEnd"/>
      <w:r w:rsidRPr="00646DDF">
        <w:rPr>
          <w:rFonts w:ascii="Times New Roman" w:hAnsi="Times New Roman" w:cs="Times New Roman"/>
          <w:sz w:val="28"/>
          <w:szCs w:val="28"/>
        </w:rPr>
        <w:t xml:space="preserve"> комиссии, являющиеся аффилированными лицами по отношению к организациям, участвующим в конкурсе, в работе конкурсной комиссии участия не принимают.</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8. Комиссия осуществляет следующие полномочия: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осуществляет проверку организации на соответствие требованиям, установленным в </w:t>
      </w:r>
      <w:hyperlink r:id="rId35" w:anchor="/document/402859312/entry/1008" w:history="1">
        <w:r w:rsidRPr="00646DDF">
          <w:rPr>
            <w:rFonts w:ascii="Times New Roman" w:hAnsi="Times New Roman" w:cs="Times New Roman"/>
            <w:sz w:val="28"/>
            <w:szCs w:val="28"/>
          </w:rPr>
          <w:t xml:space="preserve">пункте </w:t>
        </w:r>
      </w:hyperlink>
      <w:r w:rsidRPr="00646DDF">
        <w:rPr>
          <w:rFonts w:ascii="Times New Roman" w:hAnsi="Times New Roman" w:cs="Times New Roman"/>
          <w:sz w:val="28"/>
          <w:szCs w:val="28"/>
        </w:rPr>
        <w:t>6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оценивает заявку и приложенные к ней документы по критериям, установленным в </w:t>
      </w:r>
      <w:hyperlink r:id="rId36" w:anchor="/document/402859312/entry/1017" w:history="1">
        <w:r w:rsidRPr="00646DDF">
          <w:rPr>
            <w:rFonts w:ascii="Times New Roman" w:hAnsi="Times New Roman" w:cs="Times New Roman"/>
            <w:sz w:val="28"/>
            <w:szCs w:val="28"/>
          </w:rPr>
          <w:t>пункте 1</w:t>
        </w:r>
      </w:hyperlink>
      <w:r w:rsidRPr="00646DDF">
        <w:rPr>
          <w:rFonts w:ascii="Times New Roman" w:hAnsi="Times New Roman" w:cs="Times New Roman"/>
          <w:sz w:val="28"/>
          <w:szCs w:val="28"/>
        </w:rPr>
        <w:t>5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формирует перечень организаций, получивших среднюю сумму баллов выше порогового значения, установленного в </w:t>
      </w:r>
      <w:hyperlink r:id="rId37" w:anchor="/document/402859312/entry/1018" w:history="1">
        <w:r w:rsidRPr="00646DDF">
          <w:rPr>
            <w:rFonts w:ascii="Times New Roman" w:hAnsi="Times New Roman" w:cs="Times New Roman"/>
            <w:sz w:val="28"/>
            <w:szCs w:val="28"/>
          </w:rPr>
          <w:t>пункте 1</w:t>
        </w:r>
      </w:hyperlink>
      <w:r w:rsidRPr="00646DDF">
        <w:rPr>
          <w:rFonts w:ascii="Times New Roman" w:hAnsi="Times New Roman" w:cs="Times New Roman"/>
          <w:sz w:val="28"/>
          <w:szCs w:val="28"/>
        </w:rPr>
        <w:t>6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9. Для участия в конкурсе организации направляют в Администрацию Темниковского муниципального района следующие документы:</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заявка на участие в конкурсе: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справку, подписанную руководителем и главным бухгалтером организации, подтверждающая, что по состоянию на 1-е число месяца, предшествующего месяцу подачи заявки, организация соответствует требованиям, установленным </w:t>
      </w:r>
      <w:hyperlink r:id="rId38" w:anchor="/document/402859312/entry/1008" w:history="1">
        <w:r w:rsidRPr="00646DDF">
          <w:rPr>
            <w:rFonts w:ascii="Times New Roman" w:hAnsi="Times New Roman" w:cs="Times New Roman"/>
            <w:sz w:val="28"/>
            <w:szCs w:val="28"/>
          </w:rPr>
          <w:t xml:space="preserve">пунктом </w:t>
        </w:r>
      </w:hyperlink>
      <w:r w:rsidRPr="00646DDF">
        <w:rPr>
          <w:rFonts w:ascii="Times New Roman" w:hAnsi="Times New Roman" w:cs="Times New Roman"/>
          <w:sz w:val="28"/>
          <w:szCs w:val="28"/>
        </w:rPr>
        <w:t>6 настоящего Порядка;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справка-расчет о предоставлении субсидии по форме согласно </w:t>
      </w:r>
      <w:hyperlink r:id="rId39" w:anchor="/document/402859312/entry/100" w:history="1">
        <w:r w:rsidRPr="00646DDF">
          <w:rPr>
            <w:rFonts w:ascii="Times New Roman" w:hAnsi="Times New Roman" w:cs="Times New Roman"/>
            <w:sz w:val="28"/>
            <w:szCs w:val="28"/>
          </w:rPr>
          <w:t>Приложению 1</w:t>
        </w:r>
      </w:hyperlink>
      <w:r w:rsidRPr="00646DDF">
        <w:rPr>
          <w:rFonts w:ascii="Times New Roman" w:hAnsi="Times New Roman" w:cs="Times New Roman"/>
          <w:sz w:val="28"/>
          <w:szCs w:val="28"/>
        </w:rPr>
        <w:t>к настоящему Порядку;</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акты о приемке выполненных работ, акты сверок, подтверждающие наличие кредиторской задолженности</w:t>
      </w:r>
      <w:bookmarkStart w:id="10" w:name="sub_300"/>
      <w:r w:rsidRPr="00646DDF">
        <w:rPr>
          <w:rFonts w:ascii="Times New Roman" w:hAnsi="Times New Roman" w:cs="Times New Roman"/>
          <w:sz w:val="28"/>
          <w:szCs w:val="28"/>
        </w:rPr>
        <w:t>;</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заверенную руководителем организации копию устава организации.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В заявках также указываются: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согласие организации на осуществление Администрацией Темниковского муниципального района и органами муниципального финансового контроля проверок соблюдения ими условий, целей и порядка предоставления субсидий;</w:t>
      </w:r>
    </w:p>
    <w:p w:rsidR="00A96287" w:rsidRPr="00646DDF" w:rsidRDefault="00A96287" w:rsidP="00A96287">
      <w:pPr>
        <w:jc w:val="both"/>
        <w:rPr>
          <w:rFonts w:ascii="Times New Roman" w:hAnsi="Times New Roman" w:cs="Times New Roman"/>
          <w:sz w:val="28"/>
          <w:szCs w:val="28"/>
        </w:rPr>
      </w:pPr>
      <w:proofErr w:type="gramStart"/>
      <w:r w:rsidRPr="00646DDF">
        <w:rPr>
          <w:rFonts w:ascii="Times New Roman" w:hAnsi="Times New Roman" w:cs="Times New Roman"/>
          <w:sz w:val="28"/>
          <w:szCs w:val="28"/>
        </w:rPr>
        <w:t>гарантия 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Документы на участие в конкурсе подшиваются в одну или несколько папок, страницы нумеруются, прошнуровываются, скрепляются печатью организации (при ее наличии) и заверяются руководителем организации. Документы подшиваются в порядке их перечисления в настоящем пункте настоящего Порядка. При предоставлении в составе заявки нескольких папок указываются номера папок и количество страниц в каждой папке соответственно.</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Администрация Темниковского муниципального района в установленном порядке запрашивает выписку из Единого государственного реестра юридических лиц (содержащиеся в нем сведения) в налоговых органах, которые участвуют в предоставлении государственных услуг и в распоряжении которых такой документ (содержащиеся в нем сведения) находится в соответствии с нормативными правовыми актами Российской Федерации.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lastRenderedPageBreak/>
        <w:t>Организацией по собственной инициативе может предоставляться выписка из Единого государственного реестра юридических лиц.</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Если информация (в том числе документы), включенная в состав заявки на участие в конкурсном отборе, содержит персональные данные, то в состав заявки включаются согласия субъектов этих данных на их обработку, соответствующую условиям конкурсного отбора. В противном случае включение в состав заявки на участие в конкурсном отборе информации, содержащей персональные данные, не допускается.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Документы на участие в конкурсе представляются в Администрацию Темниковского муниципального района непосредственно в отдел по жилищно-коммунальному хозяйству или направляются почтовым отправлением.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Организация несет ответственность за достоверность сведений, представленных в заявке.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Представленные заявки на участие в конкурсе нумеруются в порядке их поступления.</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10. Заявка на участие в конкурсе может быть отозвана до окончания срока приема заявок путем направления представившей ее организацией соответствующего обращения в Администрацию Темниковского муниципального района. Отозванные заявки не учитываются при определении количества заявок, представленных на участие в конкурсе.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(в том числе документов).</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11. Заседание Комиссии считается правомочным в случае присутствия не менее 2/3 от общего числа членов Комиссии.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На заседании комиссии могут присутствовать приглашенные лица.</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 xml:space="preserve">12. Анализ и оценка представленных организациями материалов, указанных в </w:t>
      </w:r>
      <w:hyperlink r:id="rId40" w:anchor="/document/402859312/entry/1011" w:history="1">
        <w:r w:rsidRPr="00646DDF">
          <w:rPr>
            <w:rFonts w:ascii="Times New Roman" w:hAnsi="Times New Roman" w:cs="Times New Roman"/>
            <w:sz w:val="28"/>
            <w:szCs w:val="28"/>
          </w:rPr>
          <w:t xml:space="preserve">пункте </w:t>
        </w:r>
      </w:hyperlink>
      <w:r w:rsidRPr="00646DDF">
        <w:rPr>
          <w:rFonts w:ascii="Times New Roman" w:hAnsi="Times New Roman" w:cs="Times New Roman"/>
          <w:sz w:val="28"/>
          <w:szCs w:val="28"/>
        </w:rPr>
        <w:t>9настоящего Порядка, осуществляются Комиссией с использованием балльного метода на основании следующих критериев:</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социальная значимость деятельности;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уровень ресурсного потенциала организации, осуществляющей деятельность.</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13. В целях учета особенностей предложений, поступивших от организаций, для критериев предусмотрены подкритерии, оценка каждого из которых производится по пятибалльной шкале.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Подкритерий имеет оценку в баллах от 1 до 5. Члены Комиссии ставят оценки по подкритериям, секретарь Комиссии определяет сумму баллов по критериям и подкритериям.</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14. Критерий «Социальная значимость деятельности» оценивается по следующему подкритерию:</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улучшение качества услуг по теплоснабжению, водоснабжению и водоотведению Темниковского муниципального района в результате осуществления деятельности.</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15. Критерий «Уровень ресурсного потенциала организации, осуществляющей деятельность» оценивается по следующим подкритериям: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наличие и состояние материально-технической базы, обеспечивающей осуществление деятельности;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lastRenderedPageBreak/>
        <w:t>соотношение затрат на осуществление деятельности и планируемого результата от его реализации.</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16. Организации, набравшие по результатам конкурса более 12 баллов (пороговое значение), включаются в перечень организаций на получение субсидий.</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В случае если участие в конкурсе принимала одна организация, она имеет право на получение субсидии, если сумма набранных ею баллов превышает 10.</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 xml:space="preserve">17. Рекомендации Комиссии по итогам оценки заявок и приложенных к ним документов по критериям, установленным в </w:t>
      </w:r>
      <w:hyperlink r:id="rId41" w:anchor="/document/402859312/entry/1016" w:history="1">
        <w:r w:rsidRPr="00646DDF">
          <w:rPr>
            <w:rFonts w:ascii="Times New Roman" w:hAnsi="Times New Roman" w:cs="Times New Roman"/>
            <w:sz w:val="28"/>
            <w:szCs w:val="28"/>
          </w:rPr>
          <w:t xml:space="preserve">пунктах </w:t>
        </w:r>
      </w:hyperlink>
      <w:r w:rsidRPr="00646DDF">
        <w:rPr>
          <w:rFonts w:ascii="Times New Roman" w:hAnsi="Times New Roman" w:cs="Times New Roman"/>
          <w:sz w:val="28"/>
          <w:szCs w:val="28"/>
        </w:rPr>
        <w:t xml:space="preserve">14 и </w:t>
      </w:r>
      <w:hyperlink r:id="rId42" w:anchor="/document/402859312/entry/1017" w:history="1">
        <w:r w:rsidRPr="00646DDF">
          <w:rPr>
            <w:rFonts w:ascii="Times New Roman" w:hAnsi="Times New Roman" w:cs="Times New Roman"/>
            <w:sz w:val="28"/>
            <w:szCs w:val="28"/>
          </w:rPr>
          <w:t>1</w:t>
        </w:r>
      </w:hyperlink>
      <w:r w:rsidRPr="00646DDF">
        <w:rPr>
          <w:rFonts w:ascii="Times New Roman" w:hAnsi="Times New Roman" w:cs="Times New Roman"/>
          <w:sz w:val="28"/>
          <w:szCs w:val="28"/>
        </w:rPr>
        <w:t>5настоящего Порядка, а также решение о включении участников конкурса в перечень организаций, получивших среднюю сумму баллов выше установленного порогового значения, оформляются протоколом.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Протокол составляется и подписывается председателем (в случае его отсутствия - заместителем председателя), заместителем председателя, секретарем и членами Комиссии, присутствовавшими на заседании Комиссии, не позднее рабочего дня, следующего за днем проведения заседания Комиссии.</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 xml:space="preserve">18. Основанием для отказа в предоставлении субсидии является недостаточное количество баллов, набранных организацией, в соответствии с </w:t>
      </w:r>
      <w:hyperlink r:id="rId43" w:anchor="/document/402859312/entry/1018" w:history="1">
        <w:r w:rsidRPr="00646DDF">
          <w:rPr>
            <w:rFonts w:ascii="Times New Roman" w:hAnsi="Times New Roman" w:cs="Times New Roman"/>
            <w:sz w:val="28"/>
            <w:szCs w:val="28"/>
          </w:rPr>
          <w:t xml:space="preserve">пунктом </w:t>
        </w:r>
      </w:hyperlink>
      <w:r w:rsidRPr="00646DDF">
        <w:rPr>
          <w:rFonts w:ascii="Times New Roman" w:hAnsi="Times New Roman" w:cs="Times New Roman"/>
          <w:sz w:val="28"/>
          <w:szCs w:val="28"/>
        </w:rPr>
        <w:t>16настоящего Порядка.</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19. Решение о предоставлении субсидий оформляется постановлением Администрации Темниковского муниципального района о предоставлении субсидий.</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 xml:space="preserve">20. В течение 3-х дней со дня подписания постановления Администрации Темниковского муниципального района о предоставлении субсидий, Администрация Темниковского муниципального района обеспечивает размещение информации об итогах конкурса на </w:t>
      </w:r>
      <w:hyperlink r:id="rId44" w:tgtFrame="_blank" w:history="1">
        <w:r w:rsidRPr="00646DDF">
          <w:rPr>
            <w:rFonts w:ascii="Times New Roman" w:hAnsi="Times New Roman" w:cs="Times New Roman"/>
            <w:sz w:val="28"/>
            <w:szCs w:val="28"/>
          </w:rPr>
          <w:t>официальном сайте</w:t>
        </w:r>
      </w:hyperlink>
      <w:r w:rsidRPr="00646DDF">
        <w:rPr>
          <w:rFonts w:ascii="Times New Roman" w:hAnsi="Times New Roman" w:cs="Times New Roman"/>
          <w:sz w:val="28"/>
          <w:szCs w:val="28"/>
        </w:rPr>
        <w:t xml:space="preserve"> Администрации Темниковского муниципального района в информационно-телекоммуникационной сети «Интернет».</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21. Субсидии предоставляются в пределах бюджетных ассигнований, выделенных на</w:t>
      </w:r>
      <w:hyperlink r:id="rId45" w:history="1">
        <w:r w:rsidRPr="00646DDF">
          <w:rPr>
            <w:rFonts w:ascii="Times New Roman" w:hAnsi="Times New Roman" w:cs="Times New Roman"/>
            <w:sz w:val="28"/>
            <w:szCs w:val="28"/>
          </w:rPr>
          <w:t xml:space="preserve"> предоставление субсидий на финансовое обеспечение затрат, связанных с погашением кредиторской задолженности</w:t>
        </w:r>
      </w:hyperlink>
      <w:r w:rsidRPr="00646DDF">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 на соответствующий финансовый год и на плановый период.</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22. Не позднее 3-х рабочих дней со дня подписания постановления Администрация</w:t>
      </w:r>
      <w:r>
        <w:rPr>
          <w:rFonts w:ascii="Times New Roman" w:hAnsi="Times New Roman" w:cs="Times New Roman"/>
          <w:sz w:val="28"/>
          <w:szCs w:val="28"/>
        </w:rPr>
        <w:t xml:space="preserve"> </w:t>
      </w:r>
      <w:r w:rsidRPr="00646DDF">
        <w:rPr>
          <w:rFonts w:ascii="Times New Roman" w:hAnsi="Times New Roman" w:cs="Times New Roman"/>
          <w:sz w:val="28"/>
          <w:szCs w:val="28"/>
        </w:rPr>
        <w:t>Темниковского муниципального района направляет организациям, в отношении которых принято решение о предоставлении субсидий, предложение о подписании соглашения о предоставлении субсидии за счет средств бюджета Темниковского муниципального района (далее - соглашение</w:t>
      </w:r>
      <w:proofErr w:type="gramStart"/>
      <w:r w:rsidRPr="00646DDF">
        <w:rPr>
          <w:rFonts w:ascii="Times New Roman" w:hAnsi="Times New Roman" w:cs="Times New Roman"/>
          <w:sz w:val="28"/>
          <w:szCs w:val="28"/>
        </w:rPr>
        <w:t>)(</w:t>
      </w:r>
      <w:proofErr w:type="gramEnd"/>
      <w:r w:rsidRPr="00646DDF">
        <w:rPr>
          <w:rFonts w:ascii="Times New Roman" w:hAnsi="Times New Roman" w:cs="Times New Roman"/>
          <w:sz w:val="28"/>
          <w:szCs w:val="28"/>
        </w:rPr>
        <w:t xml:space="preserve">форма соглашения </w:t>
      </w:r>
      <w:hyperlink r:id="rId46" w:anchor="/document/402859312/entry/200" w:history="1">
        <w:r w:rsidRPr="00646DDF">
          <w:rPr>
            <w:rFonts w:ascii="Times New Roman" w:hAnsi="Times New Roman" w:cs="Times New Roman"/>
            <w:sz w:val="28"/>
            <w:szCs w:val="28"/>
          </w:rPr>
          <w:t>Приложение 2</w:t>
        </w:r>
      </w:hyperlink>
      <w:r w:rsidRPr="00646DDF">
        <w:rPr>
          <w:rFonts w:ascii="Times New Roman" w:hAnsi="Times New Roman" w:cs="Times New Roman"/>
          <w:sz w:val="28"/>
          <w:szCs w:val="28"/>
        </w:rPr>
        <w:t>).</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Обязательным условием предоставления субсидии, включаемым в соглашение, является согласие организации на осуществление Администрацией Темниковского муниципального района и органами муниципального финансового контроля проверок соблюдения организацией условий, целей и порядка предоставления субсидий.</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lastRenderedPageBreak/>
        <w:t xml:space="preserve">В соглашении предусматриваются условия о согласовании новых условий соглашения или о расторжении соглашения при </w:t>
      </w:r>
      <w:proofErr w:type="spellStart"/>
      <w:r w:rsidRPr="00646DDF">
        <w:rPr>
          <w:rFonts w:ascii="Times New Roman" w:hAnsi="Times New Roman" w:cs="Times New Roman"/>
          <w:sz w:val="28"/>
          <w:szCs w:val="28"/>
        </w:rPr>
        <w:t>недостижении</w:t>
      </w:r>
      <w:proofErr w:type="spellEnd"/>
      <w:r w:rsidRPr="00646DDF">
        <w:rPr>
          <w:rFonts w:ascii="Times New Roman" w:hAnsi="Times New Roman" w:cs="Times New Roman"/>
          <w:sz w:val="28"/>
          <w:szCs w:val="28"/>
        </w:rPr>
        <w:t xml:space="preserve"> согласия по новым условиям в случае уменьшения Администрации Темниковского муниципального района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23. Организация не позднее 2 рабочих дней со дня получения предложения Администрации Темниковского муниципального района о заключении соглашения подписывает соглашение и направляет его в Администрацию Темниковского муниципального района.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В случае нарушения сроков, указанных в </w:t>
      </w:r>
      <w:hyperlink r:id="rId47" w:anchor="/document/402859312/entry/1025" w:history="1">
        <w:r w:rsidRPr="00646DDF">
          <w:rPr>
            <w:rFonts w:ascii="Times New Roman" w:hAnsi="Times New Roman" w:cs="Times New Roman"/>
            <w:sz w:val="28"/>
            <w:szCs w:val="28"/>
          </w:rPr>
          <w:t>части первой</w:t>
        </w:r>
      </w:hyperlink>
      <w:r w:rsidRPr="00646DDF">
        <w:rPr>
          <w:rFonts w:ascii="Times New Roman" w:hAnsi="Times New Roman" w:cs="Times New Roman"/>
          <w:sz w:val="28"/>
          <w:szCs w:val="28"/>
        </w:rPr>
        <w:t xml:space="preserve"> настоящего пункта, организация считается уклонившейся от подписания соглашения.</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 xml:space="preserve">24. </w:t>
      </w:r>
      <w:proofErr w:type="gramStart"/>
      <w:r w:rsidRPr="00646DDF">
        <w:rPr>
          <w:rFonts w:ascii="Times New Roman" w:hAnsi="Times New Roman" w:cs="Times New Roman"/>
          <w:sz w:val="28"/>
          <w:szCs w:val="28"/>
        </w:rPr>
        <w:t xml:space="preserve">Предоставление субсидии осуществляется путем перечисления денежных средств в установленном законодательством Российской Федерации порядке не позднее 10-го рабочего дня, следующего за днем принятия Администрацией Темниковского муниципального района решения о предоставлении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w:t>
      </w:r>
      <w:hyperlink r:id="rId48" w:anchor="/document/12112604/entry/20001" w:history="1">
        <w:r w:rsidRPr="00646DDF">
          <w:rPr>
            <w:rFonts w:ascii="Times New Roman" w:hAnsi="Times New Roman" w:cs="Times New Roman"/>
            <w:sz w:val="28"/>
            <w:szCs w:val="28"/>
          </w:rPr>
          <w:t>бюджетным законодательством</w:t>
        </w:r>
      </w:hyperlink>
      <w:r w:rsidRPr="00646DDF">
        <w:rPr>
          <w:rFonts w:ascii="Times New Roman" w:hAnsi="Times New Roman" w:cs="Times New Roman"/>
          <w:sz w:val="28"/>
          <w:szCs w:val="28"/>
        </w:rPr>
        <w:t xml:space="preserve"> Российской Федерации казначейскому сопровождению</w:t>
      </w:r>
      <w:proofErr w:type="gramEnd"/>
      <w:r w:rsidRPr="00646DDF">
        <w:rPr>
          <w:rFonts w:ascii="Times New Roman" w:hAnsi="Times New Roman" w:cs="Times New Roman"/>
          <w:sz w:val="28"/>
          <w:szCs w:val="28"/>
        </w:rPr>
        <w:t>).</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 xml:space="preserve">25. </w:t>
      </w:r>
      <w:proofErr w:type="gramStart"/>
      <w:r w:rsidRPr="00646DDF">
        <w:rPr>
          <w:rFonts w:ascii="Times New Roman" w:hAnsi="Times New Roman" w:cs="Times New Roman"/>
          <w:sz w:val="28"/>
          <w:szCs w:val="28"/>
        </w:rPr>
        <w:t>Администрация Темниковского муниципального района после подписания соглашения о предоставлении субсидии в течение 3-х дней направляет в финансовое управление Администрации Темниковского муниципального района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бюджета администрации Темниковского муниципального района предельного объема оплаты денежных обязательств, утвержденным постановлением Администрации Темниковского муниципального района</w:t>
      </w:r>
      <w:proofErr w:type="gramEnd"/>
      <w:r w:rsidRPr="00646DDF">
        <w:rPr>
          <w:rFonts w:ascii="Times New Roman" w:hAnsi="Times New Roman" w:cs="Times New Roman"/>
          <w:sz w:val="28"/>
          <w:szCs w:val="28"/>
        </w:rPr>
        <w:t>.</w:t>
      </w:r>
    </w:p>
    <w:p w:rsidR="00A96287" w:rsidRPr="00646DDF" w:rsidRDefault="00A96287" w:rsidP="00A96287">
      <w:pPr>
        <w:jc w:val="both"/>
        <w:rPr>
          <w:rFonts w:ascii="Times New Roman" w:hAnsi="Times New Roman" w:cs="Times New Roman"/>
          <w:sz w:val="28"/>
          <w:szCs w:val="28"/>
        </w:rPr>
      </w:pPr>
      <w:proofErr w:type="gramStart"/>
      <w:r w:rsidRPr="00646DDF">
        <w:rPr>
          <w:rFonts w:ascii="Times New Roman" w:hAnsi="Times New Roman" w:cs="Times New Roman"/>
          <w:sz w:val="28"/>
          <w:szCs w:val="28"/>
        </w:rPr>
        <w:t>После доведения предельных объемов денежных обязательств по выплате субсидии на лицевой счет, открытый Администрации Темниковского муниципального района как получателю средств бюджета Темниковского муниципального района в Управлении Федерального казначейства по Республике Мордовия, Администрация Темниковского муниципального района в течение 2-х дней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w:t>
      </w:r>
      <w:proofErr w:type="gramEnd"/>
      <w:r w:rsidRPr="00646DDF">
        <w:rPr>
          <w:rFonts w:ascii="Times New Roman" w:hAnsi="Times New Roman" w:cs="Times New Roman"/>
          <w:sz w:val="28"/>
          <w:szCs w:val="28"/>
        </w:rPr>
        <w:t xml:space="preserve"> со </w:t>
      </w:r>
      <w:hyperlink r:id="rId49" w:anchor="/document/12112604/entry/219" w:history="1">
        <w:r w:rsidRPr="00646DDF">
          <w:rPr>
            <w:rFonts w:ascii="Times New Roman" w:hAnsi="Times New Roman" w:cs="Times New Roman"/>
            <w:sz w:val="28"/>
            <w:szCs w:val="28"/>
          </w:rPr>
          <w:t>статьей 219</w:t>
        </w:r>
      </w:hyperlink>
      <w:r w:rsidRPr="00646DDF">
        <w:rPr>
          <w:rFonts w:ascii="Times New Roman" w:hAnsi="Times New Roman" w:cs="Times New Roman"/>
          <w:sz w:val="28"/>
          <w:szCs w:val="28"/>
        </w:rPr>
        <w:t>Бюджетного кодекса Российской Федерации.</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26. Результатом предоставления субсидии является осуществление деятельности, направленной на качественное оказание услуг по теплоснабжению, по водоснабжению и водоотведению населению Темниковского муниципального района.</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27. Показателем, необходимым для достижения результата предоставления субсидии, являются: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удовлетворенность населения качеством оказания услуг по теплоснабжению, </w:t>
      </w:r>
      <w:r w:rsidRPr="00646DDF">
        <w:rPr>
          <w:rFonts w:ascii="Times New Roman" w:hAnsi="Times New Roman" w:cs="Times New Roman"/>
          <w:sz w:val="28"/>
          <w:szCs w:val="28"/>
        </w:rPr>
        <w:lastRenderedPageBreak/>
        <w:t>водоснабжению и водоотведению.</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28. По обращению организации размер предоставленной субсидии может быть уменьшен.</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Внесение изменений в значения показателей, необходимых для достижения результатов предоставления субсидии, осуществляется только в случае уменьшения размера предоставленной субсидии.</w:t>
      </w: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Глава 3. Порядок предоставления отчетности</w:t>
      </w: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bookmarkStart w:id="11" w:name="sub_1025"/>
      <w:bookmarkEnd w:id="10"/>
      <w:r w:rsidRPr="00646DDF">
        <w:rPr>
          <w:rFonts w:ascii="Times New Roman" w:hAnsi="Times New Roman" w:cs="Times New Roman"/>
          <w:sz w:val="28"/>
          <w:szCs w:val="28"/>
        </w:rPr>
        <w:t xml:space="preserve">       29.</w:t>
      </w:r>
      <w:bookmarkStart w:id="12" w:name="sub_1027"/>
      <w:bookmarkEnd w:id="11"/>
      <w:r w:rsidRPr="00646DDF">
        <w:rPr>
          <w:rFonts w:ascii="Times New Roman" w:hAnsi="Times New Roman" w:cs="Times New Roman"/>
          <w:sz w:val="28"/>
          <w:szCs w:val="28"/>
        </w:rPr>
        <w:t>Организация представляет в Администрацию Темниковского муниципального района (отдел по жилищно-коммунальному хозяйству) отчет о достижении значений результата предоставления субсидии и отчет о достижении значений показателей, необходимых для достижения результата предоставления субсидии</w:t>
      </w:r>
      <w:proofErr w:type="gramStart"/>
      <w:r w:rsidRPr="00646DDF">
        <w:rPr>
          <w:rFonts w:ascii="Times New Roman" w:hAnsi="Times New Roman" w:cs="Times New Roman"/>
          <w:sz w:val="28"/>
          <w:szCs w:val="28"/>
        </w:rPr>
        <w:t xml:space="preserve"> .</w:t>
      </w:r>
      <w:proofErr w:type="gramEnd"/>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30. Отчет предоставляется: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ежеквартально до 15 числа месяца, следующего за отчетным кварталом, в котором была предоставлена субсидия;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ежегодно до 1 марта года, следующего за отчетным годом, в котором была предоставлена субсидия.</w:t>
      </w:r>
    </w:p>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r w:rsidRPr="00646DDF">
        <w:rPr>
          <w:rFonts w:ascii="Times New Roman" w:hAnsi="Times New Roman" w:cs="Times New Roman"/>
          <w:sz w:val="28"/>
          <w:szCs w:val="28"/>
        </w:rPr>
        <w:t>31. Непредставление отчетов является нарушением организацией условий предоставления субсидии и основанием для возврата в бюджет Темниковского муниципального района необоснованно полученной организацией субсидии.</w:t>
      </w:r>
    </w:p>
    <w:p w:rsidR="00A96287" w:rsidRPr="00646DDF" w:rsidRDefault="00A96287" w:rsidP="00A96287">
      <w:pPr>
        <w:jc w:val="both"/>
        <w:rPr>
          <w:rFonts w:ascii="Times New Roman" w:hAnsi="Times New Roman" w:cs="Times New Roman"/>
          <w:sz w:val="28"/>
          <w:szCs w:val="28"/>
        </w:rPr>
      </w:pPr>
      <w:bookmarkStart w:id="13" w:name="sub_400"/>
      <w:bookmarkEnd w:id="12"/>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 xml:space="preserve">Глава 4. </w:t>
      </w:r>
      <w:proofErr w:type="gramStart"/>
      <w:r w:rsidRPr="00646DDF">
        <w:rPr>
          <w:rFonts w:ascii="Times New Roman" w:hAnsi="Times New Roman" w:cs="Times New Roman"/>
          <w:sz w:val="28"/>
          <w:szCs w:val="28"/>
        </w:rPr>
        <w:t>Контроль за</w:t>
      </w:r>
      <w:proofErr w:type="gramEnd"/>
      <w:r w:rsidRPr="00646DDF">
        <w:rPr>
          <w:rFonts w:ascii="Times New Roman" w:hAnsi="Times New Roman" w:cs="Times New Roman"/>
          <w:sz w:val="28"/>
          <w:szCs w:val="28"/>
        </w:rPr>
        <w:t xml:space="preserve"> соблюдением условий, целей и порядка предоставления субсидий и ответственность за их нарушение</w:t>
      </w:r>
    </w:p>
    <w:bookmarkEnd w:id="13"/>
    <w:p w:rsidR="00A96287" w:rsidRPr="00646DDF" w:rsidRDefault="00A96287" w:rsidP="00A96287">
      <w:pPr>
        <w:jc w:val="both"/>
        <w:rPr>
          <w:rFonts w:ascii="Times New Roman" w:hAnsi="Times New Roman" w:cs="Times New Roman"/>
          <w:sz w:val="28"/>
          <w:szCs w:val="28"/>
        </w:rPr>
      </w:pPr>
      <w:r>
        <w:rPr>
          <w:rFonts w:ascii="Times New Roman" w:hAnsi="Times New Roman" w:cs="Times New Roman"/>
          <w:sz w:val="28"/>
          <w:szCs w:val="28"/>
        </w:rPr>
        <w:t xml:space="preserve"> </w:t>
      </w:r>
    </w:p>
    <w:p w:rsidR="00A96287" w:rsidRPr="00646DDF" w:rsidRDefault="00A96287" w:rsidP="00A96287">
      <w:pPr>
        <w:jc w:val="both"/>
        <w:rPr>
          <w:rFonts w:ascii="Times New Roman" w:hAnsi="Times New Roman" w:cs="Times New Roman"/>
          <w:sz w:val="28"/>
          <w:szCs w:val="28"/>
        </w:rPr>
      </w:pPr>
      <w:bookmarkStart w:id="14" w:name="sub_1028"/>
      <w:r>
        <w:rPr>
          <w:rFonts w:ascii="Times New Roman" w:hAnsi="Times New Roman" w:cs="Times New Roman"/>
          <w:sz w:val="28"/>
          <w:szCs w:val="28"/>
        </w:rPr>
        <w:t xml:space="preserve">   </w:t>
      </w:r>
      <w:r w:rsidRPr="00646DDF">
        <w:rPr>
          <w:rFonts w:ascii="Times New Roman" w:hAnsi="Times New Roman" w:cs="Times New Roman"/>
          <w:sz w:val="28"/>
          <w:szCs w:val="28"/>
        </w:rPr>
        <w:t>32. Администрация Темниковского муниципального района и органы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bookmarkEnd w:id="14"/>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Субсидия носит целевой характер. Получатели субсидии обязаны использовать полученную субсидию </w:t>
      </w:r>
      <w:proofErr w:type="gramStart"/>
      <w:r w:rsidRPr="00646DDF">
        <w:rPr>
          <w:rFonts w:ascii="Times New Roman" w:hAnsi="Times New Roman" w:cs="Times New Roman"/>
          <w:sz w:val="28"/>
          <w:szCs w:val="28"/>
        </w:rPr>
        <w:t>для</w:t>
      </w:r>
      <w:proofErr w:type="gramEnd"/>
      <w:r w:rsidRPr="00646DDF">
        <w:rPr>
          <w:rFonts w:ascii="Times New Roman" w:hAnsi="Times New Roman" w:cs="Times New Roman"/>
          <w:sz w:val="28"/>
          <w:szCs w:val="28"/>
        </w:rPr>
        <w:t xml:space="preserve"> </w:t>
      </w:r>
      <w:proofErr w:type="gramStart"/>
      <w:r w:rsidRPr="00646DDF">
        <w:rPr>
          <w:rFonts w:ascii="Times New Roman" w:hAnsi="Times New Roman" w:cs="Times New Roman"/>
          <w:sz w:val="28"/>
          <w:szCs w:val="28"/>
        </w:rPr>
        <w:t>погашение</w:t>
      </w:r>
      <w:proofErr w:type="gramEnd"/>
      <w:r w:rsidRPr="00646DDF">
        <w:rPr>
          <w:rFonts w:ascii="Times New Roman" w:hAnsi="Times New Roman" w:cs="Times New Roman"/>
          <w:sz w:val="28"/>
          <w:szCs w:val="28"/>
        </w:rPr>
        <w:t xml:space="preserve"> кредиторской задолженности перед поставщиками ресурсов, другими кредиторами в течение двадцати рабочих дней с момента перечисления субсидии на расчетный счет получателя субсидии.</w:t>
      </w: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Глава 5. Порядок возврата субсидии</w:t>
      </w: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bookmarkStart w:id="15" w:name="sub_1029"/>
      <w:r>
        <w:rPr>
          <w:rFonts w:ascii="Times New Roman" w:hAnsi="Times New Roman" w:cs="Times New Roman"/>
          <w:sz w:val="28"/>
          <w:szCs w:val="28"/>
        </w:rPr>
        <w:t xml:space="preserve">    </w:t>
      </w:r>
      <w:r w:rsidRPr="00646DDF">
        <w:rPr>
          <w:rFonts w:ascii="Times New Roman" w:hAnsi="Times New Roman" w:cs="Times New Roman"/>
          <w:sz w:val="28"/>
          <w:szCs w:val="28"/>
        </w:rPr>
        <w:t xml:space="preserve">33. В случае нарушения получателем субсидии условий, целей и порядка предоставления субсидии и (или) </w:t>
      </w:r>
      <w:proofErr w:type="spellStart"/>
      <w:r w:rsidRPr="00646DDF">
        <w:rPr>
          <w:rFonts w:ascii="Times New Roman" w:hAnsi="Times New Roman" w:cs="Times New Roman"/>
          <w:sz w:val="28"/>
          <w:szCs w:val="28"/>
        </w:rPr>
        <w:t>недостижения</w:t>
      </w:r>
      <w:proofErr w:type="spellEnd"/>
      <w:r w:rsidRPr="00646DDF">
        <w:rPr>
          <w:rFonts w:ascii="Times New Roman" w:hAnsi="Times New Roman" w:cs="Times New Roman"/>
          <w:sz w:val="28"/>
          <w:szCs w:val="28"/>
        </w:rPr>
        <w:t xml:space="preserve"> цели предоставления субсидии, выявленных по факту проверки, проведенной администрацией Темниковского муниципального района или органами муниципального финансового контроля, получатель субсидии обязан возвратить в бюджет Темниковского муниципального района часть субсидии:</w:t>
      </w:r>
    </w:p>
    <w:bookmarkEnd w:id="15"/>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1) при </w:t>
      </w:r>
      <w:proofErr w:type="spellStart"/>
      <w:r w:rsidRPr="00646DDF">
        <w:rPr>
          <w:rFonts w:ascii="Times New Roman" w:hAnsi="Times New Roman" w:cs="Times New Roman"/>
          <w:sz w:val="28"/>
          <w:szCs w:val="28"/>
        </w:rPr>
        <w:t>недостижении</w:t>
      </w:r>
      <w:proofErr w:type="spellEnd"/>
      <w:r w:rsidRPr="00646DDF">
        <w:rPr>
          <w:rFonts w:ascii="Times New Roman" w:hAnsi="Times New Roman" w:cs="Times New Roman"/>
          <w:sz w:val="28"/>
          <w:szCs w:val="28"/>
        </w:rPr>
        <w:t xml:space="preserve"> результатов предоставления субсидии, - в размере, рассчитанном пропорционально величине невыполнения;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2) в случае нарушения условий и целей предоставления субсидии - в размере, равном сумме субсидии, использованной с нарушением условий и целей ее </w:t>
      </w:r>
      <w:r w:rsidRPr="00646DDF">
        <w:rPr>
          <w:rFonts w:ascii="Times New Roman" w:hAnsi="Times New Roman" w:cs="Times New Roman"/>
          <w:sz w:val="28"/>
          <w:szCs w:val="28"/>
        </w:rPr>
        <w:lastRenderedPageBreak/>
        <w:t>предоставления.</w:t>
      </w:r>
    </w:p>
    <w:p w:rsidR="00A96287" w:rsidRPr="00646DDF" w:rsidRDefault="00A96287" w:rsidP="00A96287">
      <w:pPr>
        <w:jc w:val="both"/>
        <w:rPr>
          <w:rFonts w:ascii="Times New Roman" w:hAnsi="Times New Roman" w:cs="Times New Roman"/>
          <w:sz w:val="28"/>
          <w:szCs w:val="28"/>
        </w:rPr>
      </w:pPr>
      <w:bookmarkStart w:id="16" w:name="sub_1030"/>
      <w:r>
        <w:rPr>
          <w:rFonts w:ascii="Times New Roman" w:hAnsi="Times New Roman" w:cs="Times New Roman"/>
          <w:sz w:val="28"/>
          <w:szCs w:val="28"/>
        </w:rPr>
        <w:t xml:space="preserve">     </w:t>
      </w:r>
      <w:r w:rsidRPr="00646DDF">
        <w:rPr>
          <w:rFonts w:ascii="Times New Roman" w:hAnsi="Times New Roman" w:cs="Times New Roman"/>
          <w:sz w:val="28"/>
          <w:szCs w:val="28"/>
        </w:rPr>
        <w:t>34. В течение 7 рабочих дней со дня принятия администрацией Темниковского муниципального района решения о необходимости возврата субсидии, получателю субсидии направляется соответствующее письменное требование. Получатель субсидии в течение 30 календарных дней со дня получения письменного требования обязан перечислить в бюджет Темниковского муниципального района сумму, указанную в требовании администрации Темниковского муниципального района.</w:t>
      </w:r>
    </w:p>
    <w:p w:rsidR="00A96287" w:rsidRPr="00646DDF" w:rsidRDefault="00A96287" w:rsidP="00A96287">
      <w:pPr>
        <w:jc w:val="both"/>
        <w:rPr>
          <w:rFonts w:ascii="Times New Roman" w:hAnsi="Times New Roman" w:cs="Times New Roman"/>
          <w:sz w:val="28"/>
          <w:szCs w:val="28"/>
        </w:rPr>
      </w:pPr>
      <w:bookmarkStart w:id="17" w:name="sub_1031"/>
      <w:bookmarkEnd w:id="16"/>
      <w:r>
        <w:rPr>
          <w:rFonts w:ascii="Times New Roman" w:hAnsi="Times New Roman" w:cs="Times New Roman"/>
          <w:sz w:val="28"/>
          <w:szCs w:val="28"/>
        </w:rPr>
        <w:t xml:space="preserve">   </w:t>
      </w:r>
      <w:r w:rsidRPr="00646DDF">
        <w:rPr>
          <w:rFonts w:ascii="Times New Roman" w:hAnsi="Times New Roman" w:cs="Times New Roman"/>
          <w:sz w:val="28"/>
          <w:szCs w:val="28"/>
        </w:rPr>
        <w:t>35. В случае невозврата субсидии в бюджет Темниковского муниципального района по истечении 30 календарных дней со дня получения получателем субсидии письменного требования Администрации Темниковского муниципального района, администрация Темниковского муниципального района обращается в суд с целью ее принудительного взыскания.</w:t>
      </w:r>
    </w:p>
    <w:p w:rsidR="00A96287" w:rsidRPr="00646DDF" w:rsidRDefault="00A96287" w:rsidP="00A96287">
      <w:pPr>
        <w:jc w:val="both"/>
        <w:rPr>
          <w:rFonts w:ascii="Times New Roman" w:hAnsi="Times New Roman" w:cs="Times New Roman"/>
          <w:sz w:val="28"/>
          <w:szCs w:val="28"/>
        </w:rPr>
      </w:pPr>
      <w:bookmarkStart w:id="18" w:name="sub_1032"/>
      <w:bookmarkEnd w:id="17"/>
      <w:r>
        <w:rPr>
          <w:rFonts w:ascii="Times New Roman" w:hAnsi="Times New Roman" w:cs="Times New Roman"/>
          <w:sz w:val="28"/>
          <w:szCs w:val="28"/>
        </w:rPr>
        <w:t xml:space="preserve">    </w:t>
      </w:r>
      <w:r w:rsidRPr="00646DDF">
        <w:rPr>
          <w:rFonts w:ascii="Times New Roman" w:hAnsi="Times New Roman" w:cs="Times New Roman"/>
          <w:sz w:val="28"/>
          <w:szCs w:val="28"/>
        </w:rPr>
        <w:t>36.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w:t>
      </w:r>
      <w:bookmarkEnd w:id="18"/>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 w:rsidR="00A96287" w:rsidRPr="00646DDF"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Default="00A96287" w:rsidP="00A96287"/>
    <w:p w:rsidR="00A96287" w:rsidRPr="00646DDF" w:rsidRDefault="00A96287" w:rsidP="00A96287"/>
    <w:p w:rsidR="00A96287" w:rsidRPr="00646DDF" w:rsidRDefault="00A96287" w:rsidP="00A96287">
      <w:pPr>
        <w:jc w:val="right"/>
        <w:rPr>
          <w:rFonts w:ascii="Times New Roman" w:hAnsi="Times New Roman" w:cs="Times New Roman"/>
          <w:sz w:val="28"/>
          <w:szCs w:val="28"/>
        </w:rPr>
      </w:pPr>
      <w:r w:rsidRPr="00646DDF">
        <w:rPr>
          <w:rFonts w:ascii="Times New Roman" w:hAnsi="Times New Roman" w:cs="Times New Roman"/>
          <w:sz w:val="28"/>
          <w:szCs w:val="28"/>
        </w:rPr>
        <w:lastRenderedPageBreak/>
        <w:t>Приложение 1</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к Порядку </w:t>
      </w:r>
      <w:hyperlink r:id="rId50" w:history="1">
        <w:hyperlink r:id="rId51" w:history="1">
          <w:r w:rsidRPr="00646DDF">
            <w:rPr>
              <w:rFonts w:ascii="Times New Roman" w:hAnsi="Times New Roman" w:cs="Times New Roman"/>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646DDF">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Справка-расчет</w:t>
      </w: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_______________________________________</w:t>
      </w: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(наименование получателя субсидии)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руб.</w:t>
      </w:r>
    </w:p>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1916"/>
        <w:gridCol w:w="1901"/>
        <w:gridCol w:w="2209"/>
        <w:gridCol w:w="4144"/>
      </w:tblGrid>
      <w:tr w:rsidR="00A96287" w:rsidRPr="00646DDF" w:rsidTr="00A96287">
        <w:trPr>
          <w:tblCellSpacing w:w="15" w:type="dxa"/>
        </w:trPr>
        <w:tc>
          <w:tcPr>
            <w:tcW w:w="1790" w:type="dxa"/>
            <w:tcBorders>
              <w:top w:val="single" w:sz="6" w:space="0" w:color="000000"/>
              <w:left w:val="single" w:sz="6" w:space="0" w:color="000000"/>
              <w:bottom w:val="single" w:sz="6" w:space="0" w:color="000000"/>
              <w:right w:val="single" w:sz="6" w:space="0" w:color="000000"/>
            </w:tcBorders>
            <w:hideMark/>
          </w:tcPr>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Направление кредиторской задолженности </w:t>
            </w:r>
          </w:p>
        </w:tc>
        <w:tc>
          <w:tcPr>
            <w:tcW w:w="1824" w:type="dxa"/>
            <w:tcBorders>
              <w:top w:val="single" w:sz="6" w:space="0" w:color="000000"/>
              <w:left w:val="single" w:sz="6" w:space="0" w:color="000000"/>
              <w:bottom w:val="single" w:sz="6" w:space="0" w:color="000000"/>
              <w:right w:val="single" w:sz="6" w:space="0" w:color="000000"/>
            </w:tcBorders>
            <w:hideMark/>
          </w:tcPr>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Величина кредиторской задолженности</w:t>
            </w:r>
          </w:p>
        </w:tc>
        <w:tc>
          <w:tcPr>
            <w:tcW w:w="2216" w:type="dxa"/>
            <w:tcBorders>
              <w:top w:val="single" w:sz="6" w:space="0" w:color="000000"/>
              <w:left w:val="single" w:sz="6" w:space="0" w:color="000000"/>
              <w:bottom w:val="single" w:sz="6" w:space="0" w:color="000000"/>
              <w:right w:val="single" w:sz="6" w:space="0" w:color="000000"/>
            </w:tcBorders>
            <w:hideMark/>
          </w:tcPr>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Расчетный размер субсидий</w:t>
            </w:r>
          </w:p>
        </w:tc>
        <w:tc>
          <w:tcPr>
            <w:tcW w:w="4190" w:type="dxa"/>
            <w:tcBorders>
              <w:top w:val="single" w:sz="6" w:space="0" w:color="000000"/>
              <w:left w:val="single" w:sz="6" w:space="0" w:color="000000"/>
              <w:bottom w:val="single" w:sz="6" w:space="0" w:color="000000"/>
              <w:right w:val="single" w:sz="6" w:space="0" w:color="000000"/>
            </w:tcBorders>
            <w:hideMark/>
          </w:tcPr>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Размер субсидии за счет средств бюджета Темниковского муниципального района</w:t>
            </w:r>
          </w:p>
        </w:tc>
      </w:tr>
      <w:tr w:rsidR="00A96287" w:rsidRPr="00646DDF" w:rsidTr="00A96287">
        <w:trPr>
          <w:tblCellSpacing w:w="15" w:type="dxa"/>
        </w:trPr>
        <w:tc>
          <w:tcPr>
            <w:tcW w:w="1790" w:type="dxa"/>
            <w:tcBorders>
              <w:top w:val="single" w:sz="6" w:space="0" w:color="000000"/>
              <w:left w:val="single" w:sz="6" w:space="0" w:color="000000"/>
              <w:bottom w:val="single" w:sz="6" w:space="0" w:color="000000"/>
              <w:right w:val="single" w:sz="6" w:space="0" w:color="000000"/>
            </w:tcBorders>
            <w:hideMark/>
          </w:tcPr>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w:t>
            </w:r>
          </w:p>
        </w:tc>
        <w:tc>
          <w:tcPr>
            <w:tcW w:w="1824" w:type="dxa"/>
            <w:tcBorders>
              <w:top w:val="single" w:sz="6" w:space="0" w:color="000000"/>
              <w:left w:val="single" w:sz="6" w:space="0" w:color="000000"/>
              <w:bottom w:val="single" w:sz="6" w:space="0" w:color="000000"/>
              <w:right w:val="single" w:sz="6" w:space="0" w:color="000000"/>
            </w:tcBorders>
            <w:hideMark/>
          </w:tcPr>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w:t>
            </w:r>
          </w:p>
        </w:tc>
        <w:tc>
          <w:tcPr>
            <w:tcW w:w="2216" w:type="dxa"/>
            <w:tcBorders>
              <w:top w:val="single" w:sz="6" w:space="0" w:color="000000"/>
              <w:left w:val="single" w:sz="6" w:space="0" w:color="000000"/>
              <w:bottom w:val="single" w:sz="6" w:space="0" w:color="000000"/>
              <w:right w:val="single" w:sz="6" w:space="0" w:color="000000"/>
            </w:tcBorders>
            <w:hideMark/>
          </w:tcPr>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w:t>
            </w:r>
          </w:p>
        </w:tc>
        <w:tc>
          <w:tcPr>
            <w:tcW w:w="4190" w:type="dxa"/>
            <w:tcBorders>
              <w:top w:val="single" w:sz="6" w:space="0" w:color="000000"/>
              <w:left w:val="single" w:sz="6" w:space="0" w:color="000000"/>
              <w:bottom w:val="single" w:sz="6" w:space="0" w:color="000000"/>
              <w:right w:val="single" w:sz="6" w:space="0" w:color="000000"/>
            </w:tcBorders>
            <w:hideMark/>
          </w:tcPr>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w:t>
            </w:r>
          </w:p>
        </w:tc>
      </w:tr>
    </w:tbl>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Руководитель ____________/ 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(подпись)                  (ФИО)</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Главный бухгалтер ___________/ 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(подпись)            (ФИО)</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М </w:t>
      </w:r>
      <w:proofErr w:type="gramStart"/>
      <w:r w:rsidRPr="00646DDF">
        <w:rPr>
          <w:rFonts w:ascii="Times New Roman" w:hAnsi="Times New Roman" w:cs="Times New Roman"/>
          <w:sz w:val="28"/>
          <w:szCs w:val="28"/>
        </w:rPr>
        <w:t>П</w:t>
      </w:r>
      <w:proofErr w:type="gramEnd"/>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right"/>
        <w:rPr>
          <w:rFonts w:ascii="Times New Roman" w:hAnsi="Times New Roman" w:cs="Times New Roman"/>
          <w:sz w:val="28"/>
          <w:szCs w:val="28"/>
        </w:rPr>
      </w:pPr>
      <w:r w:rsidRPr="00646DDF">
        <w:rPr>
          <w:rFonts w:ascii="Times New Roman" w:hAnsi="Times New Roman" w:cs="Times New Roman"/>
          <w:sz w:val="28"/>
          <w:szCs w:val="28"/>
        </w:rPr>
        <w:lastRenderedPageBreak/>
        <w:t>Приложение 2</w:t>
      </w:r>
      <w:r w:rsidRPr="00646DDF">
        <w:rPr>
          <w:rFonts w:ascii="Times New Roman" w:hAnsi="Times New Roman" w:cs="Times New Roman"/>
          <w:sz w:val="28"/>
          <w:szCs w:val="28"/>
        </w:rPr>
        <w:br/>
        <w:t xml:space="preserve">к Порядку </w:t>
      </w:r>
      <w:hyperlink r:id="rId52" w:history="1">
        <w:hyperlink r:id="rId53" w:history="1">
          <w:r w:rsidRPr="00646DDF">
            <w:rPr>
              <w:rFonts w:ascii="Times New Roman" w:hAnsi="Times New Roman" w:cs="Times New Roman"/>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646DDF">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center"/>
        <w:rPr>
          <w:rFonts w:ascii="Times New Roman" w:hAnsi="Times New Roman" w:cs="Times New Roman"/>
          <w:sz w:val="28"/>
          <w:szCs w:val="28"/>
        </w:rPr>
      </w:pPr>
      <w:r w:rsidRPr="00646DDF">
        <w:rPr>
          <w:rFonts w:ascii="Times New Roman" w:hAnsi="Times New Roman" w:cs="Times New Roman"/>
          <w:sz w:val="28"/>
          <w:szCs w:val="28"/>
        </w:rPr>
        <w:t>Типовая форма соглашения (договора)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о  </w:t>
      </w:r>
      <w:hyperlink r:id="rId54" w:history="1">
        <w:r w:rsidRPr="00646DDF">
          <w:rPr>
            <w:rFonts w:ascii="Times New Roman" w:hAnsi="Times New Roman" w:cs="Times New Roman"/>
            <w:sz w:val="28"/>
            <w:szCs w:val="28"/>
          </w:rPr>
          <w:t xml:space="preserve"> предоставлении субсидий на финансовое обеспечение затрат, связанных с погашением кредиторской задолженности</w:t>
        </w:r>
      </w:hyperlink>
      <w:r w:rsidRPr="00646DDF">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p>
    <w:p w:rsidR="00A96287" w:rsidRPr="00646DDF" w:rsidRDefault="00A96287" w:rsidP="00A96287">
      <w:pPr>
        <w:jc w:val="both"/>
        <w:rPr>
          <w:rFonts w:ascii="Times New Roman" w:hAnsi="Times New Roman" w:cs="Times New Roman"/>
          <w:sz w:val="28"/>
          <w:szCs w:val="28"/>
        </w:rPr>
      </w:pPr>
      <w:proofErr w:type="spellStart"/>
      <w:r w:rsidRPr="00646DDF">
        <w:rPr>
          <w:rFonts w:ascii="Times New Roman" w:hAnsi="Times New Roman" w:cs="Times New Roman"/>
          <w:sz w:val="28"/>
          <w:szCs w:val="28"/>
        </w:rPr>
        <w:t>г</w:t>
      </w:r>
      <w:proofErr w:type="gramStart"/>
      <w:r w:rsidRPr="00646DDF">
        <w:rPr>
          <w:rFonts w:ascii="Times New Roman" w:hAnsi="Times New Roman" w:cs="Times New Roman"/>
          <w:sz w:val="28"/>
          <w:szCs w:val="28"/>
        </w:rPr>
        <w:t>.Т</w:t>
      </w:r>
      <w:proofErr w:type="gramEnd"/>
      <w:r w:rsidRPr="00646DDF">
        <w:rPr>
          <w:rFonts w:ascii="Times New Roman" w:hAnsi="Times New Roman" w:cs="Times New Roman"/>
          <w:sz w:val="28"/>
          <w:szCs w:val="28"/>
        </w:rPr>
        <w:t>емников</w:t>
      </w:r>
      <w:proofErr w:type="spellEnd"/>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 "__________20____г.                                                      N _______________</w:t>
      </w:r>
    </w:p>
    <w:p w:rsidR="00A96287" w:rsidRPr="00646DDF" w:rsidRDefault="00A96287" w:rsidP="00A96287">
      <w:pPr>
        <w:jc w:val="both"/>
        <w:rPr>
          <w:rFonts w:ascii="Times New Roman" w:hAnsi="Times New Roman" w:cs="Times New Roman"/>
          <w:sz w:val="28"/>
          <w:szCs w:val="28"/>
        </w:rPr>
      </w:pPr>
      <w:proofErr w:type="gramStart"/>
      <w:r w:rsidRPr="00646DDF">
        <w:rPr>
          <w:rFonts w:ascii="Times New Roman" w:hAnsi="Times New Roman" w:cs="Times New Roman"/>
          <w:sz w:val="28"/>
          <w:szCs w:val="28"/>
        </w:rPr>
        <w:t>(дата заключения соглашения (договора)                                          (номер соглашения (договора)</w:t>
      </w:r>
      <w:proofErr w:type="gramEnd"/>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____________________________________________________________________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________________________________________________________________________,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(наименование главного  распорядителя  средств  бюджета  </w:t>
      </w:r>
      <w:proofErr w:type="spellStart"/>
      <w:r w:rsidRPr="00646DDF">
        <w:rPr>
          <w:rFonts w:ascii="Times New Roman" w:hAnsi="Times New Roman" w:cs="Times New Roman"/>
          <w:sz w:val="28"/>
          <w:szCs w:val="28"/>
        </w:rPr>
        <w:t>Темниковскогомуниципальногорайона</w:t>
      </w:r>
      <w:proofErr w:type="spellEnd"/>
      <w:r w:rsidRPr="00646DDF">
        <w:rPr>
          <w:rFonts w:ascii="Times New Roman" w:hAnsi="Times New Roman" w:cs="Times New Roman"/>
          <w:sz w:val="28"/>
          <w:szCs w:val="28"/>
        </w:rPr>
        <w:t xml:space="preserve">), которому  в соответствии  с  </w:t>
      </w:r>
      <w:hyperlink r:id="rId55" w:anchor="/document/12112604/entry/20001" w:history="1">
        <w:r w:rsidRPr="00646DDF">
          <w:rPr>
            <w:rFonts w:ascii="Times New Roman" w:hAnsi="Times New Roman" w:cs="Times New Roman"/>
            <w:sz w:val="28"/>
            <w:szCs w:val="28"/>
          </w:rPr>
          <w:t>бюджетным  законодательством</w:t>
        </w:r>
      </w:hyperlink>
      <w:r w:rsidRPr="00646DDF">
        <w:rPr>
          <w:rFonts w:ascii="Times New Roman" w:hAnsi="Times New Roman" w:cs="Times New Roman"/>
          <w:sz w:val="28"/>
          <w:szCs w:val="28"/>
        </w:rPr>
        <w:t xml:space="preserve">  Российской Федерации  как  получателю  средств  бюджета  Темниковского  муниципального района (далее - местный бюджет) доведены лимиты бюджетных обязательств </w:t>
      </w:r>
      <w:proofErr w:type="spellStart"/>
      <w:r w:rsidRPr="00646DDF">
        <w:rPr>
          <w:rFonts w:ascii="Times New Roman" w:hAnsi="Times New Roman" w:cs="Times New Roman"/>
          <w:sz w:val="28"/>
          <w:szCs w:val="28"/>
        </w:rPr>
        <w:t>напредоставление</w:t>
      </w:r>
      <w:proofErr w:type="spellEnd"/>
      <w:r w:rsidRPr="00646DDF">
        <w:rPr>
          <w:rFonts w:ascii="Times New Roman" w:hAnsi="Times New Roman" w:cs="Times New Roman"/>
          <w:sz w:val="28"/>
          <w:szCs w:val="28"/>
        </w:rPr>
        <w:t xml:space="preserve"> субсидии, именуемое в дальнейшем Уполномоченный  орган,  </w:t>
      </w:r>
      <w:proofErr w:type="gramStart"/>
      <w:r w:rsidRPr="00646DDF">
        <w:rPr>
          <w:rFonts w:ascii="Times New Roman" w:hAnsi="Times New Roman" w:cs="Times New Roman"/>
          <w:sz w:val="28"/>
          <w:szCs w:val="28"/>
        </w:rPr>
        <w:t>в</w:t>
      </w:r>
      <w:proofErr w:type="gramEnd"/>
    </w:p>
    <w:p w:rsidR="00A96287" w:rsidRPr="00646DDF" w:rsidRDefault="00A96287" w:rsidP="00A96287">
      <w:pPr>
        <w:jc w:val="both"/>
        <w:rPr>
          <w:rFonts w:ascii="Times New Roman" w:hAnsi="Times New Roman" w:cs="Times New Roman"/>
          <w:sz w:val="28"/>
          <w:szCs w:val="28"/>
        </w:rPr>
      </w:pPr>
      <w:proofErr w:type="gramStart"/>
      <w:r w:rsidRPr="00646DDF">
        <w:rPr>
          <w:rFonts w:ascii="Times New Roman" w:hAnsi="Times New Roman" w:cs="Times New Roman"/>
          <w:sz w:val="28"/>
          <w:szCs w:val="28"/>
        </w:rPr>
        <w:t>лице</w:t>
      </w:r>
      <w:proofErr w:type="gramEnd"/>
      <w:r w:rsidRPr="00646DDF">
        <w:rPr>
          <w:rFonts w:ascii="Times New Roman" w:hAnsi="Times New Roman" w:cs="Times New Roman"/>
          <w:sz w:val="28"/>
          <w:szCs w:val="28"/>
        </w:rPr>
        <w:t xml:space="preserve"> ___________________________________________________________________,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(должность, фамилия имя, отчество уполномоченного лица)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w:t>
      </w:r>
      <w:proofErr w:type="gramStart"/>
      <w:r w:rsidRPr="00646DDF">
        <w:rPr>
          <w:rFonts w:ascii="Times New Roman" w:hAnsi="Times New Roman" w:cs="Times New Roman"/>
          <w:sz w:val="28"/>
          <w:szCs w:val="28"/>
        </w:rPr>
        <w:t>Действующего</w:t>
      </w:r>
      <w:proofErr w:type="gramEnd"/>
      <w:r w:rsidRPr="00646DDF">
        <w:rPr>
          <w:rFonts w:ascii="Times New Roman" w:hAnsi="Times New Roman" w:cs="Times New Roman"/>
          <w:sz w:val="28"/>
          <w:szCs w:val="28"/>
        </w:rPr>
        <w:t xml:space="preserve"> на основании____________________________________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(наименование и реквизиты документа, удостоверяющего полномочия)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и______________________________________________________________________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_______________________________________________________________________,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(наименование юридического лица, фамилия имя, отчество (при наличии</w:t>
      </w:r>
      <w:proofErr w:type="gramStart"/>
      <w:r w:rsidRPr="00646DDF">
        <w:rPr>
          <w:rFonts w:ascii="Times New Roman" w:hAnsi="Times New Roman" w:cs="Times New Roman"/>
          <w:sz w:val="28"/>
          <w:szCs w:val="28"/>
        </w:rPr>
        <w:t>)и</w:t>
      </w:r>
      <w:proofErr w:type="gramEnd"/>
      <w:r w:rsidRPr="00646DDF">
        <w:rPr>
          <w:rFonts w:ascii="Times New Roman" w:hAnsi="Times New Roman" w:cs="Times New Roman"/>
          <w:sz w:val="28"/>
          <w:szCs w:val="28"/>
        </w:rPr>
        <w:t>ндивидуального предпринимателя  или  физического  лица  -  производителя товаров, работ, услуг)</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Именуемый в дальнейшем Получатель, в лице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___________________________________________________________________,</w:t>
      </w:r>
    </w:p>
    <w:p w:rsidR="00A96287" w:rsidRPr="00646DDF" w:rsidRDefault="00A96287" w:rsidP="00A96287">
      <w:pPr>
        <w:jc w:val="both"/>
        <w:rPr>
          <w:rFonts w:ascii="Times New Roman" w:hAnsi="Times New Roman" w:cs="Times New Roman"/>
          <w:sz w:val="28"/>
          <w:szCs w:val="28"/>
        </w:rPr>
      </w:pPr>
      <w:proofErr w:type="gramStart"/>
      <w:r w:rsidRPr="00646DDF">
        <w:rPr>
          <w:rFonts w:ascii="Times New Roman" w:hAnsi="Times New Roman" w:cs="Times New Roman"/>
          <w:sz w:val="28"/>
          <w:szCs w:val="28"/>
        </w:rPr>
        <w:t>(должность, фамилия имя, отчество (при наличии)  должностного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lastRenderedPageBreak/>
        <w:t xml:space="preserve">     </w:t>
      </w:r>
      <w:proofErr w:type="gramStart"/>
      <w:r w:rsidRPr="00646DDF">
        <w:rPr>
          <w:rFonts w:ascii="Times New Roman" w:hAnsi="Times New Roman" w:cs="Times New Roman"/>
          <w:sz w:val="28"/>
          <w:szCs w:val="28"/>
        </w:rPr>
        <w:t>действующего</w:t>
      </w:r>
      <w:proofErr w:type="gramEnd"/>
      <w:r w:rsidRPr="00646DDF">
        <w:rPr>
          <w:rFonts w:ascii="Times New Roman" w:hAnsi="Times New Roman" w:cs="Times New Roman"/>
          <w:sz w:val="28"/>
          <w:szCs w:val="28"/>
        </w:rPr>
        <w:t xml:space="preserve"> на основании 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(наименование и реквизиты документа, удостоверяющего полномочия)     далее  именуемые   Стороны,   заключили   настоящее     Соглашение о нижеследующем: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I. Предмет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Предметом соглашения является предоставление из местного  бюджета  в20___ году субсидии в целях обеспечения затрат  Получателя,   связанных с</w:t>
      </w:r>
      <w:hyperlink r:id="rId56" w:history="1">
        <w:r w:rsidRPr="00646DDF">
          <w:rPr>
            <w:rFonts w:ascii="Times New Roman" w:hAnsi="Times New Roman" w:cs="Times New Roman"/>
            <w:sz w:val="28"/>
            <w:szCs w:val="28"/>
          </w:rPr>
          <w:t xml:space="preserve"> погашением кредиторской задолженности</w:t>
        </w:r>
      </w:hyperlink>
      <w:r w:rsidRPr="00646DDF">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w:t>
      </w:r>
      <w:proofErr w:type="gramStart"/>
      <w:r w:rsidRPr="00646DDF">
        <w:rPr>
          <w:rFonts w:ascii="Times New Roman" w:hAnsi="Times New Roman" w:cs="Times New Roman"/>
          <w:sz w:val="28"/>
          <w:szCs w:val="28"/>
        </w:rPr>
        <w:t>а(</w:t>
      </w:r>
      <w:proofErr w:type="gramEnd"/>
      <w:r w:rsidRPr="00646DDF">
        <w:rPr>
          <w:rFonts w:ascii="Times New Roman" w:hAnsi="Times New Roman" w:cs="Times New Roman"/>
          <w:sz w:val="28"/>
          <w:szCs w:val="28"/>
        </w:rPr>
        <w:t>далее - Субсидия).</w:t>
      </w: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II. Финансовое обеспечение предоставления Субсидии.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1. Субсидия предоставляется Получателю на цели, указанные в </w:t>
      </w:r>
      <w:hyperlink r:id="rId57" w:anchor="/document/402859312/entry/201" w:history="1">
        <w:r w:rsidRPr="00646DDF">
          <w:rPr>
            <w:rFonts w:ascii="Times New Roman" w:hAnsi="Times New Roman" w:cs="Times New Roman"/>
            <w:sz w:val="28"/>
            <w:szCs w:val="28"/>
          </w:rPr>
          <w:t>пункте 1</w:t>
        </w:r>
      </w:hyperlink>
      <w:r w:rsidRPr="00646DDF">
        <w:rPr>
          <w:rFonts w:ascii="Times New Roman" w:hAnsi="Times New Roman" w:cs="Times New Roman"/>
          <w:sz w:val="28"/>
          <w:szCs w:val="28"/>
        </w:rPr>
        <w:t xml:space="preserve"> Соглашения в общем размере_____________________                                (сумма цифрами)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в    пределах    лимитов    бюджетных       обязательств, </w:t>
      </w:r>
      <w:proofErr w:type="spellStart"/>
      <w:r w:rsidRPr="00646DDF">
        <w:rPr>
          <w:rFonts w:ascii="Times New Roman" w:hAnsi="Times New Roman" w:cs="Times New Roman"/>
          <w:sz w:val="28"/>
          <w:szCs w:val="28"/>
        </w:rPr>
        <w:t>доведенныхУполномоченному</w:t>
      </w:r>
      <w:proofErr w:type="spellEnd"/>
      <w:r w:rsidRPr="00646DDF">
        <w:rPr>
          <w:rFonts w:ascii="Times New Roman" w:hAnsi="Times New Roman" w:cs="Times New Roman"/>
          <w:sz w:val="28"/>
          <w:szCs w:val="28"/>
        </w:rPr>
        <w:t xml:space="preserve"> органу.</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III. Условия и порядок предоставления Субсидии.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2. Перечисление Субсидии осуществляется в соответствии  с  </w:t>
      </w:r>
      <w:hyperlink r:id="rId58" w:anchor="/document/12112604/entry/20001" w:history="1">
        <w:r w:rsidRPr="00646DDF">
          <w:rPr>
            <w:rFonts w:ascii="Times New Roman" w:hAnsi="Times New Roman" w:cs="Times New Roman"/>
            <w:sz w:val="28"/>
            <w:szCs w:val="28"/>
          </w:rPr>
          <w:t>бюджетным</w:t>
        </w:r>
      </w:hyperlink>
      <w:r w:rsidRPr="00646DDF">
        <w:rPr>
          <w:rFonts w:ascii="Times New Roman" w:hAnsi="Times New Roman" w:cs="Times New Roman"/>
          <w:sz w:val="28"/>
          <w:szCs w:val="28"/>
        </w:rPr>
        <w:t xml:space="preserve"> </w:t>
      </w:r>
      <w:hyperlink r:id="rId59" w:anchor="/document/12112604/entry/20001" w:history="1">
        <w:r w:rsidRPr="00646DDF">
          <w:rPr>
            <w:rFonts w:ascii="Times New Roman" w:hAnsi="Times New Roman" w:cs="Times New Roman"/>
            <w:sz w:val="28"/>
            <w:szCs w:val="28"/>
          </w:rPr>
          <w:t>законодательством</w:t>
        </w:r>
      </w:hyperlink>
      <w:r w:rsidRPr="00646DDF">
        <w:rPr>
          <w:rFonts w:ascii="Times New Roman" w:hAnsi="Times New Roman" w:cs="Times New Roman"/>
          <w:sz w:val="28"/>
          <w:szCs w:val="28"/>
        </w:rPr>
        <w:t xml:space="preserve">  Российской  Федерации  на  счет  Получателя,  открытый_______________________________________________________________________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_________________________________________________________,</w:t>
      </w:r>
    </w:p>
    <w:p w:rsidR="00A96287" w:rsidRPr="00646DDF" w:rsidRDefault="00A96287" w:rsidP="00A96287">
      <w:pPr>
        <w:jc w:val="both"/>
        <w:rPr>
          <w:rFonts w:ascii="Times New Roman" w:hAnsi="Times New Roman" w:cs="Times New Roman"/>
          <w:sz w:val="28"/>
          <w:szCs w:val="28"/>
        </w:rPr>
      </w:pPr>
      <w:proofErr w:type="gramStart"/>
      <w:r w:rsidRPr="00646DDF">
        <w:rPr>
          <w:rFonts w:ascii="Times New Roman" w:hAnsi="Times New Roman" w:cs="Times New Roman"/>
          <w:sz w:val="28"/>
          <w:szCs w:val="28"/>
        </w:rPr>
        <w:t>(указывается счет, на который перечисляется Субсидия и  наименование</w:t>
      </w:r>
      <w:proofErr w:type="gramEnd"/>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кредитной организации, в которой открыт счет)</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в срок </w:t>
      </w:r>
      <w:proofErr w:type="gramStart"/>
      <w:r w:rsidRPr="00646DDF">
        <w:rPr>
          <w:rFonts w:ascii="Times New Roman" w:hAnsi="Times New Roman" w:cs="Times New Roman"/>
          <w:sz w:val="28"/>
          <w:szCs w:val="28"/>
        </w:rPr>
        <w:t>до</w:t>
      </w:r>
      <w:proofErr w:type="gramEnd"/>
      <w:r w:rsidRPr="00646DDF">
        <w:rPr>
          <w:rFonts w:ascii="Times New Roman" w:hAnsi="Times New Roman" w:cs="Times New Roman"/>
          <w:sz w:val="28"/>
          <w:szCs w:val="28"/>
        </w:rPr>
        <w:t xml:space="preserve"> _____________________________________________________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(указывается срок</w:t>
      </w:r>
      <w:proofErr w:type="gramStart"/>
      <w:r w:rsidRPr="00646DDF">
        <w:rPr>
          <w:rFonts w:ascii="Times New Roman" w:hAnsi="Times New Roman" w:cs="Times New Roman"/>
          <w:sz w:val="28"/>
          <w:szCs w:val="28"/>
        </w:rPr>
        <w:t xml:space="preserve"> ,</w:t>
      </w:r>
      <w:proofErr w:type="gramEnd"/>
      <w:r w:rsidRPr="00646DDF">
        <w:rPr>
          <w:rFonts w:ascii="Times New Roman" w:hAnsi="Times New Roman" w:cs="Times New Roman"/>
          <w:sz w:val="28"/>
          <w:szCs w:val="28"/>
        </w:rPr>
        <w:t xml:space="preserve"> в который перечисляется Субсидия)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3. Условием предоставления Субсидии является согласие  Получателя  </w:t>
      </w:r>
      <w:proofErr w:type="spellStart"/>
      <w:r w:rsidRPr="00646DDF">
        <w:rPr>
          <w:rFonts w:ascii="Times New Roman" w:hAnsi="Times New Roman" w:cs="Times New Roman"/>
          <w:sz w:val="28"/>
          <w:szCs w:val="28"/>
        </w:rPr>
        <w:t>илиц</w:t>
      </w:r>
      <w:proofErr w:type="spellEnd"/>
      <w:r w:rsidRPr="00646DDF">
        <w:rPr>
          <w:rFonts w:ascii="Times New Roman" w:hAnsi="Times New Roman" w:cs="Times New Roman"/>
          <w:sz w:val="28"/>
          <w:szCs w:val="28"/>
        </w:rPr>
        <w:t>, являющихся поставщиками (подрядчиками,  исполнителями)  по  договор</w:t>
      </w:r>
      <w:proofErr w:type="gramStart"/>
      <w:r w:rsidRPr="00646DDF">
        <w:rPr>
          <w:rFonts w:ascii="Times New Roman" w:hAnsi="Times New Roman" w:cs="Times New Roman"/>
          <w:sz w:val="28"/>
          <w:szCs w:val="28"/>
        </w:rPr>
        <w:t>у(</w:t>
      </w:r>
      <w:proofErr w:type="gramEnd"/>
      <w:r w:rsidRPr="00646DDF">
        <w:rPr>
          <w:rFonts w:ascii="Times New Roman" w:hAnsi="Times New Roman" w:cs="Times New Roman"/>
          <w:sz w:val="28"/>
          <w:szCs w:val="28"/>
        </w:rPr>
        <w:t xml:space="preserve">соглашению), заключенному в целях исполнения обязательств по  </w:t>
      </w:r>
      <w:proofErr w:type="spellStart"/>
      <w:r w:rsidRPr="00646DDF">
        <w:rPr>
          <w:rFonts w:ascii="Times New Roman" w:hAnsi="Times New Roman" w:cs="Times New Roman"/>
          <w:sz w:val="28"/>
          <w:szCs w:val="28"/>
        </w:rPr>
        <w:t>Соглашениюна</w:t>
      </w:r>
      <w:proofErr w:type="spellEnd"/>
      <w:r w:rsidRPr="00646DDF">
        <w:rPr>
          <w:rFonts w:ascii="Times New Roman" w:hAnsi="Times New Roman" w:cs="Times New Roman"/>
          <w:sz w:val="28"/>
          <w:szCs w:val="28"/>
        </w:rPr>
        <w:t xml:space="preserve">  осуществление  Уполномоченным  органом   и   органом   </w:t>
      </w:r>
      <w:proofErr w:type="spellStart"/>
      <w:r w:rsidRPr="00646DDF">
        <w:rPr>
          <w:rFonts w:ascii="Times New Roman" w:hAnsi="Times New Roman" w:cs="Times New Roman"/>
          <w:sz w:val="28"/>
          <w:szCs w:val="28"/>
        </w:rPr>
        <w:t>муниципальногофинансового</w:t>
      </w:r>
      <w:proofErr w:type="spellEnd"/>
      <w:r w:rsidRPr="00646DDF">
        <w:rPr>
          <w:rFonts w:ascii="Times New Roman" w:hAnsi="Times New Roman" w:cs="Times New Roman"/>
          <w:sz w:val="28"/>
          <w:szCs w:val="28"/>
        </w:rPr>
        <w:t xml:space="preserve"> контроля проверок соблюдения Получателем и указанными  </w:t>
      </w:r>
      <w:proofErr w:type="spellStart"/>
      <w:r w:rsidRPr="00646DDF">
        <w:rPr>
          <w:rFonts w:ascii="Times New Roman" w:hAnsi="Times New Roman" w:cs="Times New Roman"/>
          <w:sz w:val="28"/>
          <w:szCs w:val="28"/>
        </w:rPr>
        <w:t>лицамиусловий</w:t>
      </w:r>
      <w:proofErr w:type="spellEnd"/>
      <w:r w:rsidRPr="00646DDF">
        <w:rPr>
          <w:rFonts w:ascii="Times New Roman" w:hAnsi="Times New Roman" w:cs="Times New Roman"/>
          <w:sz w:val="28"/>
          <w:szCs w:val="28"/>
        </w:rPr>
        <w:t>, целей и порядка предоставления Субсидии.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IV. Взаимодействие сторон.</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4. Уполномоченный орган обязуется: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4.1. Предоставить Субсидию в порядке и сроки, установленные </w:t>
      </w:r>
      <w:hyperlink r:id="rId60" w:anchor="/document/402859312/entry/203" w:history="1">
        <w:r w:rsidRPr="00646DDF">
          <w:rPr>
            <w:rFonts w:ascii="Times New Roman" w:hAnsi="Times New Roman" w:cs="Times New Roman"/>
            <w:sz w:val="28"/>
            <w:szCs w:val="28"/>
          </w:rPr>
          <w:t>разделом</w:t>
        </w:r>
      </w:hyperlink>
      <w:r w:rsidRPr="00646DDF">
        <w:rPr>
          <w:rFonts w:ascii="Times New Roman" w:hAnsi="Times New Roman" w:cs="Times New Roman"/>
          <w:sz w:val="28"/>
          <w:szCs w:val="28"/>
        </w:rPr>
        <w:t xml:space="preserve"> </w:t>
      </w:r>
      <w:hyperlink r:id="rId61" w:anchor="/document/402859312/entry/203" w:history="1">
        <w:r w:rsidRPr="00646DDF">
          <w:rPr>
            <w:rFonts w:ascii="Times New Roman" w:hAnsi="Times New Roman" w:cs="Times New Roman"/>
            <w:sz w:val="28"/>
            <w:szCs w:val="28"/>
          </w:rPr>
          <w:t>III</w:t>
        </w:r>
      </w:hyperlink>
      <w:r w:rsidRPr="00646DDF">
        <w:rPr>
          <w:rFonts w:ascii="Times New Roman" w:hAnsi="Times New Roman" w:cs="Times New Roman"/>
          <w:sz w:val="28"/>
          <w:szCs w:val="28"/>
        </w:rPr>
        <w:t xml:space="preserve"> настоящего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4.2. Устанавливать:</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Значения   результатов   предоставления    Субсидии,    </w:t>
      </w:r>
      <w:proofErr w:type="spellStart"/>
      <w:r w:rsidRPr="00646DDF">
        <w:rPr>
          <w:rFonts w:ascii="Times New Roman" w:hAnsi="Times New Roman" w:cs="Times New Roman"/>
          <w:sz w:val="28"/>
          <w:szCs w:val="28"/>
        </w:rPr>
        <w:t>показателей</w:t>
      </w:r>
      <w:proofErr w:type="gramStart"/>
      <w:r w:rsidRPr="00646DDF">
        <w:rPr>
          <w:rFonts w:ascii="Times New Roman" w:hAnsi="Times New Roman" w:cs="Times New Roman"/>
          <w:sz w:val="28"/>
          <w:szCs w:val="28"/>
        </w:rPr>
        <w:t>,н</w:t>
      </w:r>
      <w:proofErr w:type="gramEnd"/>
      <w:r w:rsidRPr="00646DDF">
        <w:rPr>
          <w:rFonts w:ascii="Times New Roman" w:hAnsi="Times New Roman" w:cs="Times New Roman"/>
          <w:sz w:val="28"/>
          <w:szCs w:val="28"/>
        </w:rPr>
        <w:t>еобходимых</w:t>
      </w:r>
      <w:proofErr w:type="spellEnd"/>
      <w:r w:rsidRPr="00646DDF">
        <w:rPr>
          <w:rFonts w:ascii="Times New Roman" w:hAnsi="Times New Roman" w:cs="Times New Roman"/>
          <w:sz w:val="28"/>
          <w:szCs w:val="28"/>
        </w:rPr>
        <w:t xml:space="preserve">  для  достижения  результатов  предоставления   Субсидии (</w:t>
      </w:r>
      <w:proofErr w:type="spellStart"/>
      <w:r w:rsidRPr="00646DDF">
        <w:rPr>
          <w:rFonts w:ascii="Times New Roman" w:hAnsi="Times New Roman" w:cs="Times New Roman"/>
          <w:sz w:val="28"/>
          <w:szCs w:val="28"/>
        </w:rPr>
        <w:t>приустановлении</w:t>
      </w:r>
      <w:proofErr w:type="spellEnd"/>
      <w:r w:rsidRPr="00646DDF">
        <w:rPr>
          <w:rFonts w:ascii="Times New Roman" w:hAnsi="Times New Roman" w:cs="Times New Roman"/>
          <w:sz w:val="28"/>
          <w:szCs w:val="28"/>
        </w:rPr>
        <w:t xml:space="preserve">  таких  показателей)  согласно  </w:t>
      </w:r>
      <w:hyperlink r:id="rId62" w:anchor="/document/402859312/entry/101" w:history="1">
        <w:r w:rsidRPr="00646DDF">
          <w:rPr>
            <w:rFonts w:ascii="Times New Roman" w:hAnsi="Times New Roman" w:cs="Times New Roman"/>
            <w:sz w:val="28"/>
            <w:szCs w:val="28"/>
          </w:rPr>
          <w:t>Приложению  1</w:t>
        </w:r>
      </w:hyperlink>
      <w:r w:rsidRPr="00646DDF">
        <w:rPr>
          <w:rFonts w:ascii="Times New Roman" w:hAnsi="Times New Roman" w:cs="Times New Roman"/>
          <w:sz w:val="28"/>
          <w:szCs w:val="28"/>
        </w:rPr>
        <w:t xml:space="preserve">  к  </w:t>
      </w:r>
      <w:proofErr w:type="spellStart"/>
      <w:r w:rsidRPr="00646DDF">
        <w:rPr>
          <w:rFonts w:ascii="Times New Roman" w:hAnsi="Times New Roman" w:cs="Times New Roman"/>
          <w:sz w:val="28"/>
          <w:szCs w:val="28"/>
        </w:rPr>
        <w:t>настоящемусоглашению</w:t>
      </w:r>
      <w:proofErr w:type="spellEnd"/>
      <w:r w:rsidRPr="00646DDF">
        <w:rPr>
          <w:rFonts w:ascii="Times New Roman" w:hAnsi="Times New Roman" w:cs="Times New Roman"/>
          <w:sz w:val="28"/>
          <w:szCs w:val="28"/>
        </w:rPr>
        <w:t xml:space="preserve">, являющемуся неотъемлемой частью настоящего </w:t>
      </w:r>
      <w:r w:rsidRPr="00646DDF">
        <w:rPr>
          <w:rFonts w:ascii="Times New Roman" w:hAnsi="Times New Roman" w:cs="Times New Roman"/>
          <w:sz w:val="28"/>
          <w:szCs w:val="28"/>
        </w:rPr>
        <w:lastRenderedPageBreak/>
        <w:t>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Иные показатели.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4.3. </w:t>
      </w:r>
      <w:proofErr w:type="gramStart"/>
      <w:r w:rsidRPr="00646DDF">
        <w:rPr>
          <w:rFonts w:ascii="Times New Roman" w:hAnsi="Times New Roman" w:cs="Times New Roman"/>
          <w:sz w:val="28"/>
          <w:szCs w:val="28"/>
        </w:rPr>
        <w:t xml:space="preserve">Осуществлять оценку достижения Получателем значений </w:t>
      </w:r>
      <w:proofErr w:type="spellStart"/>
      <w:r w:rsidRPr="00646DDF">
        <w:rPr>
          <w:rFonts w:ascii="Times New Roman" w:hAnsi="Times New Roman" w:cs="Times New Roman"/>
          <w:sz w:val="28"/>
          <w:szCs w:val="28"/>
        </w:rPr>
        <w:t>результатовпредоставления</w:t>
      </w:r>
      <w:proofErr w:type="spellEnd"/>
      <w:r w:rsidRPr="00646DDF">
        <w:rPr>
          <w:rFonts w:ascii="Times New Roman" w:hAnsi="Times New Roman" w:cs="Times New Roman"/>
          <w:sz w:val="28"/>
          <w:szCs w:val="28"/>
        </w:rPr>
        <w:t xml:space="preserve">  субсидии,   показателей,   необходимых   для   </w:t>
      </w:r>
      <w:proofErr w:type="spellStart"/>
      <w:r w:rsidRPr="00646DDF">
        <w:rPr>
          <w:rFonts w:ascii="Times New Roman" w:hAnsi="Times New Roman" w:cs="Times New Roman"/>
          <w:sz w:val="28"/>
          <w:szCs w:val="28"/>
        </w:rPr>
        <w:t>достижениярезультатов</w:t>
      </w:r>
      <w:proofErr w:type="spellEnd"/>
      <w:r w:rsidRPr="00646DDF">
        <w:rPr>
          <w:rFonts w:ascii="Times New Roman" w:hAnsi="Times New Roman" w:cs="Times New Roman"/>
          <w:sz w:val="28"/>
          <w:szCs w:val="28"/>
        </w:rPr>
        <w:t xml:space="preserve"> предоставления субсидии (при установлении таких показателей </w:t>
      </w:r>
      <w:proofErr w:type="spellStart"/>
      <w:r w:rsidRPr="00646DDF">
        <w:rPr>
          <w:rFonts w:ascii="Times New Roman" w:hAnsi="Times New Roman" w:cs="Times New Roman"/>
          <w:sz w:val="28"/>
          <w:szCs w:val="28"/>
        </w:rPr>
        <w:t>ииных</w:t>
      </w:r>
      <w:proofErr w:type="spellEnd"/>
      <w:r w:rsidRPr="00646DDF">
        <w:rPr>
          <w:rFonts w:ascii="Times New Roman" w:hAnsi="Times New Roman" w:cs="Times New Roman"/>
          <w:sz w:val="28"/>
          <w:szCs w:val="28"/>
        </w:rPr>
        <w:t xml:space="preserve"> показателей, установленных Порядком в соответствии с </w:t>
      </w:r>
      <w:hyperlink r:id="rId63" w:anchor="/document/402859312/entry/52" w:history="1">
        <w:r w:rsidRPr="00646DDF">
          <w:rPr>
            <w:rFonts w:ascii="Times New Roman" w:hAnsi="Times New Roman" w:cs="Times New Roman"/>
            <w:sz w:val="28"/>
            <w:szCs w:val="28"/>
          </w:rPr>
          <w:t>подпунктов  5.2</w:t>
        </w:r>
      </w:hyperlink>
      <w:r w:rsidRPr="00646DDF">
        <w:rPr>
          <w:rFonts w:ascii="Times New Roman" w:hAnsi="Times New Roman" w:cs="Times New Roman"/>
          <w:sz w:val="28"/>
          <w:szCs w:val="28"/>
        </w:rPr>
        <w:t xml:space="preserve"> </w:t>
      </w:r>
      <w:hyperlink r:id="rId64" w:anchor="/document/402859312/entry/52" w:history="1">
        <w:r w:rsidRPr="00646DDF">
          <w:rPr>
            <w:rFonts w:ascii="Times New Roman" w:hAnsi="Times New Roman" w:cs="Times New Roman"/>
            <w:sz w:val="28"/>
            <w:szCs w:val="28"/>
          </w:rPr>
          <w:t>пункта 5</w:t>
        </w:r>
      </w:hyperlink>
      <w:r w:rsidRPr="00646DDF">
        <w:rPr>
          <w:rFonts w:ascii="Times New Roman" w:hAnsi="Times New Roman" w:cs="Times New Roman"/>
          <w:sz w:val="28"/>
          <w:szCs w:val="28"/>
        </w:rPr>
        <w:t xml:space="preserve"> настоящего Соглашения на основании:</w:t>
      </w:r>
      <w:proofErr w:type="gramEnd"/>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Отчет</w:t>
      </w:r>
      <w:proofErr w:type="gramStart"/>
      <w:r w:rsidRPr="00646DDF">
        <w:rPr>
          <w:rFonts w:ascii="Times New Roman" w:hAnsi="Times New Roman" w:cs="Times New Roman"/>
          <w:sz w:val="28"/>
          <w:szCs w:val="28"/>
        </w:rPr>
        <w:t>а(</w:t>
      </w:r>
      <w:proofErr w:type="spellStart"/>
      <w:proofErr w:type="gramEnd"/>
      <w:r w:rsidRPr="00646DDF">
        <w:rPr>
          <w:rFonts w:ascii="Times New Roman" w:hAnsi="Times New Roman" w:cs="Times New Roman"/>
          <w:sz w:val="28"/>
          <w:szCs w:val="28"/>
        </w:rPr>
        <w:t>ов</w:t>
      </w:r>
      <w:proofErr w:type="spellEnd"/>
      <w:r w:rsidRPr="00646DDF">
        <w:rPr>
          <w:rFonts w:ascii="Times New Roman" w:hAnsi="Times New Roman" w:cs="Times New Roman"/>
          <w:sz w:val="28"/>
          <w:szCs w:val="28"/>
        </w:rPr>
        <w:t xml:space="preserve">)  о   достижении   значений   результатов   </w:t>
      </w:r>
      <w:proofErr w:type="spellStart"/>
      <w:r w:rsidRPr="00646DDF">
        <w:rPr>
          <w:rFonts w:ascii="Times New Roman" w:hAnsi="Times New Roman" w:cs="Times New Roman"/>
          <w:sz w:val="28"/>
          <w:szCs w:val="28"/>
        </w:rPr>
        <w:t>предоставленияСубсидии</w:t>
      </w:r>
      <w:proofErr w:type="spellEnd"/>
      <w:r w:rsidRPr="00646DDF">
        <w:rPr>
          <w:rFonts w:ascii="Times New Roman" w:hAnsi="Times New Roman" w:cs="Times New Roman"/>
          <w:sz w:val="28"/>
          <w:szCs w:val="28"/>
        </w:rPr>
        <w:t xml:space="preserve">,   показателей,   необходимых   для    достижения    </w:t>
      </w:r>
      <w:proofErr w:type="spellStart"/>
      <w:r w:rsidRPr="00646DDF">
        <w:rPr>
          <w:rFonts w:ascii="Times New Roman" w:hAnsi="Times New Roman" w:cs="Times New Roman"/>
          <w:sz w:val="28"/>
          <w:szCs w:val="28"/>
        </w:rPr>
        <w:t>результатовпредоставления</w:t>
      </w:r>
      <w:proofErr w:type="spellEnd"/>
      <w:r w:rsidRPr="00646DDF">
        <w:rPr>
          <w:rFonts w:ascii="Times New Roman" w:hAnsi="Times New Roman" w:cs="Times New Roman"/>
          <w:sz w:val="28"/>
          <w:szCs w:val="28"/>
        </w:rPr>
        <w:t xml:space="preserve"> Субсидии (при установлении таких  показателей)  по  </w:t>
      </w:r>
      <w:proofErr w:type="spellStart"/>
      <w:r w:rsidRPr="00646DDF">
        <w:rPr>
          <w:rFonts w:ascii="Times New Roman" w:hAnsi="Times New Roman" w:cs="Times New Roman"/>
          <w:sz w:val="28"/>
          <w:szCs w:val="28"/>
        </w:rPr>
        <w:t>форме,установленной</w:t>
      </w:r>
      <w:proofErr w:type="spellEnd"/>
      <w:r w:rsidRPr="00646DDF">
        <w:rPr>
          <w:rFonts w:ascii="Times New Roman" w:hAnsi="Times New Roman" w:cs="Times New Roman"/>
          <w:sz w:val="28"/>
          <w:szCs w:val="28"/>
        </w:rPr>
        <w:t xml:space="preserve"> </w:t>
      </w:r>
      <w:hyperlink r:id="rId65" w:anchor="/document/402859312/entry/102" w:history="1">
        <w:r w:rsidRPr="00646DDF">
          <w:rPr>
            <w:rFonts w:ascii="Times New Roman" w:hAnsi="Times New Roman" w:cs="Times New Roman"/>
            <w:sz w:val="28"/>
            <w:szCs w:val="28"/>
          </w:rPr>
          <w:t>Приложением 2</w:t>
        </w:r>
      </w:hyperlink>
      <w:r w:rsidRPr="00646DDF">
        <w:rPr>
          <w:rFonts w:ascii="Times New Roman" w:hAnsi="Times New Roman" w:cs="Times New Roman"/>
          <w:sz w:val="28"/>
          <w:szCs w:val="28"/>
        </w:rPr>
        <w:t xml:space="preserve"> к настоящему Соглашению, предоставленного(</w:t>
      </w:r>
      <w:proofErr w:type="spellStart"/>
      <w:r w:rsidRPr="00646DDF">
        <w:rPr>
          <w:rFonts w:ascii="Times New Roman" w:hAnsi="Times New Roman" w:cs="Times New Roman"/>
          <w:sz w:val="28"/>
          <w:szCs w:val="28"/>
        </w:rPr>
        <w:t>ых</w:t>
      </w:r>
      <w:proofErr w:type="spellEnd"/>
      <w:r w:rsidRPr="00646DDF">
        <w:rPr>
          <w:rFonts w:ascii="Times New Roman" w:hAnsi="Times New Roman" w:cs="Times New Roman"/>
          <w:sz w:val="28"/>
          <w:szCs w:val="28"/>
        </w:rPr>
        <w:t>)в соответствии с подпунктом 7.8 пункта 7 настоящего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4.4. Направлять Получателю  разъяснения  по  вопросам,   связанным </w:t>
      </w:r>
      <w:proofErr w:type="spellStart"/>
      <w:r w:rsidRPr="00646DDF">
        <w:rPr>
          <w:rFonts w:ascii="Times New Roman" w:hAnsi="Times New Roman" w:cs="Times New Roman"/>
          <w:sz w:val="28"/>
          <w:szCs w:val="28"/>
        </w:rPr>
        <w:t>сисполнением</w:t>
      </w:r>
      <w:proofErr w:type="spellEnd"/>
      <w:r w:rsidRPr="00646DDF">
        <w:rPr>
          <w:rFonts w:ascii="Times New Roman" w:hAnsi="Times New Roman" w:cs="Times New Roman"/>
          <w:sz w:val="28"/>
          <w:szCs w:val="28"/>
        </w:rPr>
        <w:t xml:space="preserve"> настоящего Соглашения в случае  поступления  </w:t>
      </w:r>
      <w:proofErr w:type="spellStart"/>
      <w:r w:rsidRPr="00646DDF">
        <w:rPr>
          <w:rFonts w:ascii="Times New Roman" w:hAnsi="Times New Roman" w:cs="Times New Roman"/>
          <w:sz w:val="28"/>
          <w:szCs w:val="28"/>
        </w:rPr>
        <w:t>соответствующегозапроса</w:t>
      </w:r>
      <w:proofErr w:type="spellEnd"/>
      <w:r w:rsidRPr="00646DDF">
        <w:rPr>
          <w:rFonts w:ascii="Times New Roman" w:hAnsi="Times New Roman" w:cs="Times New Roman"/>
          <w:sz w:val="28"/>
          <w:szCs w:val="28"/>
        </w:rPr>
        <w:t xml:space="preserve"> от Получателя.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4.5. Осуществлять </w:t>
      </w:r>
      <w:proofErr w:type="gramStart"/>
      <w:r w:rsidRPr="00646DDF">
        <w:rPr>
          <w:rFonts w:ascii="Times New Roman" w:hAnsi="Times New Roman" w:cs="Times New Roman"/>
          <w:sz w:val="28"/>
          <w:szCs w:val="28"/>
        </w:rPr>
        <w:t>контроль за</w:t>
      </w:r>
      <w:proofErr w:type="gramEnd"/>
      <w:r w:rsidRPr="00646DDF">
        <w:rPr>
          <w:rFonts w:ascii="Times New Roman" w:hAnsi="Times New Roman" w:cs="Times New Roman"/>
          <w:sz w:val="28"/>
          <w:szCs w:val="28"/>
        </w:rPr>
        <w:t xml:space="preserve"> соблюдением Получателем условий, </w:t>
      </w:r>
      <w:proofErr w:type="spellStart"/>
      <w:r w:rsidRPr="00646DDF">
        <w:rPr>
          <w:rFonts w:ascii="Times New Roman" w:hAnsi="Times New Roman" w:cs="Times New Roman"/>
          <w:sz w:val="28"/>
          <w:szCs w:val="28"/>
        </w:rPr>
        <w:t>целейи</w:t>
      </w:r>
      <w:proofErr w:type="spellEnd"/>
      <w:r w:rsidRPr="00646DDF">
        <w:rPr>
          <w:rFonts w:ascii="Times New Roman" w:hAnsi="Times New Roman" w:cs="Times New Roman"/>
          <w:sz w:val="28"/>
          <w:szCs w:val="28"/>
        </w:rPr>
        <w:t xml:space="preserve"> порядка  предоставления  Субсидий,  установленных   законодательством </w:t>
      </w:r>
      <w:proofErr w:type="spellStart"/>
      <w:r w:rsidRPr="00646DDF">
        <w:rPr>
          <w:rFonts w:ascii="Times New Roman" w:hAnsi="Times New Roman" w:cs="Times New Roman"/>
          <w:sz w:val="28"/>
          <w:szCs w:val="28"/>
        </w:rPr>
        <w:t>инастоящим</w:t>
      </w:r>
      <w:proofErr w:type="spellEnd"/>
      <w:r w:rsidRPr="00646DDF">
        <w:rPr>
          <w:rFonts w:ascii="Times New Roman" w:hAnsi="Times New Roman" w:cs="Times New Roman"/>
          <w:sz w:val="28"/>
          <w:szCs w:val="28"/>
        </w:rPr>
        <w:t xml:space="preserve"> Соглашением.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4.6.  В  случае  установления  Уполномоченным  органом  или  </w:t>
      </w:r>
      <w:proofErr w:type="spellStart"/>
      <w:r w:rsidRPr="00646DDF">
        <w:rPr>
          <w:rFonts w:ascii="Times New Roman" w:hAnsi="Times New Roman" w:cs="Times New Roman"/>
          <w:sz w:val="28"/>
          <w:szCs w:val="28"/>
        </w:rPr>
        <w:t>органоммуниципального</w:t>
      </w:r>
      <w:proofErr w:type="spellEnd"/>
      <w:r w:rsidRPr="00646DDF">
        <w:rPr>
          <w:rFonts w:ascii="Times New Roman" w:hAnsi="Times New Roman" w:cs="Times New Roman"/>
          <w:sz w:val="28"/>
          <w:szCs w:val="28"/>
        </w:rPr>
        <w:t xml:space="preserve"> финансового контроля фактов нарушения Получателем </w:t>
      </w:r>
      <w:proofErr w:type="spellStart"/>
      <w:r w:rsidRPr="00646DDF">
        <w:rPr>
          <w:rFonts w:ascii="Times New Roman" w:hAnsi="Times New Roman" w:cs="Times New Roman"/>
          <w:sz w:val="28"/>
          <w:szCs w:val="28"/>
        </w:rPr>
        <w:t>условий</w:t>
      </w:r>
      <w:proofErr w:type="gramStart"/>
      <w:r w:rsidRPr="00646DDF">
        <w:rPr>
          <w:rFonts w:ascii="Times New Roman" w:hAnsi="Times New Roman" w:cs="Times New Roman"/>
          <w:sz w:val="28"/>
          <w:szCs w:val="28"/>
        </w:rPr>
        <w:t>,ц</w:t>
      </w:r>
      <w:proofErr w:type="gramEnd"/>
      <w:r w:rsidRPr="00646DDF">
        <w:rPr>
          <w:rFonts w:ascii="Times New Roman" w:hAnsi="Times New Roman" w:cs="Times New Roman"/>
          <w:sz w:val="28"/>
          <w:szCs w:val="28"/>
        </w:rPr>
        <w:t>елей</w:t>
      </w:r>
      <w:proofErr w:type="spellEnd"/>
      <w:r w:rsidRPr="00646DDF">
        <w:rPr>
          <w:rFonts w:ascii="Times New Roman" w:hAnsi="Times New Roman" w:cs="Times New Roman"/>
          <w:sz w:val="28"/>
          <w:szCs w:val="28"/>
        </w:rPr>
        <w:t xml:space="preserve">, порядка предоставления Субсидий, предусмотренных </w:t>
      </w:r>
      <w:proofErr w:type="spellStart"/>
      <w:r w:rsidRPr="00646DDF">
        <w:rPr>
          <w:rFonts w:ascii="Times New Roman" w:hAnsi="Times New Roman" w:cs="Times New Roman"/>
          <w:sz w:val="28"/>
          <w:szCs w:val="28"/>
        </w:rPr>
        <w:t>законодательствоми</w:t>
      </w:r>
      <w:proofErr w:type="spellEnd"/>
      <w:r w:rsidRPr="00646DDF">
        <w:rPr>
          <w:rFonts w:ascii="Times New Roman" w:hAnsi="Times New Roman" w:cs="Times New Roman"/>
          <w:sz w:val="28"/>
          <w:szCs w:val="28"/>
        </w:rPr>
        <w:t xml:space="preserve">  настоящим  Соглашением,  а  также  в  случае   </w:t>
      </w:r>
      <w:proofErr w:type="spellStart"/>
      <w:r w:rsidRPr="00646DDF">
        <w:rPr>
          <w:rFonts w:ascii="Times New Roman" w:hAnsi="Times New Roman" w:cs="Times New Roman"/>
          <w:sz w:val="28"/>
          <w:szCs w:val="28"/>
        </w:rPr>
        <w:t>недостижения</w:t>
      </w:r>
      <w:proofErr w:type="spellEnd"/>
      <w:r w:rsidRPr="00646DDF">
        <w:rPr>
          <w:rFonts w:ascii="Times New Roman" w:hAnsi="Times New Roman" w:cs="Times New Roman"/>
          <w:sz w:val="28"/>
          <w:szCs w:val="28"/>
        </w:rPr>
        <w:t xml:space="preserve">   </w:t>
      </w:r>
      <w:proofErr w:type="spellStart"/>
      <w:r w:rsidRPr="00646DDF">
        <w:rPr>
          <w:rFonts w:ascii="Times New Roman" w:hAnsi="Times New Roman" w:cs="Times New Roman"/>
          <w:sz w:val="28"/>
          <w:szCs w:val="28"/>
        </w:rPr>
        <w:t>значенийрезультатов</w:t>
      </w:r>
      <w:proofErr w:type="spellEnd"/>
      <w:r w:rsidRPr="00646DDF">
        <w:rPr>
          <w:rFonts w:ascii="Times New Roman" w:hAnsi="Times New Roman" w:cs="Times New Roman"/>
          <w:sz w:val="28"/>
          <w:szCs w:val="28"/>
        </w:rPr>
        <w:t xml:space="preserve"> показателей (при установлении таких  показателей)  </w:t>
      </w:r>
      <w:proofErr w:type="spellStart"/>
      <w:r w:rsidRPr="00646DDF">
        <w:rPr>
          <w:rFonts w:ascii="Times New Roman" w:hAnsi="Times New Roman" w:cs="Times New Roman"/>
          <w:sz w:val="28"/>
          <w:szCs w:val="28"/>
        </w:rPr>
        <w:t>направлятьПолучателю</w:t>
      </w:r>
      <w:proofErr w:type="spellEnd"/>
      <w:r w:rsidRPr="00646DDF">
        <w:rPr>
          <w:rFonts w:ascii="Times New Roman" w:hAnsi="Times New Roman" w:cs="Times New Roman"/>
          <w:sz w:val="28"/>
          <w:szCs w:val="28"/>
        </w:rPr>
        <w:t xml:space="preserve">  требование  о  возврате   Субсидии   в   бюджет   </w:t>
      </w:r>
      <w:proofErr w:type="spellStart"/>
      <w:r w:rsidRPr="00646DDF">
        <w:rPr>
          <w:rFonts w:ascii="Times New Roman" w:hAnsi="Times New Roman" w:cs="Times New Roman"/>
          <w:sz w:val="28"/>
          <w:szCs w:val="28"/>
        </w:rPr>
        <w:t>Темниковскогомуниципального</w:t>
      </w:r>
      <w:proofErr w:type="spellEnd"/>
      <w:r w:rsidRPr="00646DDF">
        <w:rPr>
          <w:rFonts w:ascii="Times New Roman" w:hAnsi="Times New Roman" w:cs="Times New Roman"/>
          <w:sz w:val="28"/>
          <w:szCs w:val="28"/>
        </w:rPr>
        <w:t xml:space="preserve"> района в размере  и  в  сроки,  определенные  в  </w:t>
      </w:r>
      <w:proofErr w:type="spellStart"/>
      <w:r w:rsidRPr="00646DDF">
        <w:rPr>
          <w:rFonts w:ascii="Times New Roman" w:hAnsi="Times New Roman" w:cs="Times New Roman"/>
          <w:sz w:val="28"/>
          <w:szCs w:val="28"/>
        </w:rPr>
        <w:t>указанномтребовании</w:t>
      </w:r>
      <w:proofErr w:type="spellEnd"/>
      <w:r w:rsidRPr="00646DDF">
        <w:rPr>
          <w:rFonts w:ascii="Times New Roman" w:hAnsi="Times New Roman" w:cs="Times New Roman"/>
          <w:sz w:val="28"/>
          <w:szCs w:val="28"/>
        </w:rPr>
        <w:t>.</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При нарушении Получателем  срока  возврата  Субсидии  </w:t>
      </w:r>
      <w:proofErr w:type="spellStart"/>
      <w:r w:rsidRPr="00646DDF">
        <w:rPr>
          <w:rFonts w:ascii="Times New Roman" w:hAnsi="Times New Roman" w:cs="Times New Roman"/>
          <w:sz w:val="28"/>
          <w:szCs w:val="28"/>
        </w:rPr>
        <w:t>Уполномоченныйорган</w:t>
      </w:r>
      <w:proofErr w:type="spellEnd"/>
      <w:r w:rsidRPr="00646DDF">
        <w:rPr>
          <w:rFonts w:ascii="Times New Roman" w:hAnsi="Times New Roman" w:cs="Times New Roman"/>
          <w:sz w:val="28"/>
          <w:szCs w:val="28"/>
        </w:rPr>
        <w:t xml:space="preserve"> в течение _________ дней  принимает  меры  по  взысканию  </w:t>
      </w:r>
      <w:proofErr w:type="spellStart"/>
      <w:r w:rsidRPr="00646DDF">
        <w:rPr>
          <w:rFonts w:ascii="Times New Roman" w:hAnsi="Times New Roman" w:cs="Times New Roman"/>
          <w:sz w:val="28"/>
          <w:szCs w:val="28"/>
        </w:rPr>
        <w:t>указанныхсредств</w:t>
      </w:r>
      <w:proofErr w:type="spellEnd"/>
      <w:r w:rsidRPr="00646DDF">
        <w:rPr>
          <w:rFonts w:ascii="Times New Roman" w:hAnsi="Times New Roman" w:cs="Times New Roman"/>
          <w:sz w:val="28"/>
          <w:szCs w:val="28"/>
        </w:rPr>
        <w:t>.</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4.7.  Выполнять  иные  обязательства  в  соответствии  с   </w:t>
      </w:r>
      <w:hyperlink r:id="rId66" w:anchor="/document/12112604/entry/20001" w:history="1">
        <w:r w:rsidRPr="00646DDF">
          <w:rPr>
            <w:rFonts w:ascii="Times New Roman" w:hAnsi="Times New Roman" w:cs="Times New Roman"/>
            <w:sz w:val="28"/>
            <w:szCs w:val="28"/>
          </w:rPr>
          <w:t>бюджетным</w:t>
        </w:r>
      </w:hyperlink>
      <w:r w:rsidRPr="00646DDF">
        <w:rPr>
          <w:rFonts w:ascii="Times New Roman" w:hAnsi="Times New Roman" w:cs="Times New Roman"/>
          <w:sz w:val="28"/>
          <w:szCs w:val="28"/>
        </w:rPr>
        <w:t xml:space="preserve"> </w:t>
      </w:r>
      <w:hyperlink r:id="rId67" w:anchor="/document/12112604/entry/20001" w:history="1">
        <w:r w:rsidRPr="00646DDF">
          <w:rPr>
            <w:rFonts w:ascii="Times New Roman" w:hAnsi="Times New Roman" w:cs="Times New Roman"/>
            <w:sz w:val="28"/>
            <w:szCs w:val="28"/>
          </w:rPr>
          <w:t>законодательством</w:t>
        </w:r>
      </w:hyperlink>
      <w:r w:rsidRPr="00646DDF">
        <w:rPr>
          <w:rFonts w:ascii="Times New Roman" w:hAnsi="Times New Roman" w:cs="Times New Roman"/>
          <w:sz w:val="28"/>
          <w:szCs w:val="28"/>
        </w:rPr>
        <w:t xml:space="preserve"> Российской Федерации и Порядком.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5. Уполномоченный орган вправе: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5.1.  Принимать  в  соответствии   с   </w:t>
      </w:r>
      <w:hyperlink r:id="rId68" w:anchor="/document/12112604/entry/20001" w:history="1">
        <w:r w:rsidRPr="00646DDF">
          <w:rPr>
            <w:rFonts w:ascii="Times New Roman" w:hAnsi="Times New Roman" w:cs="Times New Roman"/>
            <w:sz w:val="28"/>
            <w:szCs w:val="28"/>
          </w:rPr>
          <w:t xml:space="preserve">бюджетным   </w:t>
        </w:r>
        <w:proofErr w:type="spellStart"/>
        <w:r w:rsidRPr="00646DDF">
          <w:rPr>
            <w:rFonts w:ascii="Times New Roman" w:hAnsi="Times New Roman" w:cs="Times New Roman"/>
            <w:sz w:val="28"/>
            <w:szCs w:val="28"/>
          </w:rPr>
          <w:t>законодательством</w:t>
        </w:r>
      </w:hyperlink>
      <w:r w:rsidRPr="00646DDF">
        <w:rPr>
          <w:rFonts w:ascii="Times New Roman" w:hAnsi="Times New Roman" w:cs="Times New Roman"/>
          <w:sz w:val="28"/>
          <w:szCs w:val="28"/>
        </w:rPr>
        <w:t>Российской</w:t>
      </w:r>
      <w:proofErr w:type="spellEnd"/>
      <w:r w:rsidRPr="00646DDF">
        <w:rPr>
          <w:rFonts w:ascii="Times New Roman" w:hAnsi="Times New Roman" w:cs="Times New Roman"/>
          <w:sz w:val="28"/>
          <w:szCs w:val="28"/>
        </w:rPr>
        <w:t xml:space="preserve">  Федерации  и  Порядком  решение  о  наличии  или   </w:t>
      </w:r>
      <w:proofErr w:type="spellStart"/>
      <w:r w:rsidRPr="00646DDF">
        <w:rPr>
          <w:rFonts w:ascii="Times New Roman" w:hAnsi="Times New Roman" w:cs="Times New Roman"/>
          <w:sz w:val="28"/>
          <w:szCs w:val="28"/>
        </w:rPr>
        <w:t>отсутствиипотребности</w:t>
      </w:r>
      <w:proofErr w:type="spellEnd"/>
      <w:r w:rsidRPr="00646DDF">
        <w:rPr>
          <w:rFonts w:ascii="Times New Roman" w:hAnsi="Times New Roman" w:cs="Times New Roman"/>
          <w:sz w:val="28"/>
          <w:szCs w:val="28"/>
        </w:rPr>
        <w:t xml:space="preserve">  в  направлении  в   20____   году   остатка     Субсидии, неиспользованного  в  20______  году  на  цели,  указанные  в     </w:t>
      </w:r>
      <w:hyperlink r:id="rId69" w:anchor="/document/402859312/entry/201" w:history="1">
        <w:r w:rsidRPr="00646DDF">
          <w:rPr>
            <w:rFonts w:ascii="Times New Roman" w:hAnsi="Times New Roman" w:cs="Times New Roman"/>
            <w:sz w:val="28"/>
            <w:szCs w:val="28"/>
          </w:rPr>
          <w:t>разделе I</w:t>
        </w:r>
      </w:hyperlink>
      <w:r w:rsidRPr="00646DDF">
        <w:rPr>
          <w:rFonts w:ascii="Times New Roman" w:hAnsi="Times New Roman" w:cs="Times New Roman"/>
          <w:sz w:val="28"/>
          <w:szCs w:val="28"/>
        </w:rPr>
        <w:t xml:space="preserve"> Соглашения,  на  основании  документов,  обосновывающих     потребность </w:t>
      </w:r>
      <w:proofErr w:type="spellStart"/>
      <w:r w:rsidRPr="00646DDF">
        <w:rPr>
          <w:rFonts w:ascii="Times New Roman" w:hAnsi="Times New Roman" w:cs="Times New Roman"/>
          <w:sz w:val="28"/>
          <w:szCs w:val="28"/>
        </w:rPr>
        <w:t>внаправлении</w:t>
      </w:r>
      <w:proofErr w:type="spellEnd"/>
      <w:r w:rsidRPr="00646DDF">
        <w:rPr>
          <w:rFonts w:ascii="Times New Roman" w:hAnsi="Times New Roman" w:cs="Times New Roman"/>
          <w:sz w:val="28"/>
          <w:szCs w:val="28"/>
        </w:rPr>
        <w:t xml:space="preserve"> остатка Субсидии на указанные цели.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5.2. Запрашивать у Получателя документы  и  информацию,  </w:t>
      </w:r>
      <w:proofErr w:type="spellStart"/>
      <w:r w:rsidRPr="00646DDF">
        <w:rPr>
          <w:rFonts w:ascii="Times New Roman" w:hAnsi="Times New Roman" w:cs="Times New Roman"/>
          <w:sz w:val="28"/>
          <w:szCs w:val="28"/>
        </w:rPr>
        <w:t>необходимыедля</w:t>
      </w:r>
      <w:proofErr w:type="spellEnd"/>
      <w:r w:rsidRPr="00646DDF">
        <w:rPr>
          <w:rFonts w:ascii="Times New Roman" w:hAnsi="Times New Roman" w:cs="Times New Roman"/>
          <w:sz w:val="28"/>
          <w:szCs w:val="28"/>
        </w:rPr>
        <w:t xml:space="preserve"> осуществления </w:t>
      </w:r>
      <w:proofErr w:type="gramStart"/>
      <w:r w:rsidRPr="00646DDF">
        <w:rPr>
          <w:rFonts w:ascii="Times New Roman" w:hAnsi="Times New Roman" w:cs="Times New Roman"/>
          <w:sz w:val="28"/>
          <w:szCs w:val="28"/>
        </w:rPr>
        <w:t>контроля за</w:t>
      </w:r>
      <w:proofErr w:type="gramEnd"/>
      <w:r w:rsidRPr="00646DDF">
        <w:rPr>
          <w:rFonts w:ascii="Times New Roman" w:hAnsi="Times New Roman" w:cs="Times New Roman"/>
          <w:sz w:val="28"/>
          <w:szCs w:val="28"/>
        </w:rPr>
        <w:t xml:space="preserve"> соблюдением Получателем  условий,   целей </w:t>
      </w:r>
      <w:proofErr w:type="spellStart"/>
      <w:r w:rsidRPr="00646DDF">
        <w:rPr>
          <w:rFonts w:ascii="Times New Roman" w:hAnsi="Times New Roman" w:cs="Times New Roman"/>
          <w:sz w:val="28"/>
          <w:szCs w:val="28"/>
        </w:rPr>
        <w:t>ипорядка</w:t>
      </w:r>
      <w:proofErr w:type="spellEnd"/>
      <w:r w:rsidRPr="00646DDF">
        <w:rPr>
          <w:rFonts w:ascii="Times New Roman" w:hAnsi="Times New Roman" w:cs="Times New Roman"/>
          <w:sz w:val="28"/>
          <w:szCs w:val="28"/>
        </w:rPr>
        <w:t xml:space="preserve">     предоставления     Субсидий,          установленных </w:t>
      </w:r>
      <w:hyperlink r:id="rId70" w:anchor="/document/12112604/entry/20001" w:history="1">
        <w:r w:rsidRPr="00646DDF">
          <w:rPr>
            <w:rFonts w:ascii="Times New Roman" w:hAnsi="Times New Roman" w:cs="Times New Roman"/>
            <w:sz w:val="28"/>
            <w:szCs w:val="28"/>
          </w:rPr>
          <w:t>бюджетным</w:t>
        </w:r>
      </w:hyperlink>
      <w:r w:rsidRPr="00646DDF">
        <w:rPr>
          <w:rFonts w:ascii="Times New Roman" w:hAnsi="Times New Roman" w:cs="Times New Roman"/>
          <w:sz w:val="28"/>
          <w:szCs w:val="28"/>
        </w:rPr>
        <w:t xml:space="preserve"> </w:t>
      </w:r>
      <w:hyperlink r:id="rId71" w:anchor="/document/12112604/entry/20001" w:history="1">
        <w:r w:rsidRPr="00646DDF">
          <w:rPr>
            <w:rFonts w:ascii="Times New Roman" w:hAnsi="Times New Roman" w:cs="Times New Roman"/>
            <w:sz w:val="28"/>
            <w:szCs w:val="28"/>
          </w:rPr>
          <w:t>законодательством</w:t>
        </w:r>
      </w:hyperlink>
      <w:r w:rsidRPr="00646DDF">
        <w:rPr>
          <w:rFonts w:ascii="Times New Roman" w:hAnsi="Times New Roman" w:cs="Times New Roman"/>
          <w:sz w:val="28"/>
          <w:szCs w:val="28"/>
        </w:rPr>
        <w:t xml:space="preserve"> и Соглашением.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5.3.  Осуществлять   иные   права   в   соответствии     с </w:t>
      </w:r>
      <w:hyperlink r:id="rId72" w:anchor="/document/12112604/entry/20001" w:history="1">
        <w:r w:rsidRPr="00646DDF">
          <w:rPr>
            <w:rFonts w:ascii="Times New Roman" w:hAnsi="Times New Roman" w:cs="Times New Roman"/>
            <w:sz w:val="28"/>
            <w:szCs w:val="28"/>
          </w:rPr>
          <w:t>бюджетным</w:t>
        </w:r>
      </w:hyperlink>
      <w:r w:rsidRPr="00646DDF">
        <w:rPr>
          <w:rFonts w:ascii="Times New Roman" w:hAnsi="Times New Roman" w:cs="Times New Roman"/>
          <w:sz w:val="28"/>
          <w:szCs w:val="28"/>
        </w:rPr>
        <w:t xml:space="preserve"> </w:t>
      </w:r>
      <w:hyperlink r:id="rId73" w:anchor="/document/12112604/entry/20001" w:history="1">
        <w:r w:rsidRPr="00646DDF">
          <w:rPr>
            <w:rFonts w:ascii="Times New Roman" w:hAnsi="Times New Roman" w:cs="Times New Roman"/>
            <w:sz w:val="28"/>
            <w:szCs w:val="28"/>
          </w:rPr>
          <w:t>законодательством</w:t>
        </w:r>
      </w:hyperlink>
      <w:r w:rsidRPr="00646DDF">
        <w:rPr>
          <w:rFonts w:ascii="Times New Roman" w:hAnsi="Times New Roman" w:cs="Times New Roman"/>
          <w:sz w:val="28"/>
          <w:szCs w:val="28"/>
        </w:rPr>
        <w:t xml:space="preserve"> Российской Федерации и Порядком.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 Получатель обязуется: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lastRenderedPageBreak/>
        <w:t xml:space="preserve">     6.1. Соблюдать условия Порядка,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6.2. Предоставлять информацию и документы, предусмотренные  </w:t>
      </w:r>
      <w:proofErr w:type="spellStart"/>
      <w:r w:rsidRPr="00646DDF">
        <w:rPr>
          <w:rFonts w:ascii="Times New Roman" w:hAnsi="Times New Roman" w:cs="Times New Roman"/>
          <w:sz w:val="28"/>
          <w:szCs w:val="28"/>
        </w:rPr>
        <w:t>Порядкоми</w:t>
      </w:r>
      <w:proofErr w:type="spellEnd"/>
      <w:r w:rsidRPr="00646DDF">
        <w:rPr>
          <w:rFonts w:ascii="Times New Roman" w:hAnsi="Times New Roman" w:cs="Times New Roman"/>
          <w:sz w:val="28"/>
          <w:szCs w:val="28"/>
        </w:rPr>
        <w:t xml:space="preserve"> Соглашением, в том числе по запросам Уполномоченного органа в  связи  </w:t>
      </w:r>
      <w:proofErr w:type="spellStart"/>
      <w:r w:rsidRPr="00646DDF">
        <w:rPr>
          <w:rFonts w:ascii="Times New Roman" w:hAnsi="Times New Roman" w:cs="Times New Roman"/>
          <w:sz w:val="28"/>
          <w:szCs w:val="28"/>
        </w:rPr>
        <w:t>среализацией</w:t>
      </w:r>
      <w:proofErr w:type="spellEnd"/>
      <w:r w:rsidRPr="00646DDF">
        <w:rPr>
          <w:rFonts w:ascii="Times New Roman" w:hAnsi="Times New Roman" w:cs="Times New Roman"/>
          <w:sz w:val="28"/>
          <w:szCs w:val="28"/>
        </w:rPr>
        <w:t xml:space="preserve">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6.3. Обеспечить полноту и достоверность сведений, предоставляемых  </w:t>
      </w:r>
      <w:proofErr w:type="spellStart"/>
      <w:r w:rsidRPr="00646DDF">
        <w:rPr>
          <w:rFonts w:ascii="Times New Roman" w:hAnsi="Times New Roman" w:cs="Times New Roman"/>
          <w:sz w:val="28"/>
          <w:szCs w:val="28"/>
        </w:rPr>
        <w:t>вУполномоченный</w:t>
      </w:r>
      <w:proofErr w:type="spellEnd"/>
      <w:r w:rsidRPr="00646DDF">
        <w:rPr>
          <w:rFonts w:ascii="Times New Roman" w:hAnsi="Times New Roman" w:cs="Times New Roman"/>
          <w:sz w:val="28"/>
          <w:szCs w:val="28"/>
        </w:rPr>
        <w:t xml:space="preserve"> орган в соответствии с настоящим Соглашением.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6.4.  Обеспечить  достижение  значений  результатов   </w:t>
      </w:r>
      <w:proofErr w:type="spellStart"/>
      <w:r w:rsidRPr="00646DDF">
        <w:rPr>
          <w:rFonts w:ascii="Times New Roman" w:hAnsi="Times New Roman" w:cs="Times New Roman"/>
          <w:sz w:val="28"/>
          <w:szCs w:val="28"/>
        </w:rPr>
        <w:t>предоставленияСубсидии</w:t>
      </w:r>
      <w:proofErr w:type="spellEnd"/>
      <w:r w:rsidRPr="00646DDF">
        <w:rPr>
          <w:rFonts w:ascii="Times New Roman" w:hAnsi="Times New Roman" w:cs="Times New Roman"/>
          <w:sz w:val="28"/>
          <w:szCs w:val="28"/>
        </w:rPr>
        <w:t xml:space="preserve">, устанавливаемых в  соответствии  с  </w:t>
      </w:r>
      <w:hyperlink r:id="rId74" w:anchor="/document/402859312/entry/52" w:history="1">
        <w:r w:rsidRPr="00646DDF">
          <w:rPr>
            <w:rFonts w:ascii="Times New Roman" w:hAnsi="Times New Roman" w:cs="Times New Roman"/>
            <w:sz w:val="28"/>
            <w:szCs w:val="28"/>
          </w:rPr>
          <w:t>подпунктом  5.2.   пункта 5</w:t>
        </w:r>
      </w:hyperlink>
      <w:r w:rsidRPr="00646DDF">
        <w:rPr>
          <w:rFonts w:ascii="Times New Roman" w:hAnsi="Times New Roman" w:cs="Times New Roman"/>
          <w:sz w:val="28"/>
          <w:szCs w:val="28"/>
        </w:rPr>
        <w:t>настоящего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6.5. В срок не позднее  _____дней  со  дня  получения   требования </w:t>
      </w:r>
      <w:proofErr w:type="spellStart"/>
      <w:r w:rsidRPr="00646DDF">
        <w:rPr>
          <w:rFonts w:ascii="Times New Roman" w:hAnsi="Times New Roman" w:cs="Times New Roman"/>
          <w:sz w:val="28"/>
          <w:szCs w:val="28"/>
        </w:rPr>
        <w:t>овозврате</w:t>
      </w:r>
      <w:proofErr w:type="spellEnd"/>
      <w:r w:rsidRPr="00646DDF">
        <w:rPr>
          <w:rFonts w:ascii="Times New Roman" w:hAnsi="Times New Roman" w:cs="Times New Roman"/>
          <w:sz w:val="28"/>
          <w:szCs w:val="28"/>
        </w:rPr>
        <w:t xml:space="preserve"> Субсидии осуществить возврат Субсидии.</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6.6. Вернуть  неиспользованный  остаток  Субсидии  в  доход  </w:t>
      </w:r>
      <w:proofErr w:type="spellStart"/>
      <w:r w:rsidRPr="00646DDF">
        <w:rPr>
          <w:rFonts w:ascii="Times New Roman" w:hAnsi="Times New Roman" w:cs="Times New Roman"/>
          <w:sz w:val="28"/>
          <w:szCs w:val="28"/>
        </w:rPr>
        <w:t>бюджетаТемниковского</w:t>
      </w:r>
      <w:proofErr w:type="spellEnd"/>
      <w:r w:rsidRPr="00646DDF">
        <w:rPr>
          <w:rFonts w:ascii="Times New Roman" w:hAnsi="Times New Roman" w:cs="Times New Roman"/>
          <w:sz w:val="28"/>
          <w:szCs w:val="28"/>
        </w:rPr>
        <w:t xml:space="preserve"> муниципального района в случае отсутствия решения,  </w:t>
      </w:r>
      <w:proofErr w:type="spellStart"/>
      <w:r w:rsidRPr="00646DDF">
        <w:rPr>
          <w:rFonts w:ascii="Times New Roman" w:hAnsi="Times New Roman" w:cs="Times New Roman"/>
          <w:sz w:val="28"/>
          <w:szCs w:val="28"/>
        </w:rPr>
        <w:t>принятогоУполномоченным</w:t>
      </w:r>
      <w:proofErr w:type="spellEnd"/>
      <w:r w:rsidRPr="00646DDF">
        <w:rPr>
          <w:rFonts w:ascii="Times New Roman" w:hAnsi="Times New Roman" w:cs="Times New Roman"/>
          <w:sz w:val="28"/>
          <w:szCs w:val="28"/>
        </w:rPr>
        <w:t xml:space="preserve">   органом   о   наличии    потребности       в </w:t>
      </w:r>
      <w:proofErr w:type="spellStart"/>
      <w:r w:rsidRPr="00646DDF">
        <w:rPr>
          <w:rFonts w:ascii="Times New Roman" w:hAnsi="Times New Roman" w:cs="Times New Roman"/>
          <w:sz w:val="28"/>
          <w:szCs w:val="28"/>
        </w:rPr>
        <w:t>направлениинеиспользованного</w:t>
      </w:r>
      <w:proofErr w:type="spellEnd"/>
      <w:r w:rsidRPr="00646DDF">
        <w:rPr>
          <w:rFonts w:ascii="Times New Roman" w:hAnsi="Times New Roman" w:cs="Times New Roman"/>
          <w:sz w:val="28"/>
          <w:szCs w:val="28"/>
        </w:rPr>
        <w:t xml:space="preserve"> в 20___ году остатка  Субсидии  на  цели,   указанные в </w:t>
      </w:r>
      <w:hyperlink r:id="rId75" w:anchor="/document/402859312/entry/201" w:history="1">
        <w:r w:rsidRPr="00646DDF">
          <w:rPr>
            <w:rFonts w:ascii="Times New Roman" w:hAnsi="Times New Roman" w:cs="Times New Roman"/>
            <w:sz w:val="28"/>
            <w:szCs w:val="28"/>
          </w:rPr>
          <w:t>разделе I</w:t>
        </w:r>
      </w:hyperlink>
      <w:r w:rsidRPr="00646DDF">
        <w:rPr>
          <w:rFonts w:ascii="Times New Roman" w:hAnsi="Times New Roman" w:cs="Times New Roman"/>
          <w:sz w:val="28"/>
          <w:szCs w:val="28"/>
        </w:rPr>
        <w:t xml:space="preserve"> Соглашения в срок </w:t>
      </w:r>
      <w:proofErr w:type="gramStart"/>
      <w:r w:rsidRPr="00646DDF">
        <w:rPr>
          <w:rFonts w:ascii="Times New Roman" w:hAnsi="Times New Roman" w:cs="Times New Roman"/>
          <w:sz w:val="28"/>
          <w:szCs w:val="28"/>
        </w:rPr>
        <w:t>до</w:t>
      </w:r>
      <w:proofErr w:type="gramEnd"/>
      <w:r w:rsidRPr="00646DDF">
        <w:rPr>
          <w:rFonts w:ascii="Times New Roman" w:hAnsi="Times New Roman" w:cs="Times New Roman"/>
          <w:sz w:val="28"/>
          <w:szCs w:val="28"/>
        </w:rPr>
        <w:t xml:space="preserve"> 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6.7. Представлять в Уполномоченный орган ежеквартально до _____числа месяца, следующего за отчетным периодом: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Отчет о  расходах  Получателя,  источником  финансового  обеспечения которых является Субсидия, по форме согласно </w:t>
      </w:r>
      <w:hyperlink r:id="rId76" w:anchor="/document/402859312/entry/102" w:history="1">
        <w:r w:rsidRPr="00646DDF">
          <w:rPr>
            <w:rFonts w:ascii="Times New Roman" w:hAnsi="Times New Roman" w:cs="Times New Roman"/>
            <w:sz w:val="28"/>
            <w:szCs w:val="28"/>
          </w:rPr>
          <w:t>Приложению  2</w:t>
        </w:r>
      </w:hyperlink>
      <w:r w:rsidRPr="00646DDF">
        <w:rPr>
          <w:rFonts w:ascii="Times New Roman" w:hAnsi="Times New Roman" w:cs="Times New Roman"/>
          <w:sz w:val="28"/>
          <w:szCs w:val="28"/>
        </w:rPr>
        <w:t xml:space="preserve">  к  настоящему Соглашению.</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6.8. Не приобретать за счет средств Субсидии иностранную валюту,  за исключением   операций,   осуществляемых   в   соответствии     с </w:t>
      </w:r>
      <w:hyperlink r:id="rId77" w:anchor="/document/12133556/entry/4" w:history="1">
        <w:r w:rsidRPr="00646DDF">
          <w:rPr>
            <w:rFonts w:ascii="Times New Roman" w:hAnsi="Times New Roman" w:cs="Times New Roman"/>
            <w:sz w:val="28"/>
            <w:szCs w:val="28"/>
          </w:rPr>
          <w:t>валютным</w:t>
        </w:r>
      </w:hyperlink>
      <w:r w:rsidRPr="00646DDF">
        <w:rPr>
          <w:rFonts w:ascii="Times New Roman" w:hAnsi="Times New Roman" w:cs="Times New Roman"/>
          <w:sz w:val="28"/>
          <w:szCs w:val="28"/>
        </w:rPr>
        <w:t xml:space="preserve"> </w:t>
      </w:r>
      <w:hyperlink r:id="rId78" w:anchor="/document/12133556/entry/4" w:history="1">
        <w:r w:rsidRPr="00646DDF">
          <w:rPr>
            <w:rFonts w:ascii="Times New Roman" w:hAnsi="Times New Roman" w:cs="Times New Roman"/>
            <w:sz w:val="28"/>
            <w:szCs w:val="28"/>
          </w:rPr>
          <w:t>законодательством</w:t>
        </w:r>
      </w:hyperlink>
      <w:r w:rsidRPr="00646DDF">
        <w:rPr>
          <w:rFonts w:ascii="Times New Roman" w:hAnsi="Times New Roman" w:cs="Times New Roman"/>
          <w:sz w:val="28"/>
          <w:szCs w:val="28"/>
        </w:rPr>
        <w:t xml:space="preserve">   Российской   Федерации,   при   закупке    (поставке</w:t>
      </w:r>
      <w:proofErr w:type="gramStart"/>
      <w:r w:rsidRPr="00646DDF">
        <w:rPr>
          <w:rFonts w:ascii="Times New Roman" w:hAnsi="Times New Roman" w:cs="Times New Roman"/>
          <w:sz w:val="28"/>
          <w:szCs w:val="28"/>
        </w:rPr>
        <w:t>)в</w:t>
      </w:r>
      <w:proofErr w:type="gramEnd"/>
      <w:r w:rsidRPr="00646DDF">
        <w:rPr>
          <w:rFonts w:ascii="Times New Roman" w:hAnsi="Times New Roman" w:cs="Times New Roman"/>
          <w:sz w:val="28"/>
          <w:szCs w:val="28"/>
        </w:rPr>
        <w:t xml:space="preserve">ысокотехнологичного  импортного  оборудования,  сырья  и   комплектующих изделий, а также связанных с достижением  целей  предоставления  </w:t>
      </w:r>
      <w:proofErr w:type="spellStart"/>
      <w:r w:rsidRPr="00646DDF">
        <w:rPr>
          <w:rFonts w:ascii="Times New Roman" w:hAnsi="Times New Roman" w:cs="Times New Roman"/>
          <w:sz w:val="28"/>
          <w:szCs w:val="28"/>
        </w:rPr>
        <w:t>Субсидийных</w:t>
      </w:r>
      <w:proofErr w:type="spellEnd"/>
      <w:r w:rsidRPr="00646DDF">
        <w:rPr>
          <w:rFonts w:ascii="Times New Roman" w:hAnsi="Times New Roman" w:cs="Times New Roman"/>
          <w:sz w:val="28"/>
          <w:szCs w:val="28"/>
        </w:rPr>
        <w:t xml:space="preserve"> операций, определенных Порядком.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6.9.  Выполнять  иные  обязательства  в  соответствии  с   </w:t>
      </w:r>
      <w:hyperlink r:id="rId79" w:anchor="/document/12112604/entry/20001" w:history="1">
        <w:r w:rsidRPr="00646DDF">
          <w:rPr>
            <w:rFonts w:ascii="Times New Roman" w:hAnsi="Times New Roman" w:cs="Times New Roman"/>
            <w:sz w:val="28"/>
            <w:szCs w:val="28"/>
          </w:rPr>
          <w:t>бюджетным</w:t>
        </w:r>
      </w:hyperlink>
      <w:r w:rsidRPr="00646DDF">
        <w:rPr>
          <w:rFonts w:ascii="Times New Roman" w:hAnsi="Times New Roman" w:cs="Times New Roman"/>
          <w:sz w:val="28"/>
          <w:szCs w:val="28"/>
        </w:rPr>
        <w:t xml:space="preserve"> </w:t>
      </w:r>
      <w:hyperlink r:id="rId80" w:anchor="/document/12112604/entry/20001" w:history="1">
        <w:r w:rsidRPr="00646DDF">
          <w:rPr>
            <w:rFonts w:ascii="Times New Roman" w:hAnsi="Times New Roman" w:cs="Times New Roman"/>
            <w:sz w:val="28"/>
            <w:szCs w:val="28"/>
          </w:rPr>
          <w:t>законодательством</w:t>
        </w:r>
      </w:hyperlink>
      <w:r w:rsidRPr="00646DDF">
        <w:rPr>
          <w:rFonts w:ascii="Times New Roman" w:hAnsi="Times New Roman" w:cs="Times New Roman"/>
          <w:sz w:val="28"/>
          <w:szCs w:val="28"/>
        </w:rPr>
        <w:t xml:space="preserve"> Российской Федерации и Порядком.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7. Получатель вправе: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Обращаться в Уполномоченный орган в целях  получения   разъяснений </w:t>
      </w:r>
      <w:proofErr w:type="spellStart"/>
      <w:r w:rsidRPr="00646DDF">
        <w:rPr>
          <w:rFonts w:ascii="Times New Roman" w:hAnsi="Times New Roman" w:cs="Times New Roman"/>
          <w:sz w:val="28"/>
          <w:szCs w:val="28"/>
        </w:rPr>
        <w:t>всвязи</w:t>
      </w:r>
      <w:proofErr w:type="spellEnd"/>
      <w:r w:rsidRPr="00646DDF">
        <w:rPr>
          <w:rFonts w:ascii="Times New Roman" w:hAnsi="Times New Roman" w:cs="Times New Roman"/>
          <w:sz w:val="28"/>
          <w:szCs w:val="28"/>
        </w:rPr>
        <w:t xml:space="preserve"> с исполнением настоящего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Осуществлять иные права в соответствии с </w:t>
      </w:r>
      <w:hyperlink r:id="rId81" w:anchor="/document/12112604/entry/20001" w:history="1">
        <w:r w:rsidRPr="00646DDF">
          <w:rPr>
            <w:rFonts w:ascii="Times New Roman" w:hAnsi="Times New Roman" w:cs="Times New Roman"/>
            <w:sz w:val="28"/>
            <w:szCs w:val="28"/>
          </w:rPr>
          <w:t>бюджетным законодательством</w:t>
        </w:r>
      </w:hyperlink>
      <w:r w:rsidRPr="00646DDF">
        <w:rPr>
          <w:rFonts w:ascii="Times New Roman" w:hAnsi="Times New Roman" w:cs="Times New Roman"/>
          <w:sz w:val="28"/>
          <w:szCs w:val="28"/>
        </w:rPr>
        <w:t xml:space="preserve"> Российской Федерации и Порядком.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V. Ответственность Сторон</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8.  В  случае  неисполнения  или  ненадлежащего     исполнения </w:t>
      </w:r>
      <w:proofErr w:type="spellStart"/>
      <w:r w:rsidRPr="00646DDF">
        <w:rPr>
          <w:rFonts w:ascii="Times New Roman" w:hAnsi="Times New Roman" w:cs="Times New Roman"/>
          <w:sz w:val="28"/>
          <w:szCs w:val="28"/>
        </w:rPr>
        <w:t>своихобязательств</w:t>
      </w:r>
      <w:proofErr w:type="spellEnd"/>
      <w:r w:rsidRPr="00646DDF">
        <w:rPr>
          <w:rFonts w:ascii="Times New Roman" w:hAnsi="Times New Roman" w:cs="Times New Roman"/>
          <w:sz w:val="28"/>
          <w:szCs w:val="28"/>
        </w:rPr>
        <w:t xml:space="preserve"> по настоящему Соглашению  Стороны  несут   ответственность </w:t>
      </w:r>
      <w:proofErr w:type="spellStart"/>
      <w:r w:rsidRPr="00646DDF">
        <w:rPr>
          <w:rFonts w:ascii="Times New Roman" w:hAnsi="Times New Roman" w:cs="Times New Roman"/>
          <w:sz w:val="28"/>
          <w:szCs w:val="28"/>
        </w:rPr>
        <w:t>всоответствии</w:t>
      </w:r>
      <w:proofErr w:type="spellEnd"/>
      <w:r w:rsidRPr="00646DDF">
        <w:rPr>
          <w:rFonts w:ascii="Times New Roman" w:hAnsi="Times New Roman" w:cs="Times New Roman"/>
          <w:sz w:val="28"/>
          <w:szCs w:val="28"/>
        </w:rPr>
        <w:t xml:space="preserve">  с  законодательством  Российской  Федерации,     Порядком </w:t>
      </w:r>
      <w:proofErr w:type="spellStart"/>
      <w:r w:rsidRPr="00646DDF">
        <w:rPr>
          <w:rFonts w:ascii="Times New Roman" w:hAnsi="Times New Roman" w:cs="Times New Roman"/>
          <w:sz w:val="28"/>
          <w:szCs w:val="28"/>
        </w:rPr>
        <w:t>иусловиями</w:t>
      </w:r>
      <w:proofErr w:type="spellEnd"/>
      <w:r w:rsidRPr="00646DDF">
        <w:rPr>
          <w:rFonts w:ascii="Times New Roman" w:hAnsi="Times New Roman" w:cs="Times New Roman"/>
          <w:sz w:val="28"/>
          <w:szCs w:val="28"/>
        </w:rPr>
        <w:t xml:space="preserve"> настоящего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VI. Заключительные положения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9. Все споры и разногласия, возникающие между Сторонами  в   связи </w:t>
      </w:r>
      <w:proofErr w:type="spellStart"/>
      <w:r w:rsidRPr="00646DDF">
        <w:rPr>
          <w:rFonts w:ascii="Times New Roman" w:hAnsi="Times New Roman" w:cs="Times New Roman"/>
          <w:sz w:val="28"/>
          <w:szCs w:val="28"/>
        </w:rPr>
        <w:t>сисполнением</w:t>
      </w:r>
      <w:proofErr w:type="spellEnd"/>
      <w:r w:rsidRPr="00646DDF">
        <w:rPr>
          <w:rFonts w:ascii="Times New Roman" w:hAnsi="Times New Roman" w:cs="Times New Roman"/>
          <w:sz w:val="28"/>
          <w:szCs w:val="28"/>
        </w:rPr>
        <w:t xml:space="preserve">  настоящего  Соглашения,  разрешаются  ими  путем  </w:t>
      </w:r>
      <w:proofErr w:type="spellStart"/>
      <w:r w:rsidRPr="00646DDF">
        <w:rPr>
          <w:rFonts w:ascii="Times New Roman" w:hAnsi="Times New Roman" w:cs="Times New Roman"/>
          <w:sz w:val="28"/>
          <w:szCs w:val="28"/>
        </w:rPr>
        <w:t>проведенияпереговоров</w:t>
      </w:r>
      <w:proofErr w:type="spellEnd"/>
      <w:r w:rsidRPr="00646DDF">
        <w:rPr>
          <w:rFonts w:ascii="Times New Roman" w:hAnsi="Times New Roman" w:cs="Times New Roman"/>
          <w:sz w:val="28"/>
          <w:szCs w:val="28"/>
        </w:rPr>
        <w:t xml:space="preserve"> с оформлением соответствующих  документов.  При  </w:t>
      </w:r>
      <w:proofErr w:type="spellStart"/>
      <w:r w:rsidRPr="00646DDF">
        <w:rPr>
          <w:rFonts w:ascii="Times New Roman" w:hAnsi="Times New Roman" w:cs="Times New Roman"/>
          <w:sz w:val="28"/>
          <w:szCs w:val="28"/>
        </w:rPr>
        <w:t>недостижениисогласия</w:t>
      </w:r>
      <w:proofErr w:type="spellEnd"/>
      <w:r w:rsidRPr="00646DDF">
        <w:rPr>
          <w:rFonts w:ascii="Times New Roman" w:hAnsi="Times New Roman" w:cs="Times New Roman"/>
          <w:sz w:val="28"/>
          <w:szCs w:val="28"/>
        </w:rPr>
        <w:t xml:space="preserve"> споры между Сторонами решаются в судебном порядке.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10. Настоящее Соглашение вступает  в  силу  </w:t>
      </w:r>
      <w:proofErr w:type="gramStart"/>
      <w:r w:rsidRPr="00646DDF">
        <w:rPr>
          <w:rFonts w:ascii="Times New Roman" w:hAnsi="Times New Roman" w:cs="Times New Roman"/>
          <w:sz w:val="28"/>
          <w:szCs w:val="28"/>
        </w:rPr>
        <w:t>с  даты</w:t>
      </w:r>
      <w:proofErr w:type="gramEnd"/>
      <w:r w:rsidRPr="00646DDF">
        <w:rPr>
          <w:rFonts w:ascii="Times New Roman" w:hAnsi="Times New Roman" w:cs="Times New Roman"/>
          <w:sz w:val="28"/>
          <w:szCs w:val="28"/>
        </w:rPr>
        <w:t xml:space="preserve">  его  подписания лицами, </w:t>
      </w:r>
      <w:r w:rsidRPr="00646DDF">
        <w:rPr>
          <w:rFonts w:ascii="Times New Roman" w:hAnsi="Times New Roman" w:cs="Times New Roman"/>
          <w:sz w:val="28"/>
          <w:szCs w:val="28"/>
        </w:rPr>
        <w:lastRenderedPageBreak/>
        <w:t xml:space="preserve">имеющими право действовать от имени каждой из Сторон, но не ранее доведения лимитов бюджетных обязательств, указанных в </w:t>
      </w:r>
      <w:hyperlink r:id="rId82" w:anchor="/document/402859312/entry/202" w:history="1">
        <w:r w:rsidRPr="00646DDF">
          <w:rPr>
            <w:rFonts w:ascii="Times New Roman" w:hAnsi="Times New Roman" w:cs="Times New Roman"/>
            <w:sz w:val="28"/>
            <w:szCs w:val="28"/>
          </w:rPr>
          <w:t>п. 2</w:t>
        </w:r>
      </w:hyperlink>
      <w:r w:rsidRPr="00646DDF">
        <w:rPr>
          <w:rFonts w:ascii="Times New Roman" w:hAnsi="Times New Roman" w:cs="Times New Roman"/>
          <w:sz w:val="28"/>
          <w:szCs w:val="28"/>
        </w:rPr>
        <w:t xml:space="preserve"> Соглашения,  и действует  до  полного  исполнения  Сторонами   своих     обязательств по настоящему Соглашению.</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11. Изменение настоящего  Соглашения  осуществляется  по  соглашению Сторон и оформляется в виде дополнительного соглашения.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12.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указанном  в  Соглашении,  Стороны согласуют новые условия Соглашения, при </w:t>
      </w:r>
      <w:proofErr w:type="spellStart"/>
      <w:r w:rsidRPr="00646DDF">
        <w:rPr>
          <w:rFonts w:ascii="Times New Roman" w:hAnsi="Times New Roman" w:cs="Times New Roman"/>
          <w:sz w:val="28"/>
          <w:szCs w:val="28"/>
        </w:rPr>
        <w:t>недостижении</w:t>
      </w:r>
      <w:proofErr w:type="spellEnd"/>
      <w:r w:rsidRPr="00646DDF">
        <w:rPr>
          <w:rFonts w:ascii="Times New Roman" w:hAnsi="Times New Roman" w:cs="Times New Roman"/>
          <w:sz w:val="28"/>
          <w:szCs w:val="28"/>
        </w:rPr>
        <w:t xml:space="preserve">  согласия  по  новым условиям, Соглашение расторгается.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13. Расторжение соглашения осуществляется: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13.1. В одностороннем порядке в случае:</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Реорганизации или прекращении деятельности Получателя;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Нарушения  Получателем  целей,   условий,   порядка   предоставления Субсидии, установленным Порядком и настоящим Соглашением.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13.2.   </w:t>
      </w:r>
      <w:proofErr w:type="gramStart"/>
      <w:r w:rsidRPr="00646DDF">
        <w:rPr>
          <w:rFonts w:ascii="Times New Roman" w:hAnsi="Times New Roman" w:cs="Times New Roman"/>
          <w:sz w:val="28"/>
          <w:szCs w:val="28"/>
        </w:rPr>
        <w:t>По</w:t>
      </w:r>
      <w:proofErr w:type="gramEnd"/>
      <w:r w:rsidRPr="00646DDF">
        <w:rPr>
          <w:rFonts w:ascii="Times New Roman" w:hAnsi="Times New Roman" w:cs="Times New Roman"/>
          <w:sz w:val="28"/>
          <w:szCs w:val="28"/>
        </w:rPr>
        <w:t xml:space="preserve">   соглашении.   Сторон   в    случаях,    предусмотренных законодательством.</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14. Настоящее  Соглашение  заключено  сторонами  в  форме  бумажного документа в 3-х экземплярах.</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VII. Дополнительные условия.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Получатель  дает  согласие  Уполномоченному  органу   на   обработку персональных данных в соответствии с </w:t>
      </w:r>
      <w:hyperlink r:id="rId83" w:anchor="/document/12148567/entry/0" w:history="1">
        <w:r w:rsidRPr="00646DDF">
          <w:rPr>
            <w:rFonts w:ascii="Times New Roman" w:hAnsi="Times New Roman" w:cs="Times New Roman"/>
            <w:sz w:val="28"/>
            <w:szCs w:val="28"/>
          </w:rPr>
          <w:t>Федеральным законом</w:t>
        </w:r>
      </w:hyperlink>
      <w:r w:rsidRPr="00646DDF">
        <w:rPr>
          <w:rFonts w:ascii="Times New Roman" w:hAnsi="Times New Roman" w:cs="Times New Roman"/>
          <w:sz w:val="28"/>
          <w:szCs w:val="28"/>
        </w:rPr>
        <w:t xml:space="preserve"> от 27.07.2006 г.</w:t>
      </w:r>
      <w:r>
        <w:rPr>
          <w:rFonts w:ascii="Times New Roman" w:hAnsi="Times New Roman" w:cs="Times New Roman"/>
          <w:sz w:val="28"/>
          <w:szCs w:val="28"/>
        </w:rPr>
        <w:t xml:space="preserve"> </w:t>
      </w:r>
      <w:r w:rsidRPr="00646DDF">
        <w:rPr>
          <w:rFonts w:ascii="Times New Roman" w:hAnsi="Times New Roman" w:cs="Times New Roman"/>
          <w:sz w:val="28"/>
          <w:szCs w:val="28"/>
        </w:rPr>
        <w:t>N 152-ФЗ "О персональных данных",  иными  нормативными  правовыми  актами Российской  Федерации,  Республики  Мордовия,  муниципальными   правовыми актами Темниковского муниципального района.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VIII. Реквизиты, подписи сторон</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 xml:space="preserve">     Уполномоченный орган: Получатель:</w:t>
      </w: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lastRenderedPageBreak/>
        <w:t>Приложение 1</w:t>
      </w:r>
      <w:r w:rsidRPr="00646DDF">
        <w:rPr>
          <w:rFonts w:ascii="Times New Roman" w:hAnsi="Times New Roman" w:cs="Times New Roman"/>
          <w:sz w:val="28"/>
          <w:szCs w:val="28"/>
        </w:rPr>
        <w:br/>
        <w:t xml:space="preserve">к </w:t>
      </w:r>
      <w:hyperlink r:id="rId84" w:anchor="/document/402859312/entry/200" w:history="1">
        <w:r w:rsidRPr="00646DDF">
          <w:rPr>
            <w:rFonts w:ascii="Times New Roman" w:hAnsi="Times New Roman" w:cs="Times New Roman"/>
            <w:sz w:val="28"/>
            <w:szCs w:val="28"/>
          </w:rPr>
          <w:t>Типовой форме соглашения (договора)</w:t>
        </w:r>
      </w:hyperlink>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Значения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результатов предоставления Субсидии, показателей,</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необходимых для достижения результатов</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предоставления Субсидии (при установлении таких показателей)</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по состоянию на "__" ________ 20__ г.</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Наименование Получателя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Наименование главного распорядителя средств местного бюджета</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_________________________________________________________________________</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Вид документ</w:t>
      </w:r>
      <w:proofErr w:type="gramStart"/>
      <w:r w:rsidRPr="00646DDF">
        <w:rPr>
          <w:rFonts w:ascii="Times New Roman" w:hAnsi="Times New Roman" w:cs="Times New Roman"/>
          <w:sz w:val="28"/>
          <w:szCs w:val="28"/>
        </w:rPr>
        <w:t>а(</w:t>
      </w:r>
      <w:proofErr w:type="gramEnd"/>
      <w:r w:rsidRPr="00646DDF">
        <w:rPr>
          <w:rFonts w:ascii="Times New Roman" w:hAnsi="Times New Roman" w:cs="Times New Roman"/>
          <w:sz w:val="28"/>
          <w:szCs w:val="28"/>
        </w:rPr>
        <w:t>первичный - "0", уточнённый - "1", "2", "3", "...")</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Периодичность: месячная,  квартальная,</w:t>
      </w:r>
    </w:p>
    <w:p w:rsidR="00A96287" w:rsidRPr="00646DDF" w:rsidRDefault="00A96287" w:rsidP="00A96287">
      <w:pPr>
        <w:jc w:val="both"/>
        <w:rPr>
          <w:rFonts w:ascii="Times New Roman" w:hAnsi="Times New Roman" w:cs="Times New Roman"/>
          <w:sz w:val="28"/>
          <w:szCs w:val="28"/>
        </w:rPr>
      </w:pPr>
      <w:r w:rsidRPr="00646DDF">
        <w:rPr>
          <w:rFonts w:ascii="Times New Roman" w:hAnsi="Times New Roman" w:cs="Times New Roman"/>
          <w:sz w:val="28"/>
          <w:szCs w:val="28"/>
        </w:rPr>
        <w:t>годовая  Единица  измерения: руб.</w:t>
      </w:r>
    </w:p>
    <w:tbl>
      <w:tblPr>
        <w:tblW w:w="10198" w:type="dxa"/>
        <w:tblCellSpacing w:w="15" w:type="dxa"/>
        <w:tblCellMar>
          <w:top w:w="15" w:type="dxa"/>
          <w:left w:w="15" w:type="dxa"/>
          <w:bottom w:w="15" w:type="dxa"/>
          <w:right w:w="15" w:type="dxa"/>
        </w:tblCellMar>
        <w:tblLook w:val="04A0" w:firstRow="1" w:lastRow="0" w:firstColumn="1" w:lastColumn="0" w:noHBand="0" w:noVBand="1"/>
      </w:tblPr>
      <w:tblGrid>
        <w:gridCol w:w="1604"/>
        <w:gridCol w:w="1778"/>
        <w:gridCol w:w="1544"/>
        <w:gridCol w:w="1357"/>
        <w:gridCol w:w="2155"/>
        <w:gridCol w:w="1760"/>
      </w:tblGrid>
      <w:tr w:rsidR="00A96287" w:rsidRPr="00A96287" w:rsidTr="00A96287">
        <w:trPr>
          <w:trHeight w:val="240"/>
          <w:tblCellSpacing w:w="15" w:type="dxa"/>
        </w:trPr>
        <w:tc>
          <w:tcPr>
            <w:tcW w:w="1559" w:type="dxa"/>
            <w:vMerge w:val="restart"/>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Наименование расходов 3</w:t>
            </w:r>
          </w:p>
        </w:tc>
        <w:tc>
          <w:tcPr>
            <w:tcW w:w="1748" w:type="dxa"/>
            <w:vMerge w:val="restart"/>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Результат предоставления субсидии, показатель, необходимый для достижения результатов предоставления Субсидии 4</w:t>
            </w:r>
          </w:p>
        </w:tc>
        <w:tc>
          <w:tcPr>
            <w:tcW w:w="2871" w:type="dxa"/>
            <w:gridSpan w:val="2"/>
            <w:vMerge w:val="restart"/>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Единица измерения</w:t>
            </w:r>
          </w:p>
        </w:tc>
        <w:tc>
          <w:tcPr>
            <w:tcW w:w="3870"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Значения результатов предоставления субсидии, показателей, необходимых</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для достижения результатов предоставления субсидии, по годам (срокам) реализации Соглашения 5</w:t>
            </w:r>
          </w:p>
        </w:tc>
      </w:tr>
      <w:tr w:rsidR="00A96287" w:rsidRPr="00A96287" w:rsidTr="00A96287">
        <w:trPr>
          <w:tblCellSpacing w:w="15" w:type="dxa"/>
        </w:trPr>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A96287" w:rsidRPr="00A96287" w:rsidRDefault="00A96287" w:rsidP="00A96287">
            <w:pPr>
              <w:rPr>
                <w:rFonts w:ascii="Times New Roman" w:hAnsi="Times New Roman" w:cs="Times New Roman"/>
                <w:sz w:val="24"/>
                <w:szCs w:val="24"/>
              </w:rPr>
            </w:pPr>
          </w:p>
        </w:tc>
        <w:tc>
          <w:tcPr>
            <w:tcW w:w="1748" w:type="dxa"/>
            <w:vMerge/>
            <w:tcBorders>
              <w:top w:val="single" w:sz="6" w:space="0" w:color="000000"/>
              <w:left w:val="single" w:sz="6" w:space="0" w:color="000000"/>
              <w:bottom w:val="single" w:sz="6" w:space="0" w:color="000000"/>
              <w:right w:val="single" w:sz="6" w:space="0" w:color="000000"/>
            </w:tcBorders>
            <w:vAlign w:val="center"/>
            <w:hideMark/>
          </w:tcPr>
          <w:p w:rsidR="00A96287" w:rsidRPr="00A96287" w:rsidRDefault="00A96287" w:rsidP="00A96287">
            <w:pPr>
              <w:rPr>
                <w:rFonts w:ascii="Times New Roman" w:hAnsi="Times New Roman" w:cs="Times New Roman"/>
                <w:sz w:val="24"/>
                <w:szCs w:val="24"/>
              </w:rPr>
            </w:pPr>
          </w:p>
        </w:tc>
        <w:tc>
          <w:tcPr>
            <w:tcW w:w="2871" w:type="dxa"/>
            <w:gridSpan w:val="2"/>
            <w:vMerge/>
            <w:tcBorders>
              <w:top w:val="single" w:sz="6" w:space="0" w:color="000000"/>
              <w:left w:val="single" w:sz="6" w:space="0" w:color="000000"/>
              <w:bottom w:val="single" w:sz="6" w:space="0" w:color="000000"/>
              <w:right w:val="single" w:sz="6" w:space="0" w:color="000000"/>
            </w:tcBorders>
            <w:vAlign w:val="center"/>
            <w:hideMark/>
          </w:tcPr>
          <w:p w:rsidR="00A96287" w:rsidRPr="00A96287" w:rsidRDefault="00A96287" w:rsidP="00A96287">
            <w:pPr>
              <w:rPr>
                <w:rFonts w:ascii="Times New Roman" w:hAnsi="Times New Roman" w:cs="Times New Roman"/>
                <w:sz w:val="24"/>
                <w:szCs w:val="24"/>
              </w:rPr>
            </w:pPr>
          </w:p>
        </w:tc>
        <w:tc>
          <w:tcPr>
            <w:tcW w:w="3870"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на . .20</w:t>
            </w:r>
          </w:p>
        </w:tc>
      </w:tr>
      <w:tr w:rsidR="00A96287" w:rsidRPr="00A96287" w:rsidTr="00A96287">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наименование</w:t>
            </w:r>
          </w:p>
        </w:tc>
        <w:tc>
          <w:tcPr>
            <w:tcW w:w="1748"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514"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наименование</w:t>
            </w:r>
          </w:p>
        </w:tc>
        <w:tc>
          <w:tcPr>
            <w:tcW w:w="1327"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xml:space="preserve">код по </w:t>
            </w:r>
            <w:hyperlink r:id="rId85" w:anchor="/document/179222/entry/0" w:history="1">
              <w:r w:rsidRPr="00A96287">
                <w:rPr>
                  <w:rFonts w:ascii="Times New Roman" w:hAnsi="Times New Roman" w:cs="Times New Roman"/>
                  <w:sz w:val="24"/>
                  <w:szCs w:val="24"/>
                </w:rPr>
                <w:t>ОКЕИ</w:t>
              </w:r>
            </w:hyperlink>
          </w:p>
        </w:tc>
        <w:tc>
          <w:tcPr>
            <w:tcW w:w="212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proofErr w:type="gramStart"/>
            <w:r w:rsidRPr="00A96287">
              <w:rPr>
                <w:rFonts w:ascii="Times New Roman" w:hAnsi="Times New Roman" w:cs="Times New Roman"/>
                <w:sz w:val="24"/>
                <w:szCs w:val="24"/>
              </w:rPr>
              <w:t>с даты заключения</w:t>
            </w:r>
            <w:proofErr w:type="gramEnd"/>
            <w:r w:rsidRPr="00A96287">
              <w:rPr>
                <w:rFonts w:ascii="Times New Roman" w:hAnsi="Times New Roman" w:cs="Times New Roman"/>
                <w:sz w:val="24"/>
                <w:szCs w:val="24"/>
              </w:rPr>
              <w:t xml:space="preserve"> Соглашения</w:t>
            </w:r>
          </w:p>
        </w:tc>
        <w:tc>
          <w:tcPr>
            <w:tcW w:w="171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из них с начала текущего финансового года</w:t>
            </w:r>
          </w:p>
        </w:tc>
      </w:tr>
      <w:tr w:rsidR="00A96287" w:rsidRPr="00A96287" w:rsidTr="00A96287">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1</w:t>
            </w:r>
          </w:p>
        </w:tc>
        <w:tc>
          <w:tcPr>
            <w:tcW w:w="1748"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2</w:t>
            </w:r>
          </w:p>
        </w:tc>
        <w:tc>
          <w:tcPr>
            <w:tcW w:w="1514"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3</w:t>
            </w:r>
          </w:p>
        </w:tc>
        <w:tc>
          <w:tcPr>
            <w:tcW w:w="1327"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4</w:t>
            </w:r>
          </w:p>
        </w:tc>
        <w:tc>
          <w:tcPr>
            <w:tcW w:w="212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5</w:t>
            </w:r>
          </w:p>
        </w:tc>
        <w:tc>
          <w:tcPr>
            <w:tcW w:w="171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6</w:t>
            </w:r>
          </w:p>
        </w:tc>
      </w:tr>
      <w:tr w:rsidR="00A96287" w:rsidRPr="00A96287" w:rsidTr="00A96287">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748"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514"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327"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12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71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748"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514"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327"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12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71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748"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514"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327"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12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715"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bl>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xml:space="preserve">     Руководитель Получателя ____________ _________ ____________________</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xml:space="preserve">     (уполномоченное лицо)    (должность) (подпись) (расшифровка подписи)</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xml:space="preserve">     Исполнитель ___________ ______________________ ____________________</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xml:space="preserve">                 (должность)         (ФИО)            (телефон)</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xml:space="preserve">     "__"______________2021 г.</w:t>
      </w:r>
    </w:p>
    <w:p w:rsidR="00A96287" w:rsidRPr="00A96287" w:rsidRDefault="00A96287" w:rsidP="00A96287">
      <w:pPr>
        <w:rPr>
          <w:rFonts w:ascii="Times New Roman" w:hAnsi="Times New Roman" w:cs="Times New Roman"/>
          <w:sz w:val="24"/>
          <w:szCs w:val="24"/>
        </w:rPr>
      </w:pP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Приложение 2</w:t>
      </w:r>
      <w:r w:rsidRPr="00A96287">
        <w:rPr>
          <w:rFonts w:ascii="Times New Roman" w:hAnsi="Times New Roman" w:cs="Times New Roman"/>
          <w:sz w:val="24"/>
          <w:szCs w:val="24"/>
        </w:rPr>
        <w:br/>
        <w:t xml:space="preserve">к </w:t>
      </w:r>
      <w:hyperlink r:id="rId86" w:anchor="/document/402859312/entry/200" w:history="1">
        <w:r w:rsidRPr="00A96287">
          <w:rPr>
            <w:rFonts w:ascii="Times New Roman" w:hAnsi="Times New Roman" w:cs="Times New Roman"/>
            <w:sz w:val="24"/>
            <w:szCs w:val="24"/>
          </w:rPr>
          <w:t>Типовой форме соглашения (договора)</w:t>
        </w:r>
      </w:hyperlink>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Отчёт</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о расходах, источником финансового обеспечения которых</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является Субсидия</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по состоянию на "___" ___________ 20__ г.</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Наименование Получателя ____________________________________________</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Наименование главного распорядителя средств</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местного бюджета ___________________________________________________</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Вид документа    ___________________________________________________</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lastRenderedPageBreak/>
        <w:t>(первичный - "0", уточнённый - "1", "2", "3", "...")  Периодичность:</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xml:space="preserve">месячная, квартальная, годовая </w:t>
      </w:r>
    </w:p>
    <w:p w:rsidR="00A96287" w:rsidRPr="00A96287" w:rsidRDefault="00A96287" w:rsidP="00A96287">
      <w:pPr>
        <w:rPr>
          <w:rFonts w:ascii="Times New Roman" w:hAnsi="Times New Roman" w:cs="Times New Roman"/>
          <w:sz w:val="24"/>
          <w:szCs w:val="24"/>
        </w:rPr>
      </w:pP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Единица измерения: руб.</w:t>
      </w:r>
    </w:p>
    <w:tbl>
      <w:tblPr>
        <w:tblW w:w="101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84"/>
        <w:gridCol w:w="1092"/>
        <w:gridCol w:w="1259"/>
        <w:gridCol w:w="95"/>
        <w:gridCol w:w="2396"/>
      </w:tblGrid>
      <w:tr w:rsidR="00A96287" w:rsidRPr="00A96287" w:rsidTr="00A96287">
        <w:trPr>
          <w:trHeight w:val="267"/>
          <w:tblCellSpacing w:w="15" w:type="dxa"/>
        </w:trPr>
        <w:tc>
          <w:tcPr>
            <w:tcW w:w="5239" w:type="dxa"/>
            <w:tcBorders>
              <w:top w:val="single" w:sz="6" w:space="0" w:color="000000"/>
              <w:left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Наименование показателя 3</w:t>
            </w:r>
          </w:p>
        </w:tc>
        <w:tc>
          <w:tcPr>
            <w:tcW w:w="4797" w:type="dxa"/>
            <w:gridSpan w:val="4"/>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Сумма</w:t>
            </w:r>
          </w:p>
        </w:tc>
      </w:tr>
      <w:tr w:rsidR="00A96287" w:rsidRPr="00A96287" w:rsidTr="00A96287">
        <w:trPr>
          <w:trHeight w:val="549"/>
          <w:tblCellSpacing w:w="15" w:type="dxa"/>
        </w:trPr>
        <w:tc>
          <w:tcPr>
            <w:tcW w:w="5239" w:type="dxa"/>
            <w:tcBorders>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отчётный период</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нарастающим итогом с начала года</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1</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2</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3</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Остаток Субсидии на начало года,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 том числе:</w:t>
            </w:r>
          </w:p>
        </w:tc>
        <w:tc>
          <w:tcPr>
            <w:tcW w:w="2321" w:type="dxa"/>
            <w:gridSpan w:val="2"/>
            <w:tcBorders>
              <w:top w:val="single" w:sz="6" w:space="0" w:color="000000"/>
              <w:left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proofErr w:type="gramStart"/>
            <w:r w:rsidRPr="00A96287">
              <w:rPr>
                <w:rFonts w:ascii="Times New Roman" w:hAnsi="Times New Roman" w:cs="Times New Roman"/>
                <w:sz w:val="24"/>
                <w:szCs w:val="24"/>
              </w:rPr>
              <w:t>потребность</w:t>
            </w:r>
            <w:proofErr w:type="gramEnd"/>
            <w:r w:rsidRPr="00A96287">
              <w:rPr>
                <w:rFonts w:ascii="Times New Roman" w:hAnsi="Times New Roman" w:cs="Times New Roman"/>
                <w:sz w:val="24"/>
                <w:szCs w:val="24"/>
              </w:rPr>
              <w:t xml:space="preserve"> в котором подтверждена</w:t>
            </w:r>
          </w:p>
        </w:tc>
        <w:tc>
          <w:tcPr>
            <w:tcW w:w="2321" w:type="dxa"/>
            <w:gridSpan w:val="2"/>
            <w:tcBorders>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proofErr w:type="gramStart"/>
            <w:r w:rsidRPr="00A96287">
              <w:rPr>
                <w:rFonts w:ascii="Times New Roman" w:hAnsi="Times New Roman" w:cs="Times New Roman"/>
                <w:sz w:val="24"/>
                <w:szCs w:val="24"/>
              </w:rPr>
              <w:t>подлежащий возврату в местный бюджет</w:t>
            </w:r>
            <w:proofErr w:type="gramEnd"/>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Поступило средств,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 том числе:</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из местного бюджета</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возврат дебиторской задолженности прошлых лет</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549"/>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возврат дебиторской задолженности прошлых лет, решение об использовании которой принято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1098"/>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возврат дебиторской задолженности</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прошлых лет, решение об использовании которой не принято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816"/>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иные доходы в форме штрафов и пеней по обязательствам, источником финансового обеспечения которых являлись средства Субсидии</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Выплаты по расходам,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 том числе:</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выплаты персоналу,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закупка работ и услуг,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1098"/>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закупка непроизведенных активов,</w:t>
            </w:r>
          </w:p>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нематериальных активов, материальных запасов и основных средств,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lastRenderedPageBreak/>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816"/>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иные выплаты,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37"/>
          <w:tblCellSpacing w:w="15" w:type="dxa"/>
        </w:trPr>
        <w:tc>
          <w:tcPr>
            <w:tcW w:w="5239" w:type="dxa"/>
            <w:vMerge w:val="restart"/>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Возвращено в местный бюджет,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356"/>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A96287" w:rsidRPr="00A96287" w:rsidRDefault="00A96287" w:rsidP="00A96287">
            <w:pPr>
              <w:rPr>
                <w:rFonts w:ascii="Times New Roman" w:hAnsi="Times New Roman" w:cs="Times New Roman"/>
                <w:sz w:val="24"/>
                <w:szCs w:val="24"/>
              </w:rPr>
            </w:pP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371"/>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A96287" w:rsidRPr="00A96287" w:rsidRDefault="00A96287" w:rsidP="00A96287">
            <w:pPr>
              <w:rPr>
                <w:rFonts w:ascii="Times New Roman" w:hAnsi="Times New Roman" w:cs="Times New Roman"/>
                <w:sz w:val="24"/>
                <w:szCs w:val="24"/>
              </w:rPr>
            </w:pP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311"/>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A96287" w:rsidRPr="00A96287" w:rsidRDefault="00A96287" w:rsidP="00A96287">
            <w:pPr>
              <w:rPr>
                <w:rFonts w:ascii="Times New Roman" w:hAnsi="Times New Roman" w:cs="Times New Roman"/>
                <w:sz w:val="24"/>
                <w:szCs w:val="24"/>
              </w:rPr>
            </w:pPr>
          </w:p>
        </w:tc>
        <w:tc>
          <w:tcPr>
            <w:tcW w:w="2321"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37"/>
          <w:tblCellSpacing w:w="15" w:type="dxa"/>
        </w:trPr>
        <w:tc>
          <w:tcPr>
            <w:tcW w:w="5239" w:type="dxa"/>
            <w:vMerge w:val="restart"/>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 том числе:</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311"/>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A96287" w:rsidRPr="00A96287" w:rsidRDefault="00A96287" w:rsidP="00A96287">
            <w:pPr>
              <w:rPr>
                <w:rFonts w:ascii="Times New Roman" w:hAnsi="Times New Roman" w:cs="Times New Roman"/>
                <w:sz w:val="24"/>
                <w:szCs w:val="24"/>
              </w:rPr>
            </w:pP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37"/>
          <w:tblCellSpacing w:w="15" w:type="dxa"/>
        </w:trPr>
        <w:tc>
          <w:tcPr>
            <w:tcW w:w="5239" w:type="dxa"/>
            <w:vMerge w:val="restart"/>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proofErr w:type="gramStart"/>
            <w:r w:rsidRPr="00A96287">
              <w:rPr>
                <w:rFonts w:ascii="Times New Roman" w:hAnsi="Times New Roman" w:cs="Times New Roman"/>
                <w:sz w:val="24"/>
                <w:szCs w:val="24"/>
              </w:rPr>
              <w:t>Израсходованных</w:t>
            </w:r>
            <w:proofErr w:type="gramEnd"/>
            <w:r w:rsidRPr="00A96287">
              <w:rPr>
                <w:rFonts w:ascii="Times New Roman" w:hAnsi="Times New Roman" w:cs="Times New Roman"/>
                <w:sz w:val="24"/>
                <w:szCs w:val="24"/>
              </w:rPr>
              <w:t xml:space="preserve"> не по целевому назначению</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326"/>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A96287" w:rsidRPr="00A96287" w:rsidRDefault="00A96287" w:rsidP="00A96287">
            <w:pPr>
              <w:rPr>
                <w:rFonts w:ascii="Times New Roman" w:hAnsi="Times New Roman" w:cs="Times New Roman"/>
                <w:sz w:val="24"/>
                <w:szCs w:val="24"/>
              </w:rPr>
            </w:pP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 результате применения штрафных санкций</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549"/>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 сумме остатка Субсидии на начало года, потребность в которой не подтверждена</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816"/>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549"/>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Остаток Субсидии на конец отчетного периода, всего:</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в том числе:</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xml:space="preserve">требуется в направлении </w:t>
            </w:r>
            <w:proofErr w:type="gramStart"/>
            <w:r w:rsidRPr="00A96287">
              <w:rPr>
                <w:rFonts w:ascii="Times New Roman" w:hAnsi="Times New Roman" w:cs="Times New Roman"/>
                <w:sz w:val="24"/>
                <w:szCs w:val="24"/>
              </w:rPr>
              <w:t>на те</w:t>
            </w:r>
            <w:proofErr w:type="gramEnd"/>
            <w:r w:rsidRPr="00A96287">
              <w:rPr>
                <w:rFonts w:ascii="Times New Roman" w:hAnsi="Times New Roman" w:cs="Times New Roman"/>
                <w:sz w:val="24"/>
                <w:szCs w:val="24"/>
              </w:rPr>
              <w:t xml:space="preserve"> же цели</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r w:rsidR="00A96287" w:rsidRPr="00A96287" w:rsidTr="00A96287">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Подлежит возврату в местный бюджет</w:t>
            </w:r>
          </w:p>
        </w:tc>
        <w:tc>
          <w:tcPr>
            <w:tcW w:w="1062" w:type="dxa"/>
            <w:tcBorders>
              <w:top w:val="single" w:sz="6" w:space="0" w:color="000000"/>
              <w:left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1229" w:type="dxa"/>
            <w:tcBorders>
              <w:top w:val="single" w:sz="6" w:space="0" w:color="000000"/>
              <w:bottom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65" w:type="dxa"/>
            <w:tcBorders>
              <w:top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c>
          <w:tcPr>
            <w:tcW w:w="2351" w:type="dxa"/>
            <w:tcBorders>
              <w:top w:val="single" w:sz="6" w:space="0" w:color="000000"/>
              <w:left w:val="single" w:sz="6" w:space="0" w:color="000000"/>
              <w:bottom w:val="single" w:sz="6" w:space="0" w:color="000000"/>
              <w:right w:val="single" w:sz="6" w:space="0" w:color="000000"/>
            </w:tcBorders>
            <w:hideMark/>
          </w:tcPr>
          <w:p w:rsidR="00A96287" w:rsidRPr="00A96287" w:rsidRDefault="00A96287" w:rsidP="00A96287">
            <w:pPr>
              <w:rPr>
                <w:rFonts w:ascii="Times New Roman" w:hAnsi="Times New Roman" w:cs="Times New Roman"/>
                <w:sz w:val="24"/>
                <w:szCs w:val="24"/>
              </w:rPr>
            </w:pPr>
            <w:r w:rsidRPr="00A96287">
              <w:rPr>
                <w:rFonts w:ascii="Times New Roman" w:hAnsi="Times New Roman" w:cs="Times New Roman"/>
                <w:sz w:val="24"/>
                <w:szCs w:val="24"/>
              </w:rPr>
              <w:t> </w:t>
            </w:r>
          </w:p>
        </w:tc>
      </w:tr>
    </w:tbl>
    <w:p w:rsidR="00A96287" w:rsidRPr="00A96287" w:rsidRDefault="00A96287" w:rsidP="00A96287">
      <w:pPr>
        <w:rPr>
          <w:rFonts w:ascii="Times New Roman" w:hAnsi="Times New Roman" w:cs="Times New Roman"/>
          <w:sz w:val="24"/>
          <w:szCs w:val="24"/>
        </w:rPr>
      </w:pPr>
    </w:p>
    <w:p w:rsidR="00A96287" w:rsidRPr="00A96287" w:rsidRDefault="00A96287" w:rsidP="00A96287">
      <w:pP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Default="00A96287" w:rsidP="00E05D34">
      <w:pPr>
        <w:jc w:val="center"/>
        <w:rPr>
          <w:rFonts w:ascii="Times New Roman" w:hAnsi="Times New Roman" w:cs="Times New Roman"/>
          <w:sz w:val="24"/>
          <w:szCs w:val="24"/>
        </w:rPr>
      </w:pPr>
    </w:p>
    <w:p w:rsidR="00A96287" w:rsidRPr="00A96287" w:rsidRDefault="00A96287" w:rsidP="00A96287">
      <w:pPr>
        <w:suppressAutoHyphens/>
        <w:autoSpaceDN/>
        <w:jc w:val="center"/>
        <w:rPr>
          <w:rFonts w:ascii="Times New Roman" w:hAnsi="Times New Roman" w:cs="Times New Roman"/>
          <w:sz w:val="28"/>
          <w:szCs w:val="28"/>
          <w:lang w:eastAsia="ar-SA"/>
        </w:rPr>
      </w:pPr>
      <w:r w:rsidRPr="00A96287">
        <w:rPr>
          <w:rFonts w:ascii="Times New Roman" w:hAnsi="Times New Roman" w:cs="Times New Roman"/>
          <w:sz w:val="28"/>
          <w:szCs w:val="28"/>
          <w:lang w:eastAsia="ar-SA"/>
        </w:rPr>
        <w:lastRenderedPageBreak/>
        <w:t>АДМИНИСТРАЦИЯ  ТЕМНИКОВСКОГО   МУНИЦИПАЛЬНОГО РАЙОНА</w:t>
      </w:r>
    </w:p>
    <w:p w:rsidR="00A96287" w:rsidRPr="00A96287" w:rsidRDefault="00A96287" w:rsidP="00A96287">
      <w:pPr>
        <w:suppressAutoHyphens/>
        <w:autoSpaceDN/>
        <w:jc w:val="center"/>
        <w:rPr>
          <w:rFonts w:ascii="Times New Roman" w:hAnsi="Times New Roman" w:cs="Times New Roman"/>
          <w:sz w:val="28"/>
          <w:szCs w:val="28"/>
          <w:lang w:eastAsia="ar-SA"/>
        </w:rPr>
      </w:pPr>
      <w:r w:rsidRPr="00A96287">
        <w:rPr>
          <w:rFonts w:ascii="Times New Roman" w:hAnsi="Times New Roman" w:cs="Times New Roman"/>
          <w:sz w:val="28"/>
          <w:szCs w:val="28"/>
          <w:lang w:eastAsia="ar-SA"/>
        </w:rPr>
        <w:t>РЕСПУБЛИКИ МОРДОВИЯ</w:t>
      </w:r>
    </w:p>
    <w:p w:rsidR="00A96287" w:rsidRPr="00A96287" w:rsidRDefault="00A96287" w:rsidP="00A96287">
      <w:pPr>
        <w:suppressAutoHyphens/>
        <w:autoSpaceDN/>
        <w:jc w:val="center"/>
        <w:rPr>
          <w:rFonts w:ascii="Times New Roman" w:hAnsi="Times New Roman" w:cs="Times New Roman"/>
          <w:sz w:val="28"/>
          <w:szCs w:val="28"/>
          <w:lang w:eastAsia="ar-SA"/>
        </w:rPr>
      </w:pPr>
    </w:p>
    <w:p w:rsidR="00A96287" w:rsidRPr="00A96287" w:rsidRDefault="00A96287" w:rsidP="00A96287">
      <w:pPr>
        <w:suppressAutoHyphens/>
        <w:autoSpaceDN/>
        <w:jc w:val="center"/>
        <w:rPr>
          <w:rFonts w:ascii="Times New Roman" w:hAnsi="Times New Roman" w:cs="Times New Roman"/>
          <w:b/>
          <w:sz w:val="34"/>
          <w:szCs w:val="28"/>
          <w:lang w:eastAsia="ar-SA"/>
        </w:rPr>
      </w:pPr>
      <w:proofErr w:type="gramStart"/>
      <w:r w:rsidRPr="00A96287">
        <w:rPr>
          <w:rFonts w:ascii="Times New Roman" w:hAnsi="Times New Roman" w:cs="Times New Roman"/>
          <w:b/>
          <w:sz w:val="34"/>
          <w:szCs w:val="28"/>
          <w:lang w:eastAsia="ar-SA"/>
        </w:rPr>
        <w:t>П</w:t>
      </w:r>
      <w:proofErr w:type="gramEnd"/>
      <w:r w:rsidRPr="00A96287">
        <w:rPr>
          <w:rFonts w:ascii="Times New Roman" w:hAnsi="Times New Roman" w:cs="Times New Roman"/>
          <w:b/>
          <w:sz w:val="34"/>
          <w:szCs w:val="28"/>
          <w:lang w:eastAsia="ar-SA"/>
        </w:rPr>
        <w:t xml:space="preserve"> О С Т А Н О В Л Е Н И Е</w:t>
      </w:r>
    </w:p>
    <w:p w:rsidR="00A96287" w:rsidRPr="00A96287" w:rsidRDefault="00A96287" w:rsidP="00A96287">
      <w:pPr>
        <w:suppressAutoHyphens/>
        <w:autoSpaceDN/>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 </w:t>
      </w:r>
    </w:p>
    <w:p w:rsidR="00A96287" w:rsidRPr="00A96287" w:rsidRDefault="00A96287" w:rsidP="00A96287">
      <w:pPr>
        <w:suppressAutoHyphens/>
        <w:autoSpaceDN/>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«23» октября 2024 г.                                                                                              № 508 </w:t>
      </w:r>
    </w:p>
    <w:p w:rsidR="00A96287" w:rsidRPr="00A96287" w:rsidRDefault="00A96287" w:rsidP="00A96287">
      <w:pPr>
        <w:suppressAutoHyphens/>
        <w:autoSpaceDN/>
        <w:jc w:val="center"/>
        <w:rPr>
          <w:rFonts w:ascii="Times New Roman" w:hAnsi="Times New Roman" w:cs="Times New Roman"/>
          <w:sz w:val="28"/>
          <w:szCs w:val="28"/>
          <w:lang w:eastAsia="ar-SA"/>
        </w:rPr>
      </w:pPr>
      <w:r w:rsidRPr="00A96287">
        <w:rPr>
          <w:rFonts w:ascii="Times New Roman" w:hAnsi="Times New Roman" w:cs="Times New Roman"/>
          <w:sz w:val="28"/>
          <w:szCs w:val="28"/>
          <w:lang w:eastAsia="ar-SA"/>
        </w:rPr>
        <w:t>г. Темников</w:t>
      </w:r>
    </w:p>
    <w:p w:rsidR="00A96287" w:rsidRPr="00A96287" w:rsidRDefault="00A96287" w:rsidP="00A96287">
      <w:pPr>
        <w:suppressAutoHyphens/>
        <w:autoSpaceDN/>
        <w:jc w:val="center"/>
        <w:rPr>
          <w:rFonts w:ascii="Times New Roman" w:hAnsi="Times New Roman" w:cs="Times New Roman"/>
          <w:sz w:val="28"/>
          <w:szCs w:val="28"/>
          <w:lang w:eastAsia="ar-SA"/>
        </w:rPr>
      </w:pPr>
    </w:p>
    <w:p w:rsidR="00A96287" w:rsidRPr="00A96287" w:rsidRDefault="00A96287" w:rsidP="00A96287">
      <w:pPr>
        <w:suppressAutoHyphens/>
        <w:autoSpaceDN/>
        <w:jc w:val="center"/>
        <w:rPr>
          <w:rFonts w:ascii="Times New Roman" w:hAnsi="Times New Roman" w:cs="Times New Roman"/>
          <w:b/>
          <w:sz w:val="28"/>
          <w:szCs w:val="28"/>
          <w:lang w:eastAsia="ar-SA"/>
        </w:rPr>
      </w:pPr>
    </w:p>
    <w:p w:rsidR="00A96287" w:rsidRPr="00A96287" w:rsidRDefault="00A96287" w:rsidP="00A96287">
      <w:pPr>
        <w:shd w:val="clear" w:color="auto" w:fill="FFFFFF"/>
        <w:suppressAutoHyphens/>
        <w:autoSpaceDN/>
        <w:ind w:firstLine="567"/>
        <w:jc w:val="center"/>
        <w:rPr>
          <w:rFonts w:ascii="Times New Roman" w:hAnsi="Times New Roman" w:cs="Times New Roman"/>
          <w:b/>
          <w:sz w:val="28"/>
          <w:szCs w:val="28"/>
          <w:lang w:eastAsia="ar-SA"/>
        </w:rPr>
      </w:pPr>
      <w:r w:rsidRPr="00A96287">
        <w:rPr>
          <w:rFonts w:ascii="Times New Roman" w:hAnsi="Times New Roman" w:cs="Times New Roman"/>
          <w:b/>
          <w:sz w:val="28"/>
          <w:szCs w:val="28"/>
          <w:lang w:eastAsia="ar-SA"/>
        </w:rPr>
        <w:t xml:space="preserve"> О внесении изменений в приложение № 2 к постановлению </w:t>
      </w:r>
    </w:p>
    <w:p w:rsidR="00A96287" w:rsidRPr="00A96287" w:rsidRDefault="00A96287" w:rsidP="00A96287">
      <w:pPr>
        <w:shd w:val="clear" w:color="auto" w:fill="FFFFFF"/>
        <w:suppressAutoHyphens/>
        <w:autoSpaceDN/>
        <w:ind w:firstLine="567"/>
        <w:jc w:val="center"/>
        <w:rPr>
          <w:rFonts w:ascii="Times New Roman" w:hAnsi="Times New Roman" w:cs="Times New Roman"/>
          <w:b/>
          <w:sz w:val="28"/>
          <w:szCs w:val="28"/>
          <w:lang w:eastAsia="ar-SA"/>
        </w:rPr>
      </w:pPr>
      <w:r w:rsidRPr="00A96287">
        <w:rPr>
          <w:rFonts w:ascii="Times New Roman" w:hAnsi="Times New Roman" w:cs="Times New Roman"/>
          <w:b/>
          <w:sz w:val="28"/>
          <w:szCs w:val="28"/>
          <w:lang w:eastAsia="ar-SA"/>
        </w:rPr>
        <w:t xml:space="preserve">Администрации от 19.02.2019 № 60  «Об утверждении состава комиссии и Положения о межведомственной комиссии по противодействию злоупотреблению наркотическими средствами и их незаконному обороту в </w:t>
      </w:r>
      <w:proofErr w:type="spellStart"/>
      <w:r w:rsidRPr="00A96287">
        <w:rPr>
          <w:rFonts w:ascii="Times New Roman" w:hAnsi="Times New Roman" w:cs="Times New Roman"/>
          <w:b/>
          <w:sz w:val="28"/>
          <w:szCs w:val="28"/>
          <w:lang w:eastAsia="ar-SA"/>
        </w:rPr>
        <w:t>Темниковском</w:t>
      </w:r>
      <w:proofErr w:type="spellEnd"/>
      <w:r w:rsidRPr="00A96287">
        <w:rPr>
          <w:rFonts w:ascii="Times New Roman" w:hAnsi="Times New Roman" w:cs="Times New Roman"/>
          <w:b/>
          <w:sz w:val="28"/>
          <w:szCs w:val="28"/>
          <w:lang w:eastAsia="ar-SA"/>
        </w:rPr>
        <w:t xml:space="preserve"> муниципальном районе» </w:t>
      </w:r>
    </w:p>
    <w:p w:rsidR="00A96287" w:rsidRPr="00A96287" w:rsidRDefault="00A96287" w:rsidP="00A96287">
      <w:pPr>
        <w:suppressAutoHyphens/>
        <w:autoSpaceDN/>
        <w:jc w:val="center"/>
        <w:rPr>
          <w:rFonts w:ascii="Times New Roman" w:hAnsi="Times New Roman" w:cs="Times New Roman"/>
          <w:b/>
          <w:sz w:val="28"/>
          <w:szCs w:val="28"/>
          <w:lang w:eastAsia="ar-SA"/>
        </w:rPr>
      </w:pPr>
    </w:p>
    <w:p w:rsidR="00A96287" w:rsidRPr="00A96287" w:rsidRDefault="00A96287" w:rsidP="00A96287">
      <w:pPr>
        <w:suppressAutoHyphens/>
        <w:autoSpaceDN/>
        <w:jc w:val="center"/>
        <w:rPr>
          <w:rFonts w:ascii="Times New Roman" w:hAnsi="Times New Roman" w:cs="Times New Roman"/>
          <w:b/>
          <w:sz w:val="20"/>
          <w:szCs w:val="20"/>
          <w:lang w:eastAsia="ar-SA"/>
        </w:rPr>
      </w:pPr>
    </w:p>
    <w:p w:rsidR="00A96287" w:rsidRPr="00A96287" w:rsidRDefault="00A96287" w:rsidP="00A96287">
      <w:pPr>
        <w:suppressAutoHyphens/>
        <w:autoSpaceDN/>
        <w:jc w:val="both"/>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        В целях приведение в соответствие с законодательством и в связи с кадровыми изменениями, руководствуясь Уставом  Темниковского муниципального района Республики Мордовия, Администрация Темниковского муниципального района </w:t>
      </w:r>
    </w:p>
    <w:p w:rsidR="00A96287" w:rsidRPr="00A96287" w:rsidRDefault="00A96287" w:rsidP="00A96287">
      <w:pPr>
        <w:suppressAutoHyphens/>
        <w:autoSpaceDN/>
        <w:jc w:val="both"/>
        <w:rPr>
          <w:rFonts w:ascii="Times New Roman" w:hAnsi="Times New Roman" w:cs="Times New Roman"/>
          <w:sz w:val="28"/>
          <w:szCs w:val="28"/>
          <w:lang w:eastAsia="ar-SA"/>
        </w:rPr>
      </w:pPr>
      <w:proofErr w:type="gramStart"/>
      <w:r w:rsidRPr="00A96287">
        <w:rPr>
          <w:rFonts w:ascii="Times New Roman" w:hAnsi="Times New Roman" w:cs="Times New Roman"/>
          <w:sz w:val="28"/>
          <w:szCs w:val="28"/>
          <w:lang w:eastAsia="ar-SA"/>
        </w:rPr>
        <w:t>п</w:t>
      </w:r>
      <w:proofErr w:type="gramEnd"/>
      <w:r w:rsidRPr="00A96287">
        <w:rPr>
          <w:rFonts w:ascii="Times New Roman" w:hAnsi="Times New Roman" w:cs="Times New Roman"/>
          <w:sz w:val="28"/>
          <w:szCs w:val="28"/>
          <w:lang w:eastAsia="ar-SA"/>
        </w:rPr>
        <w:t xml:space="preserve"> о с т а н о в л я е т:</w:t>
      </w:r>
    </w:p>
    <w:p w:rsidR="00A96287" w:rsidRPr="00A96287" w:rsidRDefault="00A96287" w:rsidP="00A96287">
      <w:pPr>
        <w:suppressAutoHyphens/>
        <w:autoSpaceDN/>
        <w:jc w:val="both"/>
        <w:rPr>
          <w:rFonts w:ascii="Times New Roman" w:hAnsi="Times New Roman" w:cs="Times New Roman"/>
          <w:bCs/>
          <w:sz w:val="28"/>
          <w:szCs w:val="28"/>
          <w:lang w:eastAsia="ar-SA"/>
        </w:rPr>
      </w:pPr>
      <w:r w:rsidRPr="00A96287">
        <w:rPr>
          <w:rFonts w:ascii="Times New Roman" w:hAnsi="Times New Roman" w:cs="Times New Roman"/>
          <w:bCs/>
          <w:sz w:val="28"/>
          <w:szCs w:val="28"/>
          <w:lang w:eastAsia="ar-SA"/>
        </w:rPr>
        <w:t xml:space="preserve">          </w:t>
      </w:r>
      <w:r w:rsidRPr="00A96287">
        <w:rPr>
          <w:rFonts w:ascii="Times New Roman" w:hAnsi="Times New Roman" w:cs="Times New Roman"/>
          <w:sz w:val="28"/>
          <w:szCs w:val="28"/>
          <w:lang w:eastAsia="ar-SA"/>
        </w:rPr>
        <w:t>1.Внести изменения в приложение № 2 к постановлению Администрации Темниковского муниципального района</w:t>
      </w:r>
      <w:r w:rsidRPr="00A96287">
        <w:rPr>
          <w:rFonts w:ascii="Times New Roman" w:hAnsi="Times New Roman" w:cs="Times New Roman"/>
          <w:b/>
          <w:sz w:val="28"/>
          <w:szCs w:val="28"/>
          <w:lang w:eastAsia="ar-SA"/>
        </w:rPr>
        <w:t xml:space="preserve"> </w:t>
      </w:r>
      <w:r w:rsidRPr="00A96287">
        <w:rPr>
          <w:rFonts w:ascii="Times New Roman" w:hAnsi="Times New Roman" w:cs="Times New Roman"/>
          <w:sz w:val="28"/>
          <w:szCs w:val="28"/>
          <w:lang w:eastAsia="ar-SA"/>
        </w:rPr>
        <w:t>от 19.02.2019  № 60 «Об утверждении состава комиссии и Положения</w:t>
      </w:r>
      <w:r w:rsidRPr="00A96287">
        <w:rPr>
          <w:rFonts w:ascii="Times New Roman" w:hAnsi="Times New Roman" w:cs="Times New Roman"/>
          <w:b/>
          <w:sz w:val="28"/>
          <w:szCs w:val="28"/>
          <w:lang w:eastAsia="ar-SA"/>
        </w:rPr>
        <w:t xml:space="preserve"> </w:t>
      </w:r>
      <w:r w:rsidRPr="00A96287">
        <w:rPr>
          <w:rFonts w:ascii="Times New Roman" w:hAnsi="Times New Roman" w:cs="Times New Roman"/>
          <w:bCs/>
          <w:sz w:val="28"/>
          <w:szCs w:val="28"/>
          <w:lang w:eastAsia="ar-SA"/>
        </w:rPr>
        <w:t xml:space="preserve">о межведомственной комиссии по противодействию злоупотреблению наркотическими средствами и их незаконному обороту в </w:t>
      </w:r>
      <w:proofErr w:type="spellStart"/>
      <w:r w:rsidRPr="00A96287">
        <w:rPr>
          <w:rFonts w:ascii="Times New Roman" w:hAnsi="Times New Roman" w:cs="Times New Roman"/>
          <w:bCs/>
          <w:sz w:val="28"/>
          <w:szCs w:val="28"/>
          <w:lang w:eastAsia="ar-SA"/>
        </w:rPr>
        <w:t>Темниковском</w:t>
      </w:r>
      <w:proofErr w:type="spellEnd"/>
      <w:r w:rsidRPr="00A96287">
        <w:rPr>
          <w:rFonts w:ascii="Times New Roman" w:hAnsi="Times New Roman" w:cs="Times New Roman"/>
          <w:bCs/>
          <w:sz w:val="28"/>
          <w:szCs w:val="28"/>
          <w:lang w:eastAsia="ar-SA"/>
        </w:rPr>
        <w:t xml:space="preserve"> муниципальном районе», изложив его в новой редакции согласно приложению.</w:t>
      </w:r>
    </w:p>
    <w:p w:rsidR="00A96287" w:rsidRPr="00A96287" w:rsidRDefault="00A96287" w:rsidP="00A96287">
      <w:pPr>
        <w:suppressAutoHyphens/>
        <w:autoSpaceDN/>
        <w:jc w:val="both"/>
        <w:rPr>
          <w:rFonts w:ascii="Times New Roman" w:hAnsi="Times New Roman" w:cs="Times New Roman"/>
          <w:sz w:val="28"/>
          <w:szCs w:val="28"/>
          <w:lang w:eastAsia="ar-SA"/>
        </w:rPr>
      </w:pPr>
      <w:r w:rsidRPr="00A96287">
        <w:rPr>
          <w:rFonts w:ascii="Times New Roman" w:hAnsi="Times New Roman" w:cs="Times New Roman"/>
          <w:b/>
          <w:sz w:val="28"/>
          <w:szCs w:val="28"/>
          <w:lang w:eastAsia="ar-SA"/>
        </w:rPr>
        <w:t xml:space="preserve">          </w:t>
      </w:r>
      <w:r w:rsidRPr="00A96287">
        <w:rPr>
          <w:rFonts w:ascii="Times New Roman" w:hAnsi="Times New Roman" w:cs="Times New Roman"/>
          <w:bCs/>
          <w:color w:val="000000"/>
          <w:spacing w:val="-1"/>
          <w:sz w:val="28"/>
          <w:szCs w:val="28"/>
          <w:lang w:eastAsia="ar-SA"/>
        </w:rPr>
        <w:t xml:space="preserve"> 2.</w:t>
      </w:r>
      <w:r w:rsidRPr="00A96287">
        <w:rPr>
          <w:rFonts w:ascii="Times New Roman" w:hAnsi="Times New Roman" w:cs="Times New Roman"/>
          <w:sz w:val="28"/>
          <w:szCs w:val="28"/>
          <w:lang w:eastAsia="ar-SA"/>
        </w:rPr>
        <w:t xml:space="preserve"> Признать утратившими силу:</w:t>
      </w:r>
    </w:p>
    <w:p w:rsidR="00A96287" w:rsidRPr="00A96287" w:rsidRDefault="00A96287" w:rsidP="00A96287">
      <w:pPr>
        <w:suppressAutoHyphens/>
        <w:autoSpaceDN/>
        <w:jc w:val="both"/>
        <w:rPr>
          <w:rFonts w:ascii="Times New Roman" w:hAnsi="Times New Roman" w:cs="Times New Roman"/>
          <w:bCs/>
          <w:sz w:val="28"/>
          <w:szCs w:val="28"/>
          <w:lang w:eastAsia="ar-SA"/>
        </w:rPr>
      </w:pPr>
      <w:r w:rsidRPr="00A96287">
        <w:rPr>
          <w:rFonts w:ascii="Times New Roman" w:hAnsi="Times New Roman" w:cs="Times New Roman"/>
          <w:sz w:val="28"/>
          <w:szCs w:val="28"/>
          <w:lang w:eastAsia="ar-SA"/>
        </w:rPr>
        <w:t xml:space="preserve">          - Постановление Администрации Темниковского муниципального района Республики Мордовия от 10.09.2024  N 303 "</w:t>
      </w:r>
      <w:r w:rsidRPr="00A96287">
        <w:rPr>
          <w:rFonts w:ascii="Times New Roman" w:hAnsi="Times New Roman" w:cs="Times New Roman"/>
          <w:b/>
          <w:sz w:val="28"/>
          <w:szCs w:val="28"/>
          <w:lang w:eastAsia="ar-SA"/>
        </w:rPr>
        <w:t xml:space="preserve"> </w:t>
      </w:r>
      <w:r w:rsidRPr="00A96287">
        <w:rPr>
          <w:rFonts w:ascii="Times New Roman" w:hAnsi="Times New Roman" w:cs="Times New Roman"/>
          <w:bCs/>
          <w:sz w:val="28"/>
          <w:szCs w:val="28"/>
          <w:lang w:eastAsia="ar-SA"/>
        </w:rPr>
        <w:t xml:space="preserve">О внесении изменений в приложение № 2 к постановлению администрации от 19.02.2019 № 60  «Об утверждении состава комиссии и Положения о межведомственной комиссии по противодействию злоупотреблению наркотическими средствами и их незаконному обороту в </w:t>
      </w:r>
      <w:proofErr w:type="spellStart"/>
      <w:r w:rsidRPr="00A96287">
        <w:rPr>
          <w:rFonts w:ascii="Times New Roman" w:hAnsi="Times New Roman" w:cs="Times New Roman"/>
          <w:bCs/>
          <w:sz w:val="28"/>
          <w:szCs w:val="28"/>
          <w:lang w:eastAsia="ar-SA"/>
        </w:rPr>
        <w:t>Темниковском</w:t>
      </w:r>
      <w:proofErr w:type="spellEnd"/>
      <w:r w:rsidRPr="00A96287">
        <w:rPr>
          <w:rFonts w:ascii="Times New Roman" w:hAnsi="Times New Roman" w:cs="Times New Roman"/>
          <w:bCs/>
          <w:sz w:val="28"/>
          <w:szCs w:val="28"/>
          <w:lang w:eastAsia="ar-SA"/>
        </w:rPr>
        <w:t xml:space="preserve"> муниципальном районе».</w:t>
      </w:r>
    </w:p>
    <w:p w:rsidR="00A96287" w:rsidRPr="00A96287" w:rsidRDefault="00A96287" w:rsidP="00A96287">
      <w:pPr>
        <w:suppressAutoHyphens/>
        <w:autoSpaceDN/>
        <w:jc w:val="both"/>
        <w:rPr>
          <w:rFonts w:ascii="Times New Roman" w:hAnsi="Times New Roman" w:cs="Times New Roman"/>
          <w:sz w:val="28"/>
          <w:szCs w:val="28"/>
          <w:lang w:eastAsia="ar-SA"/>
        </w:rPr>
      </w:pPr>
      <w:r w:rsidRPr="00A96287">
        <w:rPr>
          <w:rFonts w:ascii="Times New Roman" w:hAnsi="Times New Roman" w:cs="Times New Roman"/>
          <w:b/>
          <w:sz w:val="28"/>
          <w:szCs w:val="28"/>
          <w:lang w:eastAsia="ar-SA"/>
        </w:rPr>
        <w:t xml:space="preserve"> </w:t>
      </w:r>
      <w:r w:rsidRPr="00A96287">
        <w:rPr>
          <w:rFonts w:ascii="Times New Roman" w:hAnsi="Times New Roman" w:cs="Times New Roman"/>
          <w:sz w:val="28"/>
          <w:szCs w:val="28"/>
          <w:lang w:eastAsia="ar-SA"/>
        </w:rPr>
        <w:t xml:space="preserve">         </w:t>
      </w:r>
      <w:r w:rsidRPr="00A96287">
        <w:rPr>
          <w:rFonts w:ascii="Times New Roman" w:hAnsi="Times New Roman" w:cs="Times New Roman"/>
          <w:bCs/>
          <w:sz w:val="28"/>
          <w:szCs w:val="28"/>
          <w:lang w:eastAsia="ar-SA"/>
        </w:rPr>
        <w:t xml:space="preserve"> </w:t>
      </w:r>
      <w:r w:rsidRPr="00A96287">
        <w:rPr>
          <w:rFonts w:ascii="Times New Roman" w:hAnsi="Times New Roman" w:cs="Times New Roman"/>
          <w:sz w:val="28"/>
          <w:szCs w:val="28"/>
          <w:lang w:eastAsia="ar-SA"/>
        </w:rPr>
        <w:t>3.</w:t>
      </w:r>
      <w:proofErr w:type="gramStart"/>
      <w:r w:rsidRPr="00A96287">
        <w:rPr>
          <w:rFonts w:ascii="Times New Roman" w:hAnsi="Times New Roman" w:cs="Times New Roman"/>
          <w:sz w:val="28"/>
          <w:szCs w:val="28"/>
          <w:lang w:eastAsia="ar-SA"/>
        </w:rPr>
        <w:t>Контроль за</w:t>
      </w:r>
      <w:proofErr w:type="gramEnd"/>
      <w:r w:rsidRPr="00A96287">
        <w:rPr>
          <w:rFonts w:ascii="Times New Roman" w:hAnsi="Times New Roman" w:cs="Times New Roman"/>
          <w:sz w:val="28"/>
          <w:szCs w:val="28"/>
          <w:lang w:eastAsia="ar-SA"/>
        </w:rPr>
        <w:t xml:space="preserve"> исполнением настоящего постановления возложить на заместителя главы – начальника управления </w:t>
      </w:r>
      <w:r w:rsidRPr="00A96287">
        <w:rPr>
          <w:rFonts w:ascii="Times New Roman" w:hAnsi="Times New Roman" w:cs="Times New Roman"/>
          <w:color w:val="000000"/>
          <w:sz w:val="28"/>
          <w:szCs w:val="28"/>
          <w:lang w:eastAsia="ar-SA"/>
        </w:rPr>
        <w:t>по социальным вопросам Темниковского муниципального района   Г.В.</w:t>
      </w:r>
      <w:r w:rsidR="00527F8D">
        <w:rPr>
          <w:rFonts w:ascii="Times New Roman" w:hAnsi="Times New Roman" w:cs="Times New Roman"/>
          <w:color w:val="000000"/>
          <w:sz w:val="28"/>
          <w:szCs w:val="28"/>
          <w:lang w:eastAsia="ar-SA"/>
        </w:rPr>
        <w:t xml:space="preserve"> </w:t>
      </w:r>
      <w:r w:rsidRPr="00A96287">
        <w:rPr>
          <w:rFonts w:ascii="Times New Roman" w:hAnsi="Times New Roman" w:cs="Times New Roman"/>
          <w:color w:val="000000"/>
          <w:sz w:val="28"/>
          <w:szCs w:val="28"/>
          <w:lang w:eastAsia="ar-SA"/>
        </w:rPr>
        <w:t>Булгакову.</w:t>
      </w:r>
    </w:p>
    <w:p w:rsidR="00A96287" w:rsidRPr="00A96287" w:rsidRDefault="00A96287" w:rsidP="00A96287">
      <w:pPr>
        <w:suppressAutoHyphens/>
        <w:autoSpaceDN/>
        <w:jc w:val="both"/>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          4.Настоящее постановление вступает в силу со дня его официального опубликования.</w:t>
      </w:r>
    </w:p>
    <w:p w:rsidR="00A96287" w:rsidRPr="00A96287" w:rsidRDefault="00A96287" w:rsidP="00A96287">
      <w:pPr>
        <w:suppressAutoHyphens/>
        <w:autoSpaceDN/>
        <w:spacing w:line="276" w:lineRule="auto"/>
        <w:jc w:val="both"/>
        <w:rPr>
          <w:rFonts w:ascii="Times New Roman" w:hAnsi="Times New Roman" w:cs="Times New Roman"/>
          <w:color w:val="000000"/>
          <w:sz w:val="28"/>
          <w:szCs w:val="28"/>
          <w:shd w:val="clear" w:color="auto" w:fill="FFFFFF"/>
          <w:lang w:eastAsia="ar-SA"/>
        </w:rPr>
      </w:pPr>
    </w:p>
    <w:p w:rsidR="00A96287" w:rsidRPr="00A96287" w:rsidRDefault="00A96287" w:rsidP="00A96287">
      <w:pPr>
        <w:suppressAutoHyphens/>
        <w:autoSpaceDN/>
        <w:jc w:val="both"/>
        <w:rPr>
          <w:rFonts w:ascii="Times New Roman" w:hAnsi="Times New Roman" w:cs="Times New Roman"/>
          <w:color w:val="000000"/>
          <w:sz w:val="28"/>
          <w:szCs w:val="28"/>
          <w:shd w:val="clear" w:color="auto" w:fill="FFFFFF"/>
          <w:lang w:eastAsia="ar-SA"/>
        </w:rPr>
      </w:pPr>
      <w:r w:rsidRPr="00A96287">
        <w:rPr>
          <w:rFonts w:ascii="Times New Roman" w:hAnsi="Times New Roman" w:cs="Times New Roman"/>
          <w:color w:val="000000"/>
          <w:sz w:val="28"/>
          <w:szCs w:val="28"/>
          <w:shd w:val="clear" w:color="auto" w:fill="FFFFFF"/>
          <w:lang w:eastAsia="ar-SA"/>
        </w:rPr>
        <w:t xml:space="preserve">Глава Темниковского </w:t>
      </w:r>
    </w:p>
    <w:p w:rsidR="00A96287" w:rsidRPr="00A96287" w:rsidRDefault="00A96287" w:rsidP="00A96287">
      <w:pPr>
        <w:tabs>
          <w:tab w:val="left" w:pos="709"/>
        </w:tabs>
        <w:suppressAutoHyphens/>
        <w:autoSpaceDN/>
        <w:jc w:val="both"/>
        <w:rPr>
          <w:rFonts w:ascii="Times New Roman" w:hAnsi="Times New Roman" w:cs="Times New Roman"/>
          <w:color w:val="000000"/>
          <w:sz w:val="28"/>
          <w:szCs w:val="28"/>
          <w:shd w:val="clear" w:color="auto" w:fill="FFFFFF"/>
          <w:lang w:eastAsia="ar-SA"/>
        </w:rPr>
      </w:pPr>
      <w:r>
        <w:rPr>
          <w:rFonts w:ascii="Times New Roman" w:hAnsi="Times New Roman" w:cs="Times New Roman"/>
          <w:color w:val="000000"/>
          <w:sz w:val="28"/>
          <w:szCs w:val="28"/>
          <w:shd w:val="clear" w:color="auto" w:fill="FFFFFF"/>
          <w:lang w:eastAsia="ar-SA"/>
        </w:rPr>
        <w:t>муниципальног</w:t>
      </w:r>
      <w:r w:rsidR="00527F8D">
        <w:rPr>
          <w:rFonts w:ascii="Times New Roman" w:hAnsi="Times New Roman" w:cs="Times New Roman"/>
          <w:color w:val="000000"/>
          <w:sz w:val="28"/>
          <w:szCs w:val="28"/>
          <w:shd w:val="clear" w:color="auto" w:fill="FFFFFF"/>
          <w:lang w:eastAsia="ar-SA"/>
        </w:rPr>
        <w:t xml:space="preserve">о </w:t>
      </w:r>
      <w:r w:rsidRPr="00A96287">
        <w:rPr>
          <w:rFonts w:ascii="Times New Roman" w:hAnsi="Times New Roman" w:cs="Times New Roman"/>
          <w:color w:val="000000"/>
          <w:sz w:val="28"/>
          <w:szCs w:val="28"/>
          <w:shd w:val="clear" w:color="auto" w:fill="FFFFFF"/>
          <w:lang w:eastAsia="ar-SA"/>
        </w:rPr>
        <w:t xml:space="preserve">района                                             </w:t>
      </w:r>
      <w:r w:rsidR="00527F8D">
        <w:rPr>
          <w:rFonts w:ascii="Times New Roman" w:hAnsi="Times New Roman" w:cs="Times New Roman"/>
          <w:color w:val="000000"/>
          <w:sz w:val="28"/>
          <w:szCs w:val="28"/>
          <w:shd w:val="clear" w:color="auto" w:fill="FFFFFF"/>
          <w:lang w:eastAsia="ar-SA"/>
        </w:rPr>
        <w:t xml:space="preserve">                           </w:t>
      </w:r>
      <w:r w:rsidRPr="00A96287">
        <w:rPr>
          <w:rFonts w:ascii="Times New Roman" w:hAnsi="Times New Roman" w:cs="Times New Roman"/>
          <w:color w:val="000000"/>
          <w:sz w:val="28"/>
          <w:szCs w:val="28"/>
          <w:shd w:val="clear" w:color="auto" w:fill="FFFFFF"/>
          <w:lang w:eastAsia="ar-SA"/>
        </w:rPr>
        <w:t xml:space="preserve">  О.Н.</w:t>
      </w:r>
      <w:r>
        <w:rPr>
          <w:rFonts w:ascii="Times New Roman" w:hAnsi="Times New Roman" w:cs="Times New Roman"/>
          <w:color w:val="000000"/>
          <w:sz w:val="28"/>
          <w:szCs w:val="28"/>
          <w:shd w:val="clear" w:color="auto" w:fill="FFFFFF"/>
          <w:lang w:eastAsia="ar-SA"/>
        </w:rPr>
        <w:t xml:space="preserve"> </w:t>
      </w:r>
      <w:proofErr w:type="spellStart"/>
      <w:r w:rsidRPr="00A96287">
        <w:rPr>
          <w:rFonts w:ascii="Times New Roman" w:hAnsi="Times New Roman" w:cs="Times New Roman"/>
          <w:color w:val="000000"/>
          <w:sz w:val="28"/>
          <w:szCs w:val="28"/>
          <w:shd w:val="clear" w:color="auto" w:fill="FFFFFF"/>
          <w:lang w:eastAsia="ar-SA"/>
        </w:rPr>
        <w:t>Родайкин</w:t>
      </w:r>
      <w:proofErr w:type="spellEnd"/>
    </w:p>
    <w:p w:rsidR="00A96287" w:rsidRPr="00A96287" w:rsidRDefault="00A96287" w:rsidP="00A96287">
      <w:pPr>
        <w:tabs>
          <w:tab w:val="left" w:pos="709"/>
        </w:tabs>
        <w:suppressAutoHyphens/>
        <w:autoSpaceDN/>
        <w:rPr>
          <w:rFonts w:ascii="Times New Roman" w:hAnsi="Times New Roman" w:cs="Times New Roman"/>
          <w:sz w:val="28"/>
          <w:szCs w:val="28"/>
          <w:lang w:eastAsia="ar-SA"/>
        </w:rPr>
      </w:pPr>
      <w:r w:rsidRPr="00A96287">
        <w:rPr>
          <w:rFonts w:ascii="Times New Roman" w:hAnsi="Times New Roman" w:cs="Times New Roman"/>
          <w:b/>
          <w:sz w:val="28"/>
          <w:szCs w:val="28"/>
          <w:lang w:eastAsia="ar-SA"/>
        </w:rPr>
        <w:t xml:space="preserve">                                                                                                                        </w:t>
      </w:r>
      <w:r w:rsidRPr="00A96287">
        <w:rPr>
          <w:rFonts w:ascii="Times New Roman" w:hAnsi="Times New Roman" w:cs="Times New Roman"/>
          <w:sz w:val="28"/>
          <w:szCs w:val="28"/>
          <w:lang w:eastAsia="ar-SA"/>
        </w:rPr>
        <w:t xml:space="preserve"> </w:t>
      </w:r>
    </w:p>
    <w:p w:rsidR="00A96287" w:rsidRPr="00A96287" w:rsidRDefault="00A96287" w:rsidP="00A96287">
      <w:pPr>
        <w:tabs>
          <w:tab w:val="left" w:pos="709"/>
        </w:tabs>
        <w:suppressAutoHyphens/>
        <w:autoSpaceDN/>
        <w:rPr>
          <w:rFonts w:ascii="Times New Roman" w:hAnsi="Times New Roman" w:cs="Times New Roman"/>
          <w:sz w:val="28"/>
          <w:szCs w:val="28"/>
          <w:lang w:eastAsia="ar-SA"/>
        </w:rPr>
      </w:pPr>
    </w:p>
    <w:p w:rsidR="00A96287" w:rsidRPr="00A96287" w:rsidRDefault="00A96287" w:rsidP="00A96287">
      <w:pPr>
        <w:tabs>
          <w:tab w:val="left" w:pos="709"/>
        </w:tabs>
        <w:suppressAutoHyphens/>
        <w:autoSpaceDN/>
        <w:rPr>
          <w:rFonts w:ascii="Times New Roman" w:hAnsi="Times New Roman" w:cs="Times New Roman"/>
          <w:sz w:val="28"/>
          <w:szCs w:val="28"/>
          <w:lang w:eastAsia="ar-SA"/>
        </w:rPr>
      </w:pPr>
    </w:p>
    <w:p w:rsidR="00A96287" w:rsidRPr="00A96287" w:rsidRDefault="00A96287" w:rsidP="00A96287">
      <w:pPr>
        <w:tabs>
          <w:tab w:val="left" w:pos="709"/>
        </w:tabs>
        <w:suppressAutoHyphens/>
        <w:autoSpaceDN/>
        <w:rPr>
          <w:rFonts w:ascii="Times New Roman" w:hAnsi="Times New Roman" w:cs="Times New Roman"/>
          <w:sz w:val="28"/>
          <w:szCs w:val="28"/>
          <w:lang w:eastAsia="ar-SA"/>
        </w:rPr>
      </w:pPr>
      <w:r w:rsidRPr="00A96287">
        <w:rPr>
          <w:rFonts w:ascii="Times New Roman" w:hAnsi="Times New Roman" w:cs="Times New Roman"/>
          <w:sz w:val="28"/>
          <w:szCs w:val="28"/>
          <w:lang w:eastAsia="ar-SA"/>
        </w:rPr>
        <w:lastRenderedPageBreak/>
        <w:t xml:space="preserve">                                                                                                                     Приложение 2</w:t>
      </w:r>
    </w:p>
    <w:p w:rsidR="00A96287" w:rsidRPr="00A96287" w:rsidRDefault="00A96287" w:rsidP="00A96287">
      <w:pPr>
        <w:suppressAutoHyphens/>
        <w:autoSpaceDN/>
        <w:jc w:val="right"/>
        <w:rPr>
          <w:rFonts w:ascii="Times New Roman" w:hAnsi="Times New Roman" w:cs="Times New Roman"/>
          <w:sz w:val="28"/>
          <w:szCs w:val="28"/>
          <w:lang w:eastAsia="ar-SA"/>
        </w:rPr>
      </w:pPr>
      <w:r w:rsidRPr="00A96287">
        <w:rPr>
          <w:rFonts w:ascii="Times New Roman" w:hAnsi="Times New Roman" w:cs="Times New Roman"/>
          <w:sz w:val="28"/>
          <w:szCs w:val="28"/>
          <w:lang w:eastAsia="ar-SA"/>
        </w:rPr>
        <w:t>УТВЕРЖДЕНО</w:t>
      </w:r>
    </w:p>
    <w:p w:rsidR="00A96287" w:rsidRPr="00A96287" w:rsidRDefault="00A96287" w:rsidP="00A96287">
      <w:pPr>
        <w:suppressAutoHyphens/>
        <w:autoSpaceDN/>
        <w:jc w:val="right"/>
        <w:rPr>
          <w:rFonts w:ascii="Times New Roman" w:hAnsi="Times New Roman" w:cs="Times New Roman"/>
          <w:sz w:val="28"/>
          <w:szCs w:val="28"/>
          <w:lang w:eastAsia="ar-SA"/>
        </w:rPr>
      </w:pPr>
      <w:r w:rsidRPr="00A96287">
        <w:rPr>
          <w:rFonts w:ascii="Times New Roman" w:hAnsi="Times New Roman" w:cs="Times New Roman"/>
          <w:sz w:val="28"/>
          <w:szCs w:val="28"/>
          <w:lang w:eastAsia="ar-SA"/>
        </w:rPr>
        <w:t>постановлением Администрации</w:t>
      </w:r>
    </w:p>
    <w:p w:rsidR="00A96287" w:rsidRPr="00A96287" w:rsidRDefault="00A96287" w:rsidP="00A96287">
      <w:pPr>
        <w:suppressAutoHyphens/>
        <w:autoSpaceDN/>
        <w:jc w:val="right"/>
        <w:rPr>
          <w:rFonts w:ascii="Times New Roman" w:hAnsi="Times New Roman" w:cs="Times New Roman"/>
          <w:sz w:val="28"/>
          <w:szCs w:val="28"/>
          <w:lang w:eastAsia="ar-SA"/>
        </w:rPr>
      </w:pPr>
      <w:r w:rsidRPr="00A96287">
        <w:rPr>
          <w:rFonts w:ascii="Times New Roman" w:hAnsi="Times New Roman" w:cs="Times New Roman"/>
          <w:sz w:val="28"/>
          <w:szCs w:val="28"/>
          <w:lang w:eastAsia="ar-SA"/>
        </w:rPr>
        <w:t>Темниковского муниципального района</w:t>
      </w:r>
    </w:p>
    <w:p w:rsidR="00A96287" w:rsidRPr="00A96287" w:rsidRDefault="00A96287" w:rsidP="00A96287">
      <w:pPr>
        <w:suppressAutoHyphens/>
        <w:autoSpaceDN/>
        <w:jc w:val="right"/>
        <w:rPr>
          <w:rFonts w:ascii="Times New Roman" w:hAnsi="Times New Roman" w:cs="Times New Roman"/>
          <w:sz w:val="28"/>
          <w:szCs w:val="28"/>
          <w:lang w:eastAsia="ar-SA"/>
        </w:rPr>
      </w:pPr>
      <w:r w:rsidRPr="00A96287">
        <w:rPr>
          <w:rFonts w:ascii="Times New Roman" w:hAnsi="Times New Roman" w:cs="Times New Roman"/>
          <w:sz w:val="28"/>
          <w:szCs w:val="28"/>
          <w:lang w:eastAsia="ar-SA"/>
        </w:rPr>
        <w:t>№ ___ от        2024 г.</w:t>
      </w:r>
    </w:p>
    <w:p w:rsidR="00A96287" w:rsidRPr="00A96287" w:rsidRDefault="00A96287" w:rsidP="00A96287">
      <w:pPr>
        <w:suppressAutoHyphens/>
        <w:autoSpaceDN/>
        <w:rPr>
          <w:rFonts w:ascii="Times New Roman" w:hAnsi="Times New Roman" w:cs="Times New Roman"/>
          <w:sz w:val="20"/>
          <w:szCs w:val="20"/>
          <w:lang w:eastAsia="ar-SA"/>
        </w:rPr>
      </w:pPr>
    </w:p>
    <w:p w:rsidR="00A96287" w:rsidRPr="00A96287" w:rsidRDefault="00A96287" w:rsidP="00A96287">
      <w:pPr>
        <w:suppressAutoHyphens/>
        <w:autoSpaceDN/>
        <w:jc w:val="center"/>
        <w:rPr>
          <w:rFonts w:ascii="Times New Roman" w:hAnsi="Times New Roman" w:cs="Times New Roman"/>
          <w:b/>
          <w:sz w:val="28"/>
          <w:szCs w:val="28"/>
          <w:lang w:eastAsia="ar-SA"/>
        </w:rPr>
      </w:pPr>
      <w:r w:rsidRPr="00A96287">
        <w:rPr>
          <w:rFonts w:ascii="Times New Roman" w:hAnsi="Times New Roman" w:cs="Times New Roman"/>
          <w:b/>
          <w:sz w:val="28"/>
          <w:szCs w:val="28"/>
          <w:lang w:eastAsia="ar-SA"/>
        </w:rPr>
        <w:t>СОСТАВ</w:t>
      </w:r>
    </w:p>
    <w:p w:rsidR="00A96287" w:rsidRPr="00A96287" w:rsidRDefault="00A96287" w:rsidP="00A96287">
      <w:pPr>
        <w:suppressAutoHyphens/>
        <w:autoSpaceDN/>
        <w:jc w:val="center"/>
        <w:rPr>
          <w:rFonts w:ascii="Times New Roman" w:hAnsi="Times New Roman" w:cs="Times New Roman"/>
          <w:b/>
          <w:sz w:val="28"/>
          <w:szCs w:val="28"/>
          <w:lang w:eastAsia="ar-SA"/>
        </w:rPr>
      </w:pPr>
      <w:r w:rsidRPr="00A96287">
        <w:rPr>
          <w:rFonts w:ascii="Times New Roman" w:hAnsi="Times New Roman" w:cs="Times New Roman"/>
          <w:b/>
          <w:sz w:val="28"/>
          <w:szCs w:val="28"/>
          <w:lang w:eastAsia="ar-SA"/>
        </w:rPr>
        <w:t xml:space="preserve">межведомственной комиссии по противодействию злоупотреблению наркотическими средствами и их незаконному обороту в </w:t>
      </w:r>
      <w:proofErr w:type="spellStart"/>
      <w:r w:rsidRPr="00A96287">
        <w:rPr>
          <w:rFonts w:ascii="Times New Roman" w:hAnsi="Times New Roman" w:cs="Times New Roman"/>
          <w:b/>
          <w:sz w:val="28"/>
          <w:szCs w:val="28"/>
          <w:lang w:eastAsia="ar-SA"/>
        </w:rPr>
        <w:t>Темниковском</w:t>
      </w:r>
      <w:proofErr w:type="spellEnd"/>
      <w:r w:rsidRPr="00A96287">
        <w:rPr>
          <w:rFonts w:ascii="Times New Roman" w:hAnsi="Times New Roman" w:cs="Times New Roman"/>
          <w:b/>
          <w:sz w:val="28"/>
          <w:szCs w:val="28"/>
          <w:lang w:eastAsia="ar-SA"/>
        </w:rPr>
        <w:t xml:space="preserve"> муниципальном районе </w:t>
      </w:r>
    </w:p>
    <w:p w:rsidR="00A96287" w:rsidRPr="00A96287" w:rsidRDefault="00A96287" w:rsidP="00A96287">
      <w:pPr>
        <w:suppressAutoHyphens/>
        <w:autoSpaceDN/>
        <w:ind w:firstLine="709"/>
        <w:jc w:val="both"/>
        <w:rPr>
          <w:rFonts w:ascii="Times New Roman" w:hAnsi="Times New Roman" w:cs="Times New Roman"/>
          <w:b/>
          <w:sz w:val="28"/>
          <w:szCs w:val="28"/>
          <w:lang w:eastAsia="ar-SA"/>
        </w:rPr>
      </w:pPr>
    </w:p>
    <w:p w:rsidR="00A96287" w:rsidRPr="00A96287" w:rsidRDefault="00A96287" w:rsidP="00A96287">
      <w:pPr>
        <w:suppressAutoHyphens/>
        <w:autoSpaceDN/>
        <w:ind w:firstLine="709"/>
        <w:jc w:val="both"/>
        <w:rPr>
          <w:rFonts w:ascii="Times New Roman" w:hAnsi="Times New Roman" w:cs="Times New Roman"/>
          <w:b/>
          <w:sz w:val="28"/>
          <w:szCs w:val="28"/>
          <w:lang w:eastAsia="ar-SA"/>
        </w:rPr>
      </w:pPr>
      <w:r w:rsidRPr="00A96287">
        <w:rPr>
          <w:rFonts w:ascii="Times New Roman" w:hAnsi="Times New Roman" w:cs="Times New Roman"/>
          <w:b/>
          <w:sz w:val="28"/>
          <w:szCs w:val="28"/>
          <w:lang w:eastAsia="ar-SA"/>
        </w:rPr>
        <w:t>Председатель комиссии:</w:t>
      </w:r>
    </w:p>
    <w:p w:rsidR="00A96287" w:rsidRPr="00A96287" w:rsidRDefault="00A96287" w:rsidP="00A96287">
      <w:pPr>
        <w:suppressAutoHyphens/>
        <w:autoSpaceDN/>
        <w:ind w:firstLine="709"/>
        <w:jc w:val="both"/>
        <w:rPr>
          <w:rFonts w:ascii="Times New Roman" w:hAnsi="Times New Roman" w:cs="Times New Roman"/>
          <w:sz w:val="28"/>
          <w:szCs w:val="28"/>
          <w:lang w:eastAsia="ar-SA"/>
        </w:rPr>
      </w:pPr>
      <w:proofErr w:type="spellStart"/>
      <w:r w:rsidRPr="00A96287">
        <w:rPr>
          <w:rFonts w:ascii="Times New Roman" w:hAnsi="Times New Roman" w:cs="Times New Roman"/>
          <w:sz w:val="28"/>
          <w:szCs w:val="28"/>
          <w:lang w:eastAsia="ar-SA"/>
        </w:rPr>
        <w:t>Родайкин</w:t>
      </w:r>
      <w:proofErr w:type="spellEnd"/>
      <w:r w:rsidRPr="00A96287">
        <w:rPr>
          <w:rFonts w:ascii="Times New Roman" w:hAnsi="Times New Roman" w:cs="Times New Roman"/>
          <w:sz w:val="28"/>
          <w:szCs w:val="28"/>
          <w:lang w:eastAsia="ar-SA"/>
        </w:rPr>
        <w:t xml:space="preserve"> О.Н. –Глава Темниковского муниципального района;</w:t>
      </w:r>
    </w:p>
    <w:p w:rsidR="00A96287" w:rsidRPr="00A96287" w:rsidRDefault="00A96287" w:rsidP="00A96287">
      <w:pPr>
        <w:suppressAutoHyphens/>
        <w:autoSpaceDN/>
        <w:jc w:val="both"/>
        <w:rPr>
          <w:rFonts w:ascii="Times New Roman" w:hAnsi="Times New Roman" w:cs="Times New Roman"/>
          <w:b/>
          <w:sz w:val="28"/>
          <w:szCs w:val="28"/>
          <w:lang w:eastAsia="ar-SA"/>
        </w:rPr>
      </w:pPr>
      <w:r w:rsidRPr="00A96287">
        <w:rPr>
          <w:rFonts w:ascii="Times New Roman" w:hAnsi="Times New Roman" w:cs="Times New Roman"/>
          <w:b/>
          <w:sz w:val="28"/>
          <w:szCs w:val="28"/>
          <w:lang w:eastAsia="ar-SA"/>
        </w:rPr>
        <w:t xml:space="preserve">          Заместитель председателя комиссии:</w:t>
      </w:r>
    </w:p>
    <w:p w:rsidR="00A96287" w:rsidRPr="00A96287" w:rsidRDefault="00A96287" w:rsidP="00A96287">
      <w:pPr>
        <w:suppressAutoHyphens/>
        <w:autoSpaceDN/>
        <w:ind w:firstLine="709"/>
        <w:jc w:val="both"/>
        <w:rPr>
          <w:rFonts w:ascii="Times New Roman" w:hAnsi="Times New Roman" w:cs="Times New Roman"/>
          <w:sz w:val="28"/>
          <w:szCs w:val="28"/>
          <w:lang w:eastAsia="ar-SA"/>
        </w:rPr>
      </w:pPr>
      <w:r w:rsidRPr="00A96287">
        <w:rPr>
          <w:rFonts w:ascii="Times New Roman" w:hAnsi="Times New Roman" w:cs="Times New Roman"/>
          <w:sz w:val="28"/>
          <w:szCs w:val="28"/>
          <w:lang w:eastAsia="ar-SA"/>
        </w:rPr>
        <w:t>Булгакова Г.В.– заместитель главы - начальник управления по социальным вопросам Темниковского муниципального района;</w:t>
      </w:r>
    </w:p>
    <w:p w:rsidR="00A96287" w:rsidRPr="00A96287" w:rsidRDefault="00A96287" w:rsidP="00A96287">
      <w:pPr>
        <w:suppressAutoHyphens/>
        <w:autoSpaceDN/>
        <w:ind w:firstLine="709"/>
        <w:jc w:val="both"/>
        <w:rPr>
          <w:rFonts w:ascii="Times New Roman" w:hAnsi="Times New Roman" w:cs="Times New Roman"/>
          <w:sz w:val="28"/>
          <w:szCs w:val="28"/>
          <w:lang w:eastAsia="ar-SA"/>
        </w:rPr>
      </w:pPr>
      <w:proofErr w:type="spellStart"/>
      <w:r w:rsidRPr="00A96287">
        <w:rPr>
          <w:rFonts w:ascii="Times New Roman" w:hAnsi="Times New Roman" w:cs="Times New Roman"/>
          <w:sz w:val="28"/>
          <w:szCs w:val="28"/>
          <w:lang w:eastAsia="ar-SA"/>
        </w:rPr>
        <w:t>Шумкин</w:t>
      </w:r>
      <w:proofErr w:type="spellEnd"/>
      <w:r w:rsidRPr="00A96287">
        <w:rPr>
          <w:rFonts w:ascii="Times New Roman" w:hAnsi="Times New Roman" w:cs="Times New Roman"/>
          <w:sz w:val="28"/>
          <w:szCs w:val="28"/>
          <w:lang w:eastAsia="ar-SA"/>
        </w:rPr>
        <w:t xml:space="preserve"> Е.В.- заместитель </w:t>
      </w:r>
      <w:proofErr w:type="gramStart"/>
      <w:r w:rsidRPr="00A96287">
        <w:rPr>
          <w:rFonts w:ascii="Times New Roman" w:hAnsi="Times New Roman" w:cs="Times New Roman"/>
          <w:sz w:val="28"/>
          <w:szCs w:val="28"/>
          <w:lang w:eastAsia="ar-SA"/>
        </w:rPr>
        <w:t>начальника-начальник</w:t>
      </w:r>
      <w:proofErr w:type="gramEnd"/>
      <w:r w:rsidRPr="00A96287">
        <w:rPr>
          <w:rFonts w:ascii="Times New Roman" w:hAnsi="Times New Roman" w:cs="Times New Roman"/>
          <w:sz w:val="28"/>
          <w:szCs w:val="28"/>
          <w:lang w:eastAsia="ar-SA"/>
        </w:rPr>
        <w:t xml:space="preserve"> полиции ММО МВД России «</w:t>
      </w:r>
      <w:proofErr w:type="spellStart"/>
      <w:r w:rsidRPr="00A96287">
        <w:rPr>
          <w:rFonts w:ascii="Times New Roman" w:hAnsi="Times New Roman" w:cs="Times New Roman"/>
          <w:sz w:val="28"/>
          <w:szCs w:val="28"/>
          <w:lang w:eastAsia="ar-SA"/>
        </w:rPr>
        <w:t>Темниковский</w:t>
      </w:r>
      <w:proofErr w:type="spellEnd"/>
      <w:r w:rsidRPr="00A96287">
        <w:rPr>
          <w:rFonts w:ascii="Times New Roman" w:hAnsi="Times New Roman" w:cs="Times New Roman"/>
          <w:sz w:val="28"/>
          <w:szCs w:val="28"/>
          <w:lang w:eastAsia="ar-SA"/>
        </w:rPr>
        <w:t>» (по согласованию)</w:t>
      </w:r>
    </w:p>
    <w:p w:rsidR="00A96287" w:rsidRPr="00A96287" w:rsidRDefault="00A96287" w:rsidP="00A96287">
      <w:pPr>
        <w:suppressAutoHyphens/>
        <w:autoSpaceDN/>
        <w:ind w:firstLine="709"/>
        <w:jc w:val="both"/>
        <w:rPr>
          <w:rFonts w:ascii="Times New Roman" w:hAnsi="Times New Roman" w:cs="Times New Roman"/>
          <w:b/>
          <w:sz w:val="28"/>
          <w:szCs w:val="28"/>
          <w:lang w:eastAsia="ar-SA"/>
        </w:rPr>
      </w:pPr>
      <w:r w:rsidRPr="00A96287">
        <w:rPr>
          <w:rFonts w:ascii="Times New Roman" w:hAnsi="Times New Roman" w:cs="Times New Roman"/>
          <w:b/>
          <w:sz w:val="28"/>
          <w:szCs w:val="28"/>
          <w:lang w:eastAsia="ar-SA"/>
        </w:rPr>
        <w:t>Секретарь комиссии:</w:t>
      </w:r>
    </w:p>
    <w:p w:rsidR="00A96287" w:rsidRPr="00A96287" w:rsidRDefault="00A96287" w:rsidP="00A96287">
      <w:pPr>
        <w:suppressAutoHyphens/>
        <w:autoSpaceDN/>
        <w:ind w:firstLine="709"/>
        <w:jc w:val="both"/>
        <w:rPr>
          <w:rFonts w:ascii="Times New Roman" w:hAnsi="Times New Roman" w:cs="Times New Roman"/>
          <w:b/>
          <w:sz w:val="28"/>
          <w:szCs w:val="28"/>
          <w:lang w:eastAsia="ar-SA"/>
        </w:rPr>
      </w:pPr>
      <w:proofErr w:type="spellStart"/>
      <w:r w:rsidRPr="00A96287">
        <w:rPr>
          <w:rFonts w:ascii="Times New Roman" w:hAnsi="Times New Roman" w:cs="Times New Roman"/>
          <w:bCs/>
          <w:sz w:val="28"/>
          <w:szCs w:val="28"/>
          <w:lang w:eastAsia="ar-SA"/>
        </w:rPr>
        <w:t>Трегулова</w:t>
      </w:r>
      <w:proofErr w:type="spellEnd"/>
      <w:r w:rsidRPr="00A96287">
        <w:rPr>
          <w:rFonts w:ascii="Times New Roman" w:hAnsi="Times New Roman" w:cs="Times New Roman"/>
          <w:bCs/>
          <w:sz w:val="28"/>
          <w:szCs w:val="28"/>
          <w:lang w:eastAsia="ar-SA"/>
        </w:rPr>
        <w:t xml:space="preserve"> И.В.–</w:t>
      </w:r>
      <w:r w:rsidRPr="00A96287">
        <w:rPr>
          <w:rFonts w:ascii="Times New Roman" w:hAnsi="Times New Roman" w:cs="Times New Roman"/>
          <w:sz w:val="28"/>
          <w:szCs w:val="28"/>
          <w:lang w:eastAsia="ar-SA"/>
        </w:rPr>
        <w:t xml:space="preserve">консультант – ответственный секретарь комиссии по делам несовершеннолетних и защите их прав администрации Темниковского муниципального района </w:t>
      </w:r>
    </w:p>
    <w:p w:rsidR="00A96287" w:rsidRPr="00A96287" w:rsidRDefault="00A96287" w:rsidP="00A96287">
      <w:pPr>
        <w:suppressAutoHyphens/>
        <w:autoSpaceDN/>
        <w:jc w:val="both"/>
        <w:rPr>
          <w:rFonts w:ascii="Times New Roman" w:hAnsi="Times New Roman" w:cs="Times New Roman"/>
          <w:b/>
          <w:sz w:val="28"/>
          <w:szCs w:val="28"/>
          <w:lang w:eastAsia="ar-SA"/>
        </w:rPr>
      </w:pPr>
      <w:r w:rsidRPr="00A96287">
        <w:rPr>
          <w:rFonts w:ascii="Times New Roman" w:hAnsi="Times New Roman" w:cs="Times New Roman"/>
          <w:b/>
          <w:sz w:val="28"/>
          <w:szCs w:val="28"/>
          <w:lang w:eastAsia="ar-SA"/>
        </w:rPr>
        <w:t xml:space="preserve">          Члены комиссии:</w:t>
      </w:r>
    </w:p>
    <w:p w:rsidR="00A96287" w:rsidRPr="00A96287" w:rsidRDefault="00A96287" w:rsidP="00A96287">
      <w:pPr>
        <w:suppressAutoHyphens/>
        <w:autoSpaceDN/>
        <w:jc w:val="both"/>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           </w:t>
      </w:r>
      <w:proofErr w:type="spellStart"/>
      <w:r w:rsidRPr="00A96287">
        <w:rPr>
          <w:rFonts w:ascii="Times New Roman" w:hAnsi="Times New Roman" w:cs="Times New Roman"/>
          <w:sz w:val="28"/>
          <w:szCs w:val="28"/>
          <w:lang w:eastAsia="ar-SA"/>
        </w:rPr>
        <w:t>Сюлина</w:t>
      </w:r>
      <w:proofErr w:type="spellEnd"/>
      <w:r w:rsidRPr="00A96287">
        <w:rPr>
          <w:rFonts w:ascii="Times New Roman" w:hAnsi="Times New Roman" w:cs="Times New Roman"/>
          <w:sz w:val="28"/>
          <w:szCs w:val="28"/>
          <w:lang w:eastAsia="ar-SA"/>
        </w:rPr>
        <w:t xml:space="preserve"> Н.А.- директор ГКУ «Социальная защита населения по </w:t>
      </w:r>
      <w:proofErr w:type="spellStart"/>
      <w:r w:rsidRPr="00A96287">
        <w:rPr>
          <w:rFonts w:ascii="Times New Roman" w:hAnsi="Times New Roman" w:cs="Times New Roman"/>
          <w:sz w:val="28"/>
          <w:szCs w:val="28"/>
          <w:lang w:eastAsia="ar-SA"/>
        </w:rPr>
        <w:t>Темниковскому</w:t>
      </w:r>
      <w:proofErr w:type="spellEnd"/>
      <w:r w:rsidRPr="00A96287">
        <w:rPr>
          <w:rFonts w:ascii="Times New Roman" w:hAnsi="Times New Roman" w:cs="Times New Roman"/>
          <w:sz w:val="28"/>
          <w:szCs w:val="28"/>
          <w:lang w:eastAsia="ar-SA"/>
        </w:rPr>
        <w:t xml:space="preserve"> району Республики Мордовия» (по согласованию);</w:t>
      </w:r>
    </w:p>
    <w:p w:rsidR="00A96287" w:rsidRPr="00A96287" w:rsidRDefault="00A96287" w:rsidP="00A96287">
      <w:pPr>
        <w:suppressAutoHyphens/>
        <w:autoSpaceDN/>
        <w:jc w:val="both"/>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           </w:t>
      </w:r>
      <w:proofErr w:type="spellStart"/>
      <w:r w:rsidRPr="00A96287">
        <w:rPr>
          <w:rFonts w:ascii="Times New Roman" w:hAnsi="Times New Roman" w:cs="Times New Roman"/>
          <w:sz w:val="28"/>
          <w:szCs w:val="28"/>
          <w:lang w:eastAsia="ar-SA"/>
        </w:rPr>
        <w:t>Анчина</w:t>
      </w:r>
      <w:proofErr w:type="spellEnd"/>
      <w:r w:rsidRPr="00A96287">
        <w:rPr>
          <w:rFonts w:ascii="Times New Roman" w:hAnsi="Times New Roman" w:cs="Times New Roman"/>
          <w:sz w:val="28"/>
          <w:szCs w:val="28"/>
          <w:lang w:eastAsia="ar-SA"/>
        </w:rPr>
        <w:t xml:space="preserve"> И.С.- начальник специальных программ администрации Темниковского муниципального района;</w:t>
      </w:r>
    </w:p>
    <w:p w:rsidR="00A96287" w:rsidRPr="00A96287" w:rsidRDefault="00A96287" w:rsidP="00A96287">
      <w:pPr>
        <w:suppressAutoHyphens/>
        <w:autoSpaceDN/>
        <w:jc w:val="both"/>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          Лебедева А.М.- главный редактор автономной не коммерческой организации «Редакция «</w:t>
      </w:r>
      <w:proofErr w:type="spellStart"/>
      <w:r w:rsidRPr="00A96287">
        <w:rPr>
          <w:rFonts w:ascii="Times New Roman" w:hAnsi="Times New Roman" w:cs="Times New Roman"/>
          <w:sz w:val="28"/>
          <w:szCs w:val="28"/>
          <w:lang w:eastAsia="ar-SA"/>
        </w:rPr>
        <w:t>Темниковские</w:t>
      </w:r>
      <w:proofErr w:type="spellEnd"/>
      <w:r w:rsidRPr="00A96287">
        <w:rPr>
          <w:rFonts w:ascii="Times New Roman" w:hAnsi="Times New Roman" w:cs="Times New Roman"/>
          <w:sz w:val="28"/>
          <w:szCs w:val="28"/>
          <w:lang w:eastAsia="ar-SA"/>
        </w:rPr>
        <w:t xml:space="preserve"> известия» (по согласованию);</w:t>
      </w:r>
    </w:p>
    <w:p w:rsidR="00A96287" w:rsidRPr="00A96287" w:rsidRDefault="00A96287" w:rsidP="00A96287">
      <w:pPr>
        <w:suppressAutoHyphens/>
        <w:autoSpaceDN/>
        <w:jc w:val="both"/>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           </w:t>
      </w:r>
      <w:proofErr w:type="spellStart"/>
      <w:r w:rsidRPr="00A96287">
        <w:rPr>
          <w:rFonts w:ascii="Times New Roman" w:hAnsi="Times New Roman" w:cs="Times New Roman"/>
          <w:sz w:val="28"/>
          <w:szCs w:val="28"/>
          <w:lang w:eastAsia="ar-SA"/>
        </w:rPr>
        <w:t>Брыжинская</w:t>
      </w:r>
      <w:proofErr w:type="spellEnd"/>
      <w:r w:rsidRPr="00A96287">
        <w:rPr>
          <w:rFonts w:ascii="Times New Roman" w:hAnsi="Times New Roman" w:cs="Times New Roman"/>
          <w:sz w:val="28"/>
          <w:szCs w:val="28"/>
          <w:lang w:eastAsia="ar-SA"/>
        </w:rPr>
        <w:t xml:space="preserve"> Е.В.-заместитель главного врача по поликлинической работе ГБУЗ РМ «</w:t>
      </w:r>
      <w:proofErr w:type="spellStart"/>
      <w:r w:rsidRPr="00A96287">
        <w:rPr>
          <w:rFonts w:ascii="Times New Roman" w:hAnsi="Times New Roman" w:cs="Times New Roman"/>
          <w:sz w:val="28"/>
          <w:szCs w:val="28"/>
          <w:lang w:eastAsia="ar-SA"/>
        </w:rPr>
        <w:t>Темниковская</w:t>
      </w:r>
      <w:proofErr w:type="spellEnd"/>
      <w:r w:rsidRPr="00A96287">
        <w:rPr>
          <w:rFonts w:ascii="Times New Roman" w:hAnsi="Times New Roman" w:cs="Times New Roman"/>
          <w:sz w:val="28"/>
          <w:szCs w:val="28"/>
          <w:lang w:eastAsia="ar-SA"/>
        </w:rPr>
        <w:t xml:space="preserve"> районная больница им. </w:t>
      </w:r>
      <w:proofErr w:type="spellStart"/>
      <w:r w:rsidRPr="00A96287">
        <w:rPr>
          <w:rFonts w:ascii="Times New Roman" w:hAnsi="Times New Roman" w:cs="Times New Roman"/>
          <w:sz w:val="28"/>
          <w:szCs w:val="28"/>
          <w:lang w:eastAsia="ar-SA"/>
        </w:rPr>
        <w:t>А.И.Рудявского</w:t>
      </w:r>
      <w:proofErr w:type="spellEnd"/>
      <w:r w:rsidRPr="00A96287">
        <w:rPr>
          <w:rFonts w:ascii="Times New Roman" w:hAnsi="Times New Roman" w:cs="Times New Roman"/>
          <w:sz w:val="28"/>
          <w:szCs w:val="28"/>
          <w:lang w:eastAsia="ar-SA"/>
        </w:rPr>
        <w:t>» (по согласованию);</w:t>
      </w:r>
    </w:p>
    <w:p w:rsidR="00A96287" w:rsidRPr="00A96287" w:rsidRDefault="00A96287" w:rsidP="00A96287">
      <w:pPr>
        <w:suppressAutoHyphens/>
        <w:autoSpaceDN/>
        <w:ind w:firstLine="709"/>
        <w:jc w:val="both"/>
        <w:rPr>
          <w:rFonts w:ascii="Times New Roman" w:hAnsi="Times New Roman" w:cs="Times New Roman"/>
          <w:sz w:val="28"/>
          <w:szCs w:val="28"/>
          <w:lang w:eastAsia="ar-SA"/>
        </w:rPr>
      </w:pPr>
      <w:r w:rsidRPr="00A96287">
        <w:rPr>
          <w:rFonts w:ascii="Times New Roman" w:hAnsi="Times New Roman" w:cs="Times New Roman"/>
          <w:sz w:val="28"/>
          <w:szCs w:val="28"/>
          <w:lang w:eastAsia="ar-SA"/>
        </w:rPr>
        <w:t xml:space="preserve"> </w:t>
      </w:r>
      <w:proofErr w:type="spellStart"/>
      <w:r w:rsidRPr="00A96287">
        <w:rPr>
          <w:rFonts w:ascii="Times New Roman" w:hAnsi="Times New Roman" w:cs="Times New Roman"/>
          <w:sz w:val="28"/>
          <w:szCs w:val="28"/>
          <w:lang w:eastAsia="ar-SA"/>
        </w:rPr>
        <w:t>Игонов</w:t>
      </w:r>
      <w:proofErr w:type="spellEnd"/>
      <w:r w:rsidRPr="00A96287">
        <w:rPr>
          <w:rFonts w:ascii="Times New Roman" w:hAnsi="Times New Roman" w:cs="Times New Roman"/>
          <w:sz w:val="28"/>
          <w:szCs w:val="28"/>
          <w:lang w:eastAsia="ar-SA"/>
        </w:rPr>
        <w:t xml:space="preserve"> Д.Ф. - глава администрации Темниковского городского поселения (по согласованию).</w:t>
      </w:r>
    </w:p>
    <w:p w:rsidR="00A96287" w:rsidRPr="00A96287" w:rsidRDefault="00A96287" w:rsidP="00A96287">
      <w:pPr>
        <w:suppressAutoHyphens/>
        <w:autoSpaceDN/>
        <w:ind w:firstLine="709"/>
        <w:jc w:val="both"/>
        <w:rPr>
          <w:rFonts w:ascii="Times New Roman" w:hAnsi="Times New Roman" w:cs="Times New Roman"/>
          <w:b/>
          <w:sz w:val="28"/>
          <w:szCs w:val="28"/>
          <w:lang w:eastAsia="ar-SA"/>
        </w:rPr>
      </w:pPr>
      <w:proofErr w:type="spellStart"/>
      <w:r w:rsidRPr="00A96287">
        <w:rPr>
          <w:rFonts w:ascii="Times New Roman" w:hAnsi="Times New Roman" w:cs="Times New Roman"/>
          <w:sz w:val="28"/>
          <w:szCs w:val="28"/>
          <w:lang w:eastAsia="ar-SA"/>
        </w:rPr>
        <w:t>Афонин</w:t>
      </w:r>
      <w:proofErr w:type="spellEnd"/>
      <w:r w:rsidRPr="00A96287">
        <w:rPr>
          <w:rFonts w:ascii="Times New Roman" w:hAnsi="Times New Roman" w:cs="Times New Roman"/>
          <w:sz w:val="28"/>
          <w:szCs w:val="28"/>
          <w:lang w:eastAsia="ar-SA"/>
        </w:rPr>
        <w:t xml:space="preserve"> А.С.- начальник Темниковского ОВО-филиала ФГКУ ОВО ВНГ РФ по Республике Мордовия </w:t>
      </w:r>
      <w:proofErr w:type="gramStart"/>
      <w:r w:rsidRPr="00A96287">
        <w:rPr>
          <w:rFonts w:ascii="Times New Roman" w:hAnsi="Times New Roman" w:cs="Times New Roman"/>
          <w:sz w:val="28"/>
          <w:szCs w:val="28"/>
          <w:lang w:eastAsia="ar-SA"/>
        </w:rPr>
        <w:t xml:space="preserve">( </w:t>
      </w:r>
      <w:proofErr w:type="gramEnd"/>
      <w:r w:rsidRPr="00A96287">
        <w:rPr>
          <w:rFonts w:ascii="Times New Roman" w:hAnsi="Times New Roman" w:cs="Times New Roman"/>
          <w:sz w:val="28"/>
          <w:szCs w:val="28"/>
          <w:lang w:eastAsia="ar-SA"/>
        </w:rPr>
        <w:t>по согласованию).</w:t>
      </w:r>
    </w:p>
    <w:p w:rsidR="00A96287" w:rsidRDefault="00A96287"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Pr="00527F8D" w:rsidRDefault="00527F8D" w:rsidP="00527F8D">
      <w:pPr>
        <w:widowControl/>
        <w:autoSpaceDE/>
        <w:autoSpaceDN/>
        <w:spacing w:after="200"/>
        <w:jc w:val="center"/>
        <w:rPr>
          <w:rFonts w:ascii="Times New Roman" w:eastAsia="Calibri" w:hAnsi="Times New Roman" w:cs="Times New Roman"/>
          <w:sz w:val="28"/>
          <w:szCs w:val="28"/>
          <w:lang w:eastAsia="en-US"/>
        </w:rPr>
      </w:pPr>
      <w:r w:rsidRPr="00527F8D">
        <w:rPr>
          <w:rFonts w:ascii="Times New Roman" w:eastAsia="Calibri" w:hAnsi="Times New Roman" w:cs="Times New Roman"/>
          <w:sz w:val="28"/>
          <w:szCs w:val="28"/>
          <w:lang w:eastAsia="en-US"/>
        </w:rPr>
        <w:lastRenderedPageBreak/>
        <w:t>АДМИНИСТРАЦИЯ  ТЕМНИКОВСКОГО МУНИЦИПАЛЬНОГО РАЙОНА                                 РЕСПУБЛИКИ МОРДОВИЯ</w:t>
      </w:r>
    </w:p>
    <w:p w:rsidR="00527F8D" w:rsidRPr="00527F8D" w:rsidRDefault="00527F8D" w:rsidP="00527F8D">
      <w:pPr>
        <w:widowControl/>
        <w:autoSpaceDE/>
        <w:autoSpaceDN/>
        <w:spacing w:after="200"/>
        <w:jc w:val="center"/>
        <w:rPr>
          <w:rFonts w:ascii="Times New Roman" w:eastAsia="Calibri" w:hAnsi="Times New Roman" w:cs="Times New Roman"/>
          <w:b/>
          <w:sz w:val="34"/>
          <w:szCs w:val="28"/>
          <w:lang w:eastAsia="en-US"/>
        </w:rPr>
      </w:pPr>
    </w:p>
    <w:p w:rsidR="00527F8D" w:rsidRPr="00527F8D" w:rsidRDefault="00527F8D" w:rsidP="00527F8D">
      <w:pPr>
        <w:widowControl/>
        <w:autoSpaceDE/>
        <w:autoSpaceDN/>
        <w:spacing w:after="200"/>
        <w:jc w:val="center"/>
        <w:rPr>
          <w:rFonts w:ascii="Times New Roman" w:eastAsia="Calibri" w:hAnsi="Times New Roman" w:cs="Times New Roman"/>
          <w:b/>
          <w:sz w:val="34"/>
          <w:szCs w:val="28"/>
          <w:lang w:eastAsia="en-US"/>
        </w:rPr>
      </w:pPr>
      <w:proofErr w:type="gramStart"/>
      <w:r w:rsidRPr="00527F8D">
        <w:rPr>
          <w:rFonts w:ascii="Times New Roman" w:eastAsia="Calibri" w:hAnsi="Times New Roman" w:cs="Times New Roman"/>
          <w:b/>
          <w:sz w:val="34"/>
          <w:szCs w:val="28"/>
          <w:lang w:eastAsia="en-US"/>
        </w:rPr>
        <w:t>П</w:t>
      </w:r>
      <w:proofErr w:type="gramEnd"/>
      <w:r w:rsidRPr="00527F8D">
        <w:rPr>
          <w:rFonts w:ascii="Times New Roman" w:eastAsia="Calibri" w:hAnsi="Times New Roman" w:cs="Times New Roman"/>
          <w:b/>
          <w:sz w:val="34"/>
          <w:szCs w:val="28"/>
          <w:lang w:eastAsia="en-US"/>
        </w:rPr>
        <w:t xml:space="preserve"> О С Т А Н О В Л Е Н И Е</w:t>
      </w:r>
    </w:p>
    <w:p w:rsidR="00527F8D" w:rsidRPr="00527F8D" w:rsidRDefault="00527F8D" w:rsidP="00527F8D">
      <w:pPr>
        <w:widowControl/>
        <w:autoSpaceDE/>
        <w:autoSpaceDN/>
        <w:spacing w:after="200" w:line="276" w:lineRule="auto"/>
        <w:rPr>
          <w:rFonts w:ascii="Times New Roman" w:eastAsia="Calibri" w:hAnsi="Times New Roman" w:cs="Times New Roman"/>
          <w:sz w:val="28"/>
          <w:szCs w:val="28"/>
          <w:lang w:eastAsia="en-US"/>
        </w:rPr>
      </w:pPr>
    </w:p>
    <w:p w:rsidR="00527F8D" w:rsidRPr="00527F8D" w:rsidRDefault="00527F8D" w:rsidP="00527F8D">
      <w:pPr>
        <w:widowControl/>
        <w:autoSpaceDE/>
        <w:autoSpaceDN/>
        <w:spacing w:line="276" w:lineRule="auto"/>
        <w:rPr>
          <w:rFonts w:ascii="Times New Roman" w:eastAsia="Calibri" w:hAnsi="Times New Roman" w:cs="Times New Roman"/>
          <w:sz w:val="28"/>
          <w:szCs w:val="28"/>
          <w:lang w:eastAsia="en-US"/>
        </w:rPr>
      </w:pPr>
      <w:r w:rsidRPr="00527F8D">
        <w:rPr>
          <w:rFonts w:ascii="Times New Roman" w:eastAsia="Calibri" w:hAnsi="Times New Roman" w:cs="Times New Roman"/>
          <w:sz w:val="28"/>
          <w:szCs w:val="28"/>
          <w:lang w:eastAsia="en-US"/>
        </w:rPr>
        <w:t xml:space="preserve">         24.09.  2024 г                                                                                      № 511</w:t>
      </w:r>
    </w:p>
    <w:p w:rsidR="00527F8D" w:rsidRPr="00527F8D" w:rsidRDefault="00527F8D" w:rsidP="00527F8D">
      <w:pPr>
        <w:widowControl/>
        <w:autoSpaceDE/>
        <w:autoSpaceDN/>
        <w:spacing w:after="200"/>
        <w:rPr>
          <w:rFonts w:ascii="Times New Roman" w:eastAsia="Calibri" w:hAnsi="Times New Roman" w:cs="Times New Roman"/>
          <w:sz w:val="28"/>
          <w:szCs w:val="28"/>
          <w:lang w:eastAsia="en-US"/>
        </w:rPr>
      </w:pPr>
      <w:r w:rsidRPr="00527F8D">
        <w:rPr>
          <w:rFonts w:ascii="Calibri" w:eastAsia="Calibri" w:hAnsi="Calibri" w:cs="Times New Roman"/>
          <w:sz w:val="28"/>
          <w:szCs w:val="28"/>
          <w:lang w:eastAsia="en-US"/>
        </w:rPr>
        <w:t xml:space="preserve">                                                                </w:t>
      </w:r>
      <w:r w:rsidRPr="00527F8D">
        <w:rPr>
          <w:rFonts w:ascii="Times New Roman" w:eastAsia="Calibri" w:hAnsi="Times New Roman" w:cs="Times New Roman"/>
          <w:sz w:val="28"/>
          <w:szCs w:val="28"/>
          <w:lang w:eastAsia="en-US"/>
        </w:rPr>
        <w:t>г. Темников</w:t>
      </w:r>
    </w:p>
    <w:p w:rsidR="00527F8D" w:rsidRPr="00527F8D" w:rsidRDefault="00527F8D" w:rsidP="00527F8D">
      <w:pPr>
        <w:widowControl/>
        <w:tabs>
          <w:tab w:val="left" w:pos="720"/>
          <w:tab w:val="left" w:pos="9900"/>
        </w:tabs>
        <w:suppressAutoHyphens/>
        <w:autoSpaceDE/>
        <w:autoSpaceDN/>
        <w:ind w:left="720" w:right="-85" w:hanging="15"/>
        <w:jc w:val="center"/>
        <w:rPr>
          <w:rFonts w:ascii="Times New Roman" w:hAnsi="Times New Roman" w:cs="Times New Roman"/>
          <w:sz w:val="28"/>
          <w:szCs w:val="28"/>
          <w:lang w:eastAsia="zh-CN"/>
        </w:rPr>
      </w:pPr>
      <w:r w:rsidRPr="00527F8D">
        <w:rPr>
          <w:rFonts w:ascii="Times New Roman" w:hAnsi="Times New Roman" w:cs="Times New Roman"/>
          <w:b/>
          <w:sz w:val="28"/>
          <w:szCs w:val="28"/>
          <w:lang w:eastAsia="zh-CN"/>
        </w:rPr>
        <w:t>Об утверждении Правил предоставления субсидий из бюджета Темниковского муниципального района Республики Мордовия общеобразовательным организациям Темниковского муниципального района Республики Мордовия,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Темниковского муниципального района Республики Мордовия</w:t>
      </w:r>
    </w:p>
    <w:p w:rsidR="00527F8D" w:rsidRPr="00527F8D" w:rsidRDefault="00527F8D" w:rsidP="00527F8D">
      <w:pPr>
        <w:widowControl/>
        <w:suppressAutoHyphens/>
        <w:autoSpaceDE/>
        <w:autoSpaceDN/>
        <w:rPr>
          <w:rFonts w:ascii="Times New Roman" w:hAnsi="Times New Roman" w:cs="Times New Roman"/>
          <w:b/>
          <w:sz w:val="28"/>
          <w:szCs w:val="28"/>
          <w:lang w:eastAsia="zh-CN"/>
        </w:rPr>
      </w:pPr>
    </w:p>
    <w:p w:rsidR="00527F8D" w:rsidRPr="00527F8D" w:rsidRDefault="00527F8D" w:rsidP="00527F8D">
      <w:pPr>
        <w:widowControl/>
        <w:autoSpaceDE/>
        <w:autoSpaceDN/>
        <w:ind w:left="360"/>
        <w:jc w:val="both"/>
        <w:rPr>
          <w:rFonts w:ascii="Times New Roman" w:hAnsi="Times New Roman" w:cs="Times New Roman"/>
          <w:color w:val="000000"/>
          <w:sz w:val="28"/>
          <w:szCs w:val="28"/>
        </w:rPr>
      </w:pPr>
      <w:r w:rsidRPr="00527F8D">
        <w:rPr>
          <w:rFonts w:ascii="Times New Roman" w:hAnsi="Times New Roman" w:cs="Times New Roman"/>
          <w:color w:val="000000"/>
          <w:sz w:val="28"/>
          <w:szCs w:val="28"/>
        </w:rPr>
        <w:t xml:space="preserve">          В соответствии с Постановлением Правительства Республики Мордовия от 11.10.2024 г.   № 708 «О внесении изменений в государственную программу  Республики Мордовия «Развитие образования в Республике Мордовия»  администрация Темниковского муниципального района постановляет:</w:t>
      </w:r>
    </w:p>
    <w:p w:rsidR="00527F8D" w:rsidRPr="00527F8D" w:rsidRDefault="00527F8D" w:rsidP="00527F8D">
      <w:pPr>
        <w:widowControl/>
        <w:suppressAutoHyphens/>
        <w:autoSpaceDE/>
        <w:autoSpaceDN/>
        <w:ind w:left="360"/>
        <w:jc w:val="both"/>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          1. Утвердить прилагаемые Правила предоставления субсидий из бюджета Темниковского муниципального района Республики Мордовия общеобразовательным организациям Темниковского муниципального района Республики Мордовия,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Темниковского муниципального района Республики Мордови</w:t>
      </w:r>
      <w:proofErr w:type="gramStart"/>
      <w:r w:rsidRPr="00527F8D">
        <w:rPr>
          <w:rFonts w:ascii="Times New Roman" w:hAnsi="Times New Roman" w:cs="Times New Roman"/>
          <w:sz w:val="28"/>
          <w:szCs w:val="28"/>
          <w:lang w:eastAsia="zh-CN"/>
        </w:rPr>
        <w:t>я(</w:t>
      </w:r>
      <w:proofErr w:type="gramEnd"/>
      <w:r w:rsidRPr="00527F8D">
        <w:rPr>
          <w:rFonts w:ascii="Times New Roman" w:hAnsi="Times New Roman" w:cs="Times New Roman"/>
          <w:sz w:val="28"/>
          <w:szCs w:val="28"/>
          <w:lang w:eastAsia="zh-CN"/>
        </w:rPr>
        <w:t>Приложение 1).</w:t>
      </w:r>
    </w:p>
    <w:p w:rsidR="00527F8D" w:rsidRPr="00527F8D" w:rsidRDefault="00527F8D" w:rsidP="00527F8D">
      <w:pPr>
        <w:widowControl/>
        <w:autoSpaceDE/>
        <w:autoSpaceDN/>
        <w:ind w:left="360"/>
        <w:jc w:val="both"/>
        <w:rPr>
          <w:rFonts w:ascii="Times New Roman" w:hAnsi="Times New Roman" w:cs="Times New Roman"/>
          <w:color w:val="000000"/>
          <w:sz w:val="28"/>
          <w:szCs w:val="28"/>
        </w:rPr>
      </w:pPr>
      <w:r w:rsidRPr="00527F8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527F8D">
        <w:rPr>
          <w:rFonts w:ascii="Times New Roman" w:hAnsi="Times New Roman" w:cs="Times New Roman"/>
          <w:color w:val="000000"/>
          <w:sz w:val="28"/>
          <w:szCs w:val="28"/>
        </w:rPr>
        <w:t>2. Настоящее постановление вступает в силу после официального опубликования .</w:t>
      </w:r>
    </w:p>
    <w:p w:rsidR="00527F8D" w:rsidRPr="00527F8D" w:rsidRDefault="00527F8D" w:rsidP="00527F8D">
      <w:pPr>
        <w:widowControl/>
        <w:autoSpaceDE/>
        <w:autoSpaceDN/>
        <w:ind w:left="360"/>
        <w:jc w:val="both"/>
        <w:rPr>
          <w:rFonts w:ascii="Times New Roman" w:hAnsi="Times New Roman" w:cs="Times New Roman"/>
          <w:color w:val="000000"/>
          <w:sz w:val="28"/>
          <w:szCs w:val="28"/>
        </w:rPr>
      </w:pPr>
      <w:r w:rsidRPr="00527F8D">
        <w:rPr>
          <w:rFonts w:ascii="Times New Roman" w:hAnsi="Times New Roman" w:cs="Times New Roman"/>
          <w:color w:val="000000"/>
          <w:sz w:val="28"/>
          <w:szCs w:val="28"/>
        </w:rPr>
        <w:t xml:space="preserve">        3. </w:t>
      </w:r>
      <w:proofErr w:type="gramStart"/>
      <w:r w:rsidRPr="00527F8D">
        <w:rPr>
          <w:rFonts w:ascii="Times New Roman" w:hAnsi="Times New Roman" w:cs="Times New Roman"/>
          <w:color w:val="000000"/>
          <w:sz w:val="28"/>
          <w:szCs w:val="28"/>
        </w:rPr>
        <w:t>Контроль за</w:t>
      </w:r>
      <w:proofErr w:type="gramEnd"/>
      <w:r w:rsidRPr="00527F8D">
        <w:rPr>
          <w:rFonts w:ascii="Times New Roman" w:hAnsi="Times New Roman" w:cs="Times New Roman"/>
          <w:color w:val="000000"/>
          <w:sz w:val="28"/>
          <w:szCs w:val="28"/>
        </w:rPr>
        <w:t xml:space="preserve"> исполнением настоящего постановления возложить на заместителя главы Темниковского муниципального района по социальным вопросам Булгакову Г.В.</w:t>
      </w:r>
    </w:p>
    <w:p w:rsidR="00527F8D" w:rsidRPr="00527F8D" w:rsidRDefault="00527F8D" w:rsidP="00527F8D">
      <w:pPr>
        <w:widowControl/>
        <w:suppressAutoHyphens/>
        <w:autoSpaceDE/>
        <w:autoSpaceDN/>
        <w:rPr>
          <w:rFonts w:ascii="Times New Roman" w:hAnsi="Times New Roman" w:cs="Times New Roman"/>
          <w:b/>
          <w:sz w:val="28"/>
          <w:szCs w:val="28"/>
          <w:lang w:eastAsia="zh-CN"/>
        </w:rPr>
      </w:pPr>
    </w:p>
    <w:p w:rsidR="00527F8D" w:rsidRPr="00527F8D" w:rsidRDefault="00527F8D" w:rsidP="00527F8D">
      <w:pPr>
        <w:widowControl/>
        <w:suppressAutoHyphens/>
        <w:autoSpaceDE/>
        <w:autoSpaceDN/>
        <w:rPr>
          <w:rFonts w:ascii="Times New Roman" w:hAnsi="Times New Roman" w:cs="Times New Roman"/>
          <w:b/>
          <w:sz w:val="28"/>
          <w:szCs w:val="28"/>
          <w:lang w:eastAsia="zh-CN"/>
        </w:rPr>
      </w:pPr>
    </w:p>
    <w:p w:rsidR="00527F8D" w:rsidRPr="00527F8D" w:rsidRDefault="00527F8D" w:rsidP="00527F8D">
      <w:pPr>
        <w:widowControl/>
        <w:suppressAutoHyphens/>
        <w:autoSpaceDE/>
        <w:autoSpaceDN/>
        <w:rPr>
          <w:rFonts w:ascii="Times New Roman" w:hAnsi="Times New Roman" w:cs="Times New Roman"/>
          <w:b/>
          <w:sz w:val="28"/>
          <w:szCs w:val="28"/>
          <w:lang w:eastAsia="zh-CN"/>
        </w:rPr>
      </w:pPr>
    </w:p>
    <w:p w:rsidR="00527F8D" w:rsidRPr="00527F8D" w:rsidRDefault="00527F8D" w:rsidP="00527F8D">
      <w:pPr>
        <w:widowControl/>
        <w:suppressAutoHyphens/>
        <w:autoSpaceDE/>
        <w:autoSpaceDN/>
        <w:rPr>
          <w:rFonts w:ascii="Times New Roman" w:hAnsi="Times New Roman" w:cs="Times New Roman"/>
          <w:b/>
          <w:sz w:val="28"/>
          <w:szCs w:val="28"/>
          <w:lang w:eastAsia="zh-CN"/>
        </w:rPr>
      </w:pPr>
    </w:p>
    <w:p w:rsidR="00527F8D" w:rsidRPr="00527F8D" w:rsidRDefault="00527F8D" w:rsidP="00527F8D">
      <w:pPr>
        <w:widowControl/>
        <w:suppressAutoHyphens/>
        <w:autoSpaceDE/>
        <w:autoSpaceDN/>
        <w:rPr>
          <w:rFonts w:ascii="Times New Roman" w:hAnsi="Times New Roman" w:cs="Times New Roman"/>
          <w:sz w:val="28"/>
          <w:szCs w:val="28"/>
          <w:lang w:eastAsia="zh-CN"/>
        </w:rPr>
      </w:pPr>
      <w:r w:rsidRPr="00527F8D">
        <w:rPr>
          <w:rFonts w:ascii="Times New Roman" w:hAnsi="Times New Roman" w:cs="Times New Roman"/>
          <w:sz w:val="28"/>
          <w:szCs w:val="28"/>
          <w:lang w:eastAsia="zh-CN"/>
        </w:rPr>
        <w:t>Глава Темниковского</w:t>
      </w:r>
    </w:p>
    <w:p w:rsidR="00527F8D" w:rsidRPr="00527F8D" w:rsidRDefault="00527F8D" w:rsidP="00527F8D">
      <w:pPr>
        <w:widowControl/>
        <w:suppressAutoHyphens/>
        <w:autoSpaceDE/>
        <w:autoSpaceDN/>
        <w:rPr>
          <w:rFonts w:ascii="Times New Roman" w:hAnsi="Times New Roman" w:cs="Times New Roman"/>
          <w:sz w:val="28"/>
          <w:szCs w:val="28"/>
          <w:lang w:eastAsia="zh-CN"/>
        </w:rPr>
      </w:pPr>
      <w:r w:rsidRPr="00527F8D">
        <w:rPr>
          <w:rFonts w:ascii="Times New Roman" w:hAnsi="Times New Roman" w:cs="Times New Roman"/>
          <w:sz w:val="28"/>
          <w:szCs w:val="28"/>
          <w:lang w:eastAsia="zh-CN"/>
        </w:rPr>
        <w:t>муниципального района                                                                           О.Н.</w:t>
      </w:r>
      <w:r>
        <w:rPr>
          <w:rFonts w:ascii="Times New Roman" w:hAnsi="Times New Roman" w:cs="Times New Roman"/>
          <w:sz w:val="28"/>
          <w:szCs w:val="28"/>
          <w:lang w:eastAsia="zh-CN"/>
        </w:rPr>
        <w:t xml:space="preserve"> </w:t>
      </w:r>
      <w:proofErr w:type="spellStart"/>
      <w:r w:rsidRPr="00527F8D">
        <w:rPr>
          <w:rFonts w:ascii="Times New Roman" w:hAnsi="Times New Roman" w:cs="Times New Roman"/>
          <w:sz w:val="28"/>
          <w:szCs w:val="28"/>
          <w:lang w:eastAsia="zh-CN"/>
        </w:rPr>
        <w:t>Родайкин</w:t>
      </w:r>
      <w:proofErr w:type="spellEnd"/>
    </w:p>
    <w:p w:rsidR="00527F8D" w:rsidRPr="00527F8D" w:rsidRDefault="00527F8D" w:rsidP="00527F8D">
      <w:pPr>
        <w:widowControl/>
        <w:tabs>
          <w:tab w:val="left" w:pos="7320"/>
        </w:tabs>
        <w:suppressAutoHyphens/>
        <w:autoSpaceDE/>
        <w:autoSpaceDN/>
        <w:rPr>
          <w:rFonts w:ascii="Times New Roman" w:hAnsi="Times New Roman" w:cs="Times New Roman"/>
          <w:sz w:val="28"/>
          <w:szCs w:val="28"/>
          <w:lang w:eastAsia="zh-CN"/>
        </w:rPr>
      </w:pPr>
      <w:r w:rsidRPr="00527F8D">
        <w:rPr>
          <w:rFonts w:ascii="Times New Roman" w:hAnsi="Times New Roman" w:cs="Times New Roman"/>
          <w:sz w:val="28"/>
          <w:szCs w:val="28"/>
          <w:lang w:eastAsia="zh-CN"/>
        </w:rPr>
        <w:tab/>
        <w:t xml:space="preserve">          </w:t>
      </w:r>
    </w:p>
    <w:p w:rsidR="00527F8D" w:rsidRPr="00527F8D" w:rsidRDefault="00527F8D" w:rsidP="00527F8D">
      <w:pPr>
        <w:widowControl/>
        <w:tabs>
          <w:tab w:val="left" w:pos="7320"/>
        </w:tabs>
        <w:suppressAutoHyphens/>
        <w:autoSpaceDE/>
        <w:autoSpaceDN/>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                                                                                                                     </w:t>
      </w:r>
    </w:p>
    <w:p w:rsidR="00527F8D" w:rsidRPr="00527F8D" w:rsidRDefault="00527F8D" w:rsidP="00527F8D">
      <w:pPr>
        <w:widowControl/>
        <w:tabs>
          <w:tab w:val="left" w:pos="7320"/>
        </w:tabs>
        <w:suppressAutoHyphens/>
        <w:autoSpaceDE/>
        <w:autoSpaceDN/>
        <w:rPr>
          <w:rFonts w:ascii="Times New Roman" w:hAnsi="Times New Roman" w:cs="Times New Roman"/>
          <w:sz w:val="28"/>
          <w:szCs w:val="28"/>
          <w:lang w:eastAsia="zh-CN"/>
        </w:rPr>
      </w:pPr>
      <w:r w:rsidRPr="00527F8D">
        <w:rPr>
          <w:rFonts w:ascii="Times New Roman" w:hAnsi="Times New Roman" w:cs="Times New Roman"/>
          <w:sz w:val="28"/>
          <w:szCs w:val="28"/>
          <w:lang w:eastAsia="zh-CN"/>
        </w:rPr>
        <w:lastRenderedPageBreak/>
        <w:t xml:space="preserve">                                                                                                                       Приложение 1</w:t>
      </w:r>
    </w:p>
    <w:p w:rsidR="00527F8D" w:rsidRPr="00527F8D" w:rsidRDefault="00527F8D" w:rsidP="00527F8D">
      <w:pPr>
        <w:widowControl/>
        <w:suppressAutoHyphens/>
        <w:autoSpaceDE/>
        <w:autoSpaceDN/>
        <w:ind w:left="540" w:right="180"/>
        <w:jc w:val="right"/>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к постановлению </w:t>
      </w:r>
    </w:p>
    <w:p w:rsidR="00527F8D" w:rsidRPr="00527F8D" w:rsidRDefault="00527F8D" w:rsidP="00527F8D">
      <w:pPr>
        <w:widowControl/>
        <w:suppressAutoHyphens/>
        <w:autoSpaceDE/>
        <w:autoSpaceDN/>
        <w:ind w:left="540" w:right="180"/>
        <w:jc w:val="right"/>
        <w:rPr>
          <w:rFonts w:ascii="Times New Roman" w:hAnsi="Times New Roman" w:cs="Times New Roman"/>
          <w:sz w:val="28"/>
          <w:szCs w:val="28"/>
          <w:lang w:eastAsia="zh-CN"/>
        </w:rPr>
      </w:pPr>
      <w:r>
        <w:rPr>
          <w:rFonts w:ascii="Times New Roman" w:hAnsi="Times New Roman" w:cs="Times New Roman"/>
          <w:sz w:val="28"/>
          <w:szCs w:val="28"/>
          <w:lang w:eastAsia="zh-CN"/>
        </w:rPr>
        <w:t>А</w:t>
      </w:r>
      <w:r w:rsidRPr="00527F8D">
        <w:rPr>
          <w:rFonts w:ascii="Times New Roman" w:hAnsi="Times New Roman" w:cs="Times New Roman"/>
          <w:sz w:val="28"/>
          <w:szCs w:val="28"/>
          <w:lang w:eastAsia="zh-CN"/>
        </w:rPr>
        <w:t>дминистрации Темниковского</w:t>
      </w:r>
    </w:p>
    <w:p w:rsidR="00527F8D" w:rsidRPr="00527F8D" w:rsidRDefault="00527F8D" w:rsidP="00527F8D">
      <w:pPr>
        <w:widowControl/>
        <w:suppressAutoHyphens/>
        <w:autoSpaceDE/>
        <w:autoSpaceDN/>
        <w:ind w:left="540" w:right="180"/>
        <w:jc w:val="right"/>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 муниципального района </w:t>
      </w:r>
    </w:p>
    <w:p w:rsidR="00527F8D" w:rsidRPr="00527F8D" w:rsidRDefault="00527F8D" w:rsidP="00527F8D">
      <w:pPr>
        <w:widowControl/>
        <w:suppressAutoHyphens/>
        <w:autoSpaceDE/>
        <w:autoSpaceDN/>
        <w:ind w:left="540" w:right="180"/>
        <w:jc w:val="right"/>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Республики Мордовия </w:t>
      </w:r>
    </w:p>
    <w:p w:rsidR="00527F8D" w:rsidRPr="00527F8D" w:rsidRDefault="00527F8D" w:rsidP="00527F8D">
      <w:pPr>
        <w:widowControl/>
        <w:suppressAutoHyphens/>
        <w:autoSpaceDE/>
        <w:autoSpaceDN/>
        <w:spacing w:after="193"/>
        <w:ind w:left="540" w:right="180"/>
        <w:jc w:val="center"/>
        <w:rPr>
          <w:rFonts w:ascii="Times New Roman" w:hAnsi="Times New Roman" w:cs="Times New Roman"/>
          <w:sz w:val="28"/>
          <w:szCs w:val="28"/>
          <w:lang w:eastAsia="zh-CN"/>
        </w:rPr>
      </w:pPr>
    </w:p>
    <w:p w:rsidR="00527F8D" w:rsidRPr="00527F8D" w:rsidRDefault="00527F8D" w:rsidP="00527F8D">
      <w:pPr>
        <w:widowControl/>
        <w:suppressAutoHyphens/>
        <w:autoSpaceDE/>
        <w:autoSpaceDN/>
        <w:spacing w:after="193"/>
        <w:ind w:left="540" w:right="180"/>
        <w:jc w:val="center"/>
        <w:rPr>
          <w:rFonts w:ascii="Times New Roman" w:hAnsi="Times New Roman" w:cs="Times New Roman"/>
          <w:b/>
          <w:sz w:val="28"/>
          <w:szCs w:val="28"/>
          <w:lang w:eastAsia="zh-CN"/>
        </w:rPr>
      </w:pPr>
      <w:r w:rsidRPr="00527F8D">
        <w:rPr>
          <w:rFonts w:ascii="Times New Roman" w:hAnsi="Times New Roman" w:cs="Times New Roman"/>
          <w:b/>
          <w:sz w:val="28"/>
          <w:szCs w:val="28"/>
          <w:lang w:eastAsia="zh-CN"/>
        </w:rPr>
        <w:t>Правила                                                                                                                  предоставления субсидий из бюджета Темниковского муниципального района Республики Мордовия общеобразовательным организациям Темниковского муниципального района Республики Мордовия,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Темниковского муниципального района Республики Мордовия</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1.  Настоящие Правила устанавливают цели, порядок и условия предоставления субсидии из бюджета Темниковского муниципального района Республики Мордовия общеобразовательным организациям Темниковского муниципального района Республики Мордовия,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(далее — советники, выплаты, субсидии).</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 xml:space="preserve">2. </w:t>
      </w:r>
      <w:proofErr w:type="gramStart"/>
      <w:r w:rsidRPr="00527F8D">
        <w:rPr>
          <w:rFonts w:ascii="Times New Roman" w:hAnsi="Times New Roman" w:cs="Times New Roman"/>
          <w:sz w:val="28"/>
          <w:szCs w:val="28"/>
          <w:lang w:eastAsia="zh-CN"/>
        </w:rPr>
        <w:t>Субсидии предоставляются из бюджета Темниковского муниципального района Республики Мордовия общеобразовательным организациям Темниковского муниципального района Республики Мордовия в целях финансового обеспечения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из расчета 5 тыс.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w:t>
      </w:r>
      <w:proofErr w:type="gramEnd"/>
      <w:r w:rsidRPr="00527F8D">
        <w:rPr>
          <w:rFonts w:ascii="Times New Roman" w:hAnsi="Times New Roman" w:cs="Times New Roman"/>
          <w:sz w:val="28"/>
          <w:szCs w:val="28"/>
          <w:lang w:eastAsia="zh-CN"/>
        </w:rPr>
        <w:t xml:space="preserve">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 xml:space="preserve">3. Субсидии предоставляются в пределах бюджетных ассигнований, предусмотренных в бюджете Темниковского муниципального района Республики Мордовия  на очередной финансовый год и плановый период,  на обеспечение выплат ежемесячного денежного вознаграждения советникам </w:t>
      </w:r>
      <w:r w:rsidRPr="00527F8D">
        <w:rPr>
          <w:rFonts w:ascii="Times New Roman" w:hAnsi="Times New Roman" w:cs="Times New Roman"/>
          <w:sz w:val="28"/>
          <w:szCs w:val="28"/>
          <w:lang w:eastAsia="zh-CN"/>
        </w:rPr>
        <w:lastRenderedPageBreak/>
        <w:t>директора по воспитанию и взаимодействию с детскими общественными объединениями муниципальных общеобразовательных организаций.</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4. Главным распорядителем средств бюджета Темниковского муниципального района Республики Мордовия, осуществляющим предоставление субсидии в соответствии с настоящими Правилами, является финансовое управление администрации Темниковского муниципального района Республики Мордовия (далее — главный распорядитель).</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5. Распределение субсидии между общеобразовательными организациями Темниковского муниципального района Республики Мордовия утверждается постановлением Главы администрация Темниковского муниципального района Республики Мордовия.</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 xml:space="preserve">6. Результатом использования субсидий является фактическое 100% обеспечение </w:t>
      </w:r>
      <w:proofErr w:type="gramStart"/>
      <w:r w:rsidRPr="00527F8D">
        <w:rPr>
          <w:rFonts w:ascii="Times New Roman" w:hAnsi="Times New Roman" w:cs="Times New Roman"/>
          <w:sz w:val="28"/>
          <w:szCs w:val="28"/>
          <w:lang w:eastAsia="zh-CN"/>
        </w:rPr>
        <w:t>выплатами советников</w:t>
      </w:r>
      <w:proofErr w:type="gramEnd"/>
      <w:r w:rsidRPr="00527F8D">
        <w:rPr>
          <w:rFonts w:ascii="Times New Roman" w:hAnsi="Times New Roman" w:cs="Times New Roman"/>
          <w:sz w:val="28"/>
          <w:szCs w:val="28"/>
          <w:lang w:eastAsia="zh-CN"/>
        </w:rPr>
        <w:t xml:space="preserve"> в муниципальных общеобразовательных организациях.</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7. Условиями предоставления субсидии является заключение соглашения о предоставлении из бюджета Темниковского муниципального района Республики Мордовия субсидий муниципальным общеобразовательным организациям Темниковского муниципального района Республики Мордовия.</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8. Общеобразовательные организации Темниковского муниципального района Республики Мордовия представляют  отчеты об использовании субсидии и о достижении результата использования субсидии (далее — отчеты)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Pr="00527F8D">
        <w:rPr>
          <w:rFonts w:ascii="Times New Roman" w:hAnsi="Times New Roman" w:cs="Times New Roman"/>
          <w:sz w:val="28"/>
          <w:szCs w:val="28"/>
          <w:lang w:eastAsia="zh-CN"/>
        </w:rPr>
        <w:t xml:space="preserve">9. Оценка эффективности использования субсидии в отчетном финансовом году осуществляется по итогам реализации мероприятий на основании сравнения установленного соглашением и фактически достигнутого по итогам года значения результата субсидии, указанного в годовом отчете о достижении значения результата. </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sidRPr="00527F8D">
        <w:rPr>
          <w:rFonts w:ascii="Times New Roman" w:hAnsi="Times New Roman" w:cs="Times New Roman"/>
          <w:sz w:val="28"/>
          <w:szCs w:val="28"/>
          <w:lang w:eastAsia="zh-CN"/>
        </w:rPr>
        <w:t>1</w:t>
      </w:r>
      <w:r>
        <w:rPr>
          <w:rFonts w:ascii="Times New Roman" w:hAnsi="Times New Roman" w:cs="Times New Roman"/>
          <w:sz w:val="28"/>
          <w:szCs w:val="28"/>
          <w:lang w:eastAsia="zh-CN"/>
        </w:rPr>
        <w:t>0</w:t>
      </w:r>
      <w:r w:rsidRPr="00527F8D">
        <w:rPr>
          <w:rFonts w:ascii="Times New Roman" w:hAnsi="Times New Roman" w:cs="Times New Roman"/>
          <w:sz w:val="28"/>
          <w:szCs w:val="28"/>
          <w:lang w:eastAsia="zh-CN"/>
        </w:rPr>
        <w:t>.Перечисление субсидии общеобразовательным организациям Темниковского муниципального района Республики Мордовия в соответствии с графиком.</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11</w:t>
      </w:r>
      <w:r w:rsidRPr="00527F8D">
        <w:rPr>
          <w:rFonts w:ascii="Times New Roman" w:hAnsi="Times New Roman" w:cs="Times New Roman"/>
          <w:sz w:val="28"/>
          <w:szCs w:val="28"/>
          <w:lang w:eastAsia="zh-CN"/>
        </w:rPr>
        <w:t>. В случае если, есть остаток на 31</w:t>
      </w:r>
      <w:r w:rsidRPr="00527F8D">
        <w:rPr>
          <w:rFonts w:ascii="Times New Roman" w:hAnsi="Times New Roman" w:cs="Times New Roman"/>
          <w:sz w:val="28"/>
          <w:szCs w:val="28"/>
          <w:lang w:eastAsia="zh-CN"/>
        </w:rPr>
        <w:tab/>
        <w:t>декабря, на счетах общеобразовательных организациях Темниковского муниципального района Республики Мордовия, неиспользованные средства, подлежат возврату в бюджет  Темниковского муниципального района Республики Мордовия.</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r>
        <w:rPr>
          <w:rFonts w:ascii="Times New Roman" w:hAnsi="Times New Roman" w:cs="Times New Roman"/>
          <w:sz w:val="28"/>
          <w:szCs w:val="28"/>
          <w:lang w:eastAsia="zh-CN"/>
        </w:rPr>
        <w:t>12</w:t>
      </w:r>
      <w:r w:rsidRPr="00527F8D">
        <w:rPr>
          <w:rFonts w:ascii="Times New Roman" w:hAnsi="Times New Roman" w:cs="Times New Roman"/>
          <w:sz w:val="28"/>
          <w:szCs w:val="28"/>
          <w:lang w:eastAsia="zh-CN"/>
        </w:rPr>
        <w:t xml:space="preserve">.Контроль и ответственность за перечисление средств из бюджета Темниковского муниципального района  Республики Мордовия на счета  муниципальной общеобразовательной организации Темниковского муниципального района Республики Мордовия  в соответствии с условиями соглашения на предоставление субсидий возлагается на финансовое </w:t>
      </w:r>
      <w:r>
        <w:rPr>
          <w:rFonts w:ascii="Times New Roman" w:hAnsi="Times New Roman" w:cs="Times New Roman"/>
          <w:sz w:val="28"/>
          <w:szCs w:val="28"/>
          <w:lang w:eastAsia="zh-CN"/>
        </w:rPr>
        <w:lastRenderedPageBreak/>
        <w:t>управление А</w:t>
      </w:r>
      <w:r w:rsidRPr="00527F8D">
        <w:rPr>
          <w:rFonts w:ascii="Times New Roman" w:hAnsi="Times New Roman" w:cs="Times New Roman"/>
          <w:sz w:val="28"/>
          <w:szCs w:val="28"/>
          <w:lang w:eastAsia="zh-CN"/>
        </w:rPr>
        <w:t>дминистрации Темниковского муниципального района Республики Мордовия.</w:t>
      </w:r>
    </w:p>
    <w:p w:rsidR="00527F8D" w:rsidRPr="00527F8D" w:rsidRDefault="00527F8D" w:rsidP="00527F8D">
      <w:pPr>
        <w:widowControl/>
        <w:suppressAutoHyphens/>
        <w:autoSpaceDE/>
        <w:autoSpaceDN/>
        <w:spacing w:before="57" w:after="79"/>
        <w:ind w:left="540" w:right="180"/>
        <w:jc w:val="both"/>
        <w:rPr>
          <w:rFonts w:ascii="Times New Roman" w:hAnsi="Times New Roman" w:cs="Times New Roman"/>
          <w:sz w:val="28"/>
          <w:szCs w:val="28"/>
          <w:lang w:eastAsia="zh-CN"/>
        </w:rPr>
      </w:pPr>
    </w:p>
    <w:p w:rsidR="00527F8D" w:rsidRPr="00527F8D" w:rsidRDefault="00527F8D" w:rsidP="00527F8D">
      <w:pPr>
        <w:widowControl/>
        <w:suppressAutoHyphens/>
        <w:autoSpaceDE/>
        <w:autoSpaceDN/>
        <w:spacing w:before="57" w:after="79"/>
        <w:ind w:left="540" w:right="180"/>
        <w:jc w:val="both"/>
        <w:rPr>
          <w:rFonts w:cs="Times New Roman"/>
          <w:sz w:val="24"/>
          <w:szCs w:val="20"/>
          <w:lang w:eastAsia="zh-CN"/>
        </w:rPr>
      </w:pPr>
    </w:p>
    <w:p w:rsidR="00527F8D" w:rsidRPr="00527F8D" w:rsidRDefault="00527F8D" w:rsidP="00527F8D">
      <w:pPr>
        <w:widowControl/>
        <w:suppressAutoHyphens/>
        <w:autoSpaceDE/>
        <w:autoSpaceDN/>
        <w:spacing w:before="57" w:after="79"/>
        <w:ind w:left="540" w:right="180"/>
        <w:jc w:val="both"/>
        <w:rPr>
          <w:rFonts w:cs="Times New Roman"/>
          <w:sz w:val="24"/>
          <w:szCs w:val="20"/>
          <w:lang w:eastAsia="zh-CN"/>
        </w:rPr>
      </w:pPr>
    </w:p>
    <w:p w:rsidR="00527F8D" w:rsidRPr="00527F8D" w:rsidRDefault="00527F8D" w:rsidP="00527F8D">
      <w:pPr>
        <w:pStyle w:val="1"/>
        <w:rPr>
          <w:b w:val="0"/>
          <w:sz w:val="28"/>
          <w:szCs w:val="28"/>
        </w:rPr>
      </w:pPr>
      <w:r w:rsidRPr="00527F8D">
        <w:rPr>
          <w:b w:val="0"/>
          <w:sz w:val="28"/>
          <w:szCs w:val="28"/>
        </w:rPr>
        <w:t>АДМИНИСТРАЦИЯ ТЕМНИКОВСКОГО МУНИЦИПАЛЬНОГО РАЙОНА РЕСПУБЛИКИ МОРДОВИЯ</w:t>
      </w:r>
    </w:p>
    <w:p w:rsidR="00527F8D" w:rsidRPr="00527F8D" w:rsidRDefault="00527F8D" w:rsidP="00527F8D">
      <w:pPr>
        <w:pStyle w:val="1"/>
      </w:pPr>
    </w:p>
    <w:p w:rsidR="00527F8D" w:rsidRPr="00527F8D" w:rsidRDefault="00527F8D" w:rsidP="00527F8D">
      <w:pPr>
        <w:jc w:val="center"/>
        <w:rPr>
          <w:rFonts w:ascii="Times New Roman" w:hAnsi="Times New Roman" w:cs="Times New Roman"/>
          <w:b/>
          <w:sz w:val="34"/>
          <w:szCs w:val="34"/>
        </w:rPr>
      </w:pPr>
      <w:proofErr w:type="gramStart"/>
      <w:r w:rsidRPr="00527F8D">
        <w:rPr>
          <w:rFonts w:ascii="Times New Roman" w:hAnsi="Times New Roman" w:cs="Times New Roman"/>
          <w:b/>
          <w:sz w:val="34"/>
          <w:szCs w:val="34"/>
        </w:rPr>
        <w:t>П</w:t>
      </w:r>
      <w:proofErr w:type="gramEnd"/>
      <w:r w:rsidRPr="00527F8D">
        <w:rPr>
          <w:rFonts w:ascii="Times New Roman" w:hAnsi="Times New Roman" w:cs="Times New Roman"/>
          <w:b/>
          <w:sz w:val="34"/>
          <w:szCs w:val="34"/>
        </w:rPr>
        <w:t xml:space="preserve"> О С Т А Н О В Л Е Н И Е</w:t>
      </w:r>
    </w:p>
    <w:p w:rsidR="00527F8D" w:rsidRPr="00527F8D" w:rsidRDefault="00527F8D" w:rsidP="00527F8D">
      <w:pPr>
        <w:pStyle w:val="1"/>
        <w:rPr>
          <w:b w:val="0"/>
          <w:sz w:val="28"/>
          <w:szCs w:val="28"/>
        </w:rPr>
      </w:pPr>
    </w:p>
    <w:p w:rsidR="00527F8D" w:rsidRPr="00527F8D" w:rsidRDefault="00527F8D" w:rsidP="00527F8D">
      <w:pPr>
        <w:pStyle w:val="1"/>
        <w:ind w:left="0" w:firstLine="0"/>
        <w:rPr>
          <w:b w:val="0"/>
          <w:sz w:val="28"/>
          <w:szCs w:val="28"/>
        </w:rPr>
      </w:pPr>
      <w:r w:rsidRPr="00527F8D">
        <w:rPr>
          <w:b w:val="0"/>
          <w:sz w:val="28"/>
          <w:szCs w:val="28"/>
        </w:rPr>
        <w:t xml:space="preserve">«25» октября  2024 г.                                                    </w:t>
      </w:r>
      <w:r>
        <w:rPr>
          <w:b w:val="0"/>
          <w:sz w:val="28"/>
          <w:szCs w:val="28"/>
        </w:rPr>
        <w:t xml:space="preserve">                </w:t>
      </w:r>
      <w:r w:rsidRPr="00527F8D">
        <w:rPr>
          <w:b w:val="0"/>
          <w:sz w:val="28"/>
          <w:szCs w:val="28"/>
        </w:rPr>
        <w:t>№ 512</w:t>
      </w:r>
    </w:p>
    <w:p w:rsidR="00527F8D" w:rsidRPr="00527F8D" w:rsidRDefault="00527F8D" w:rsidP="00527F8D">
      <w:pPr>
        <w:rPr>
          <w:rFonts w:ascii="Times New Roman" w:hAnsi="Times New Roman" w:cs="Times New Roman"/>
        </w:rPr>
      </w:pPr>
    </w:p>
    <w:p w:rsidR="00527F8D" w:rsidRPr="00527F8D" w:rsidRDefault="00527F8D" w:rsidP="00527F8D">
      <w:pPr>
        <w:jc w:val="center"/>
        <w:rPr>
          <w:rFonts w:ascii="Times New Roman" w:hAnsi="Times New Roman" w:cs="Times New Roman"/>
          <w:sz w:val="28"/>
          <w:szCs w:val="28"/>
        </w:rPr>
      </w:pPr>
      <w:r w:rsidRPr="00527F8D">
        <w:rPr>
          <w:rFonts w:ascii="Times New Roman" w:hAnsi="Times New Roman" w:cs="Times New Roman"/>
          <w:sz w:val="28"/>
          <w:szCs w:val="28"/>
        </w:rPr>
        <w:t>г.</w:t>
      </w:r>
      <w:r>
        <w:rPr>
          <w:rFonts w:ascii="Times New Roman" w:hAnsi="Times New Roman" w:cs="Times New Roman"/>
          <w:sz w:val="28"/>
          <w:szCs w:val="28"/>
        </w:rPr>
        <w:t xml:space="preserve"> </w:t>
      </w:r>
      <w:r w:rsidRPr="00527F8D">
        <w:rPr>
          <w:rFonts w:ascii="Times New Roman" w:hAnsi="Times New Roman" w:cs="Times New Roman"/>
          <w:sz w:val="28"/>
          <w:szCs w:val="28"/>
        </w:rPr>
        <w:t>Темников</w:t>
      </w:r>
    </w:p>
    <w:p w:rsidR="00527F8D" w:rsidRPr="00527F8D" w:rsidRDefault="00527F8D" w:rsidP="00527F8D">
      <w:pPr>
        <w:jc w:val="center"/>
        <w:rPr>
          <w:rFonts w:ascii="Times New Roman" w:hAnsi="Times New Roman" w:cs="Times New Roman"/>
          <w:sz w:val="28"/>
          <w:szCs w:val="28"/>
        </w:rPr>
      </w:pPr>
    </w:p>
    <w:p w:rsidR="00527F8D" w:rsidRPr="00527F8D" w:rsidRDefault="00527F8D" w:rsidP="00527F8D">
      <w:pPr>
        <w:pStyle w:val="1"/>
        <w:rPr>
          <w:b w:val="0"/>
          <w:sz w:val="28"/>
          <w:szCs w:val="28"/>
        </w:rPr>
      </w:pPr>
      <w:hyperlink r:id="rId87" w:history="1">
        <w:r w:rsidRPr="00527F8D">
          <w:rPr>
            <w:rStyle w:val="af5"/>
            <w:b/>
            <w:bCs w:val="0"/>
            <w:color w:val="auto"/>
            <w:sz w:val="28"/>
            <w:szCs w:val="28"/>
          </w:rPr>
          <w:t>Об основных направлениях бюджетной и налоговой политики Темниковского муниципального района Республики Мордовия на 2025 год и на плановый период 2026 и 2027 годов</w:t>
        </w:r>
      </w:hyperlink>
    </w:p>
    <w:p w:rsidR="00527F8D" w:rsidRPr="00527F8D" w:rsidRDefault="00527F8D" w:rsidP="00527F8D">
      <w:pPr>
        <w:rPr>
          <w:rFonts w:ascii="Times New Roman" w:hAnsi="Times New Roman" w:cs="Times New Roman"/>
        </w:rPr>
      </w:pPr>
    </w:p>
    <w:p w:rsidR="00527F8D" w:rsidRDefault="00527F8D" w:rsidP="00527F8D"/>
    <w:p w:rsidR="00527F8D" w:rsidRPr="00527F8D" w:rsidRDefault="00527F8D" w:rsidP="00527F8D">
      <w:pPr>
        <w:rPr>
          <w:sz w:val="28"/>
          <w:szCs w:val="28"/>
        </w:rPr>
      </w:pPr>
      <w:r>
        <w:rPr>
          <w:rFonts w:ascii="Times New Roman" w:hAnsi="Times New Roman" w:cs="Times New Roman"/>
          <w:sz w:val="28"/>
          <w:szCs w:val="28"/>
        </w:rPr>
        <w:t>В</w:t>
      </w:r>
      <w:r w:rsidRPr="00473B64">
        <w:rPr>
          <w:rFonts w:ascii="Times New Roman" w:hAnsi="Times New Roman" w:cs="Times New Roman"/>
          <w:sz w:val="28"/>
          <w:szCs w:val="28"/>
        </w:rPr>
        <w:t xml:space="preserve"> соответствии со </w:t>
      </w:r>
      <w:hyperlink r:id="rId88" w:history="1">
        <w:r w:rsidRPr="00527F8D">
          <w:rPr>
            <w:rStyle w:val="af5"/>
            <w:rFonts w:ascii="Times New Roman" w:hAnsi="Times New Roman"/>
            <w:b w:val="0"/>
            <w:color w:val="auto"/>
            <w:sz w:val="28"/>
            <w:szCs w:val="28"/>
          </w:rPr>
          <w:t>статьей 172</w:t>
        </w:r>
      </w:hyperlink>
      <w:r w:rsidRPr="00527F8D">
        <w:rPr>
          <w:rFonts w:ascii="Times New Roman" w:hAnsi="Times New Roman" w:cs="Times New Roman"/>
          <w:sz w:val="28"/>
          <w:szCs w:val="28"/>
        </w:rPr>
        <w:t xml:space="preserve"> Бюджетного кодекса Российской Федерации и Уставом Темниковского муниципального района,</w:t>
      </w:r>
      <w:r w:rsidRPr="00527F8D">
        <w:rPr>
          <w:sz w:val="28"/>
          <w:szCs w:val="28"/>
        </w:rPr>
        <w:t xml:space="preserve"> Администрация Темниковского муниципального района Республики Мордовия постановляет:</w:t>
      </w:r>
    </w:p>
    <w:p w:rsidR="00527F8D" w:rsidRDefault="00527F8D" w:rsidP="00527F8D">
      <w:pPr>
        <w:rPr>
          <w:rFonts w:ascii="Times New Roman" w:hAnsi="Times New Roman" w:cs="Times New Roman"/>
          <w:sz w:val="28"/>
          <w:szCs w:val="28"/>
        </w:rPr>
      </w:pPr>
      <w:r w:rsidRPr="00527F8D">
        <w:rPr>
          <w:rFonts w:ascii="Times New Roman" w:hAnsi="Times New Roman" w:cs="Times New Roman"/>
          <w:sz w:val="28"/>
          <w:szCs w:val="28"/>
        </w:rPr>
        <w:t xml:space="preserve">1. Утвердить </w:t>
      </w:r>
      <w:hyperlink w:anchor="sub_1000" w:history="1">
        <w:r w:rsidRPr="00527F8D">
          <w:rPr>
            <w:rStyle w:val="af5"/>
            <w:rFonts w:ascii="Times New Roman" w:hAnsi="Times New Roman"/>
            <w:b w:val="0"/>
            <w:color w:val="auto"/>
            <w:sz w:val="28"/>
            <w:szCs w:val="28"/>
          </w:rPr>
          <w:t>Основные направления</w:t>
        </w:r>
      </w:hyperlink>
      <w:r w:rsidRPr="00527F8D">
        <w:rPr>
          <w:rFonts w:ascii="Times New Roman" w:hAnsi="Times New Roman" w:cs="Times New Roman"/>
          <w:sz w:val="28"/>
          <w:szCs w:val="28"/>
        </w:rPr>
        <w:t xml:space="preserve"> бюджетной и налоговой политики Темниковского муниципального района Республики Мордовия на 2025 год и на плановый период 2026 и 2027 г</w:t>
      </w:r>
      <w:r w:rsidRPr="00473B64">
        <w:rPr>
          <w:rFonts w:ascii="Times New Roman" w:hAnsi="Times New Roman" w:cs="Times New Roman"/>
          <w:sz w:val="28"/>
          <w:szCs w:val="28"/>
        </w:rPr>
        <w:t>одов</w:t>
      </w:r>
      <w:r>
        <w:rPr>
          <w:rFonts w:ascii="Times New Roman" w:hAnsi="Times New Roman" w:cs="Times New Roman"/>
          <w:sz w:val="28"/>
          <w:szCs w:val="28"/>
        </w:rPr>
        <w:t>,</w:t>
      </w:r>
      <w:r w:rsidRPr="00473B64">
        <w:rPr>
          <w:rFonts w:ascii="Times New Roman" w:hAnsi="Times New Roman" w:cs="Times New Roman"/>
          <w:sz w:val="28"/>
          <w:szCs w:val="28"/>
        </w:rPr>
        <w:t xml:space="preserve"> согласно приложению</w:t>
      </w:r>
      <w:r>
        <w:rPr>
          <w:rFonts w:ascii="Times New Roman" w:hAnsi="Times New Roman" w:cs="Times New Roman"/>
          <w:sz w:val="28"/>
          <w:szCs w:val="28"/>
        </w:rPr>
        <w:t>.</w:t>
      </w:r>
    </w:p>
    <w:p w:rsidR="00527F8D" w:rsidRDefault="00527F8D" w:rsidP="00527F8D">
      <w:pPr>
        <w:rPr>
          <w:rFonts w:ascii="Times New Roman" w:hAnsi="Times New Roman" w:cs="Times New Roman"/>
          <w:sz w:val="28"/>
          <w:szCs w:val="28"/>
        </w:rPr>
      </w:pPr>
      <w:r w:rsidRPr="003F01E9">
        <w:rPr>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 начальника финансового управления администрации Темниковского муниципального района </w:t>
      </w:r>
      <w:proofErr w:type="spellStart"/>
      <w:r>
        <w:rPr>
          <w:rFonts w:ascii="Times New Roman" w:hAnsi="Times New Roman" w:cs="Times New Roman"/>
          <w:sz w:val="28"/>
          <w:szCs w:val="28"/>
        </w:rPr>
        <w:t>Вантяеву</w:t>
      </w:r>
      <w:proofErr w:type="spellEnd"/>
      <w:r>
        <w:rPr>
          <w:rFonts w:ascii="Times New Roman" w:hAnsi="Times New Roman" w:cs="Times New Roman"/>
          <w:sz w:val="28"/>
          <w:szCs w:val="28"/>
        </w:rPr>
        <w:t xml:space="preserve"> Н.П.</w:t>
      </w:r>
    </w:p>
    <w:p w:rsidR="00527F8D" w:rsidRPr="003F01E9" w:rsidRDefault="00527F8D" w:rsidP="00527F8D">
      <w:pPr>
        <w:rPr>
          <w:sz w:val="28"/>
          <w:szCs w:val="28"/>
        </w:rPr>
      </w:pPr>
      <w:r>
        <w:rPr>
          <w:sz w:val="28"/>
          <w:szCs w:val="28"/>
        </w:rPr>
        <w:t>3.</w:t>
      </w:r>
      <w:r w:rsidRPr="00032D26">
        <w:rPr>
          <w:rFonts w:ascii="Times New Roman" w:hAnsi="Times New Roman" w:cs="Times New Roman"/>
          <w:sz w:val="28"/>
          <w:szCs w:val="28"/>
        </w:rPr>
        <w:t xml:space="preserve"> </w:t>
      </w:r>
      <w:r>
        <w:rPr>
          <w:rFonts w:ascii="Times New Roman" w:hAnsi="Times New Roman" w:cs="Times New Roman"/>
          <w:sz w:val="28"/>
          <w:szCs w:val="28"/>
        </w:rPr>
        <w:t>Н</w:t>
      </w:r>
      <w:r w:rsidRPr="00655750">
        <w:rPr>
          <w:rFonts w:ascii="Times New Roman" w:hAnsi="Times New Roman" w:cs="Times New Roman"/>
          <w:sz w:val="28"/>
          <w:szCs w:val="28"/>
        </w:rPr>
        <w:t>астоящее постановление</w:t>
      </w:r>
      <w:r w:rsidRPr="00E1593B">
        <w:rPr>
          <w:rFonts w:ascii="Times New Roman" w:hAnsi="Times New Roman" w:cs="Times New Roman"/>
          <w:sz w:val="28"/>
          <w:szCs w:val="28"/>
        </w:rPr>
        <w:t xml:space="preserve"> </w:t>
      </w:r>
      <w:r>
        <w:rPr>
          <w:rFonts w:ascii="Times New Roman" w:hAnsi="Times New Roman" w:cs="Times New Roman"/>
          <w:sz w:val="28"/>
          <w:szCs w:val="28"/>
        </w:rPr>
        <w:t>вступает в силу со дня его официального  опубликования</w:t>
      </w:r>
      <w:r w:rsidRPr="00655750">
        <w:rPr>
          <w:rFonts w:ascii="Times New Roman" w:hAnsi="Times New Roman" w:cs="Times New Roman"/>
          <w:sz w:val="28"/>
          <w:szCs w:val="28"/>
        </w:rPr>
        <w:t>.</w:t>
      </w:r>
    </w:p>
    <w:p w:rsidR="00527F8D" w:rsidRDefault="00527F8D" w:rsidP="00527F8D">
      <w:pPr>
        <w:rPr>
          <w:rStyle w:val="af4"/>
          <w:rFonts w:ascii="Times New Roman" w:hAnsi="Times New Roman" w:cs="Times New Roman"/>
          <w:b w:val="0"/>
          <w:bCs/>
          <w:sz w:val="28"/>
          <w:szCs w:val="28"/>
        </w:rPr>
      </w:pPr>
    </w:p>
    <w:p w:rsidR="00527F8D" w:rsidRDefault="00527F8D" w:rsidP="00527F8D">
      <w:pPr>
        <w:rPr>
          <w:rStyle w:val="af4"/>
          <w:rFonts w:ascii="Times New Roman" w:hAnsi="Times New Roman" w:cs="Times New Roman"/>
          <w:b w:val="0"/>
          <w:bCs/>
          <w:sz w:val="28"/>
          <w:szCs w:val="28"/>
        </w:rPr>
      </w:pPr>
    </w:p>
    <w:p w:rsidR="00527F8D" w:rsidRDefault="00527F8D" w:rsidP="00527F8D">
      <w:pPr>
        <w:rPr>
          <w:rStyle w:val="af4"/>
          <w:rFonts w:ascii="Times New Roman" w:hAnsi="Times New Roman" w:cs="Times New Roman"/>
          <w:b w:val="0"/>
          <w:bCs/>
          <w:sz w:val="28"/>
          <w:szCs w:val="28"/>
        </w:rPr>
      </w:pPr>
    </w:p>
    <w:p w:rsidR="00527F8D" w:rsidRDefault="00527F8D" w:rsidP="00527F8D">
      <w:pPr>
        <w:rPr>
          <w:rStyle w:val="af4"/>
          <w:rFonts w:ascii="Times New Roman" w:hAnsi="Times New Roman" w:cs="Times New Roman"/>
          <w:b w:val="0"/>
          <w:bCs/>
          <w:sz w:val="28"/>
          <w:szCs w:val="28"/>
        </w:rPr>
      </w:pPr>
    </w:p>
    <w:p w:rsidR="00527F8D" w:rsidRPr="00A37FA4" w:rsidRDefault="00527F8D" w:rsidP="00527F8D">
      <w:pPr>
        <w:rPr>
          <w:rStyle w:val="af4"/>
          <w:rFonts w:ascii="Times New Roman" w:hAnsi="Times New Roman" w:cs="Times New Roman"/>
          <w:b w:val="0"/>
          <w:bCs/>
          <w:sz w:val="28"/>
          <w:szCs w:val="28"/>
        </w:rPr>
      </w:pPr>
      <w:r w:rsidRPr="00A37FA4">
        <w:rPr>
          <w:rStyle w:val="af4"/>
          <w:rFonts w:ascii="Times New Roman" w:hAnsi="Times New Roman" w:cs="Times New Roman"/>
          <w:b w:val="0"/>
          <w:bCs/>
          <w:sz w:val="28"/>
          <w:szCs w:val="28"/>
        </w:rPr>
        <w:t xml:space="preserve">Глава Темниковского </w:t>
      </w:r>
    </w:p>
    <w:p w:rsidR="00527F8D" w:rsidRPr="00A37FA4" w:rsidRDefault="00527F8D" w:rsidP="00527F8D">
      <w:pPr>
        <w:rPr>
          <w:rStyle w:val="af4"/>
          <w:rFonts w:ascii="Times New Roman" w:hAnsi="Times New Roman" w:cs="Times New Roman"/>
          <w:b w:val="0"/>
          <w:bCs/>
          <w:sz w:val="28"/>
          <w:szCs w:val="28"/>
        </w:rPr>
      </w:pPr>
      <w:r>
        <w:rPr>
          <w:rStyle w:val="af4"/>
          <w:rFonts w:ascii="Times New Roman" w:hAnsi="Times New Roman" w:cs="Times New Roman"/>
          <w:b w:val="0"/>
          <w:bCs/>
          <w:sz w:val="28"/>
          <w:szCs w:val="28"/>
        </w:rPr>
        <w:t>м</w:t>
      </w:r>
      <w:r w:rsidRPr="00A37FA4">
        <w:rPr>
          <w:rStyle w:val="af4"/>
          <w:rFonts w:ascii="Times New Roman" w:hAnsi="Times New Roman" w:cs="Times New Roman"/>
          <w:b w:val="0"/>
          <w:bCs/>
          <w:sz w:val="28"/>
          <w:szCs w:val="28"/>
        </w:rPr>
        <w:t>униципального района</w:t>
      </w:r>
      <w:r>
        <w:rPr>
          <w:rStyle w:val="af4"/>
          <w:rFonts w:ascii="Times New Roman" w:hAnsi="Times New Roman" w:cs="Times New Roman"/>
          <w:b w:val="0"/>
          <w:bCs/>
          <w:sz w:val="28"/>
          <w:szCs w:val="28"/>
        </w:rPr>
        <w:t xml:space="preserve">       </w:t>
      </w:r>
      <w:r w:rsidRPr="00A37FA4">
        <w:rPr>
          <w:rStyle w:val="af4"/>
          <w:rFonts w:ascii="Times New Roman" w:hAnsi="Times New Roman" w:cs="Times New Roman"/>
          <w:b w:val="0"/>
          <w:bCs/>
          <w:sz w:val="28"/>
          <w:szCs w:val="28"/>
        </w:rPr>
        <w:t xml:space="preserve">                    </w:t>
      </w:r>
      <w:r>
        <w:rPr>
          <w:rStyle w:val="af4"/>
          <w:rFonts w:ascii="Times New Roman" w:hAnsi="Times New Roman" w:cs="Times New Roman"/>
          <w:b w:val="0"/>
          <w:bCs/>
          <w:sz w:val="28"/>
          <w:szCs w:val="28"/>
        </w:rPr>
        <w:t xml:space="preserve">       </w:t>
      </w:r>
      <w:r w:rsidRPr="00A37FA4">
        <w:rPr>
          <w:rStyle w:val="af4"/>
          <w:rFonts w:ascii="Times New Roman" w:hAnsi="Times New Roman" w:cs="Times New Roman"/>
          <w:b w:val="0"/>
          <w:bCs/>
          <w:sz w:val="28"/>
          <w:szCs w:val="28"/>
        </w:rPr>
        <w:t xml:space="preserve">        </w:t>
      </w:r>
      <w:r>
        <w:rPr>
          <w:rStyle w:val="af4"/>
          <w:rFonts w:ascii="Times New Roman" w:hAnsi="Times New Roman" w:cs="Times New Roman"/>
          <w:b w:val="0"/>
          <w:bCs/>
          <w:sz w:val="28"/>
          <w:szCs w:val="28"/>
        </w:rPr>
        <w:t xml:space="preserve">     </w:t>
      </w:r>
      <w:r w:rsidRPr="00A37FA4">
        <w:rPr>
          <w:rStyle w:val="af4"/>
          <w:rFonts w:ascii="Times New Roman" w:hAnsi="Times New Roman" w:cs="Times New Roman"/>
          <w:b w:val="0"/>
          <w:bCs/>
          <w:sz w:val="28"/>
          <w:szCs w:val="28"/>
        </w:rPr>
        <w:t xml:space="preserve"> </w:t>
      </w:r>
      <w:r>
        <w:rPr>
          <w:rStyle w:val="af4"/>
          <w:rFonts w:ascii="Times New Roman" w:hAnsi="Times New Roman" w:cs="Times New Roman"/>
          <w:b w:val="0"/>
          <w:bCs/>
          <w:sz w:val="28"/>
          <w:szCs w:val="28"/>
        </w:rPr>
        <w:t xml:space="preserve">         </w:t>
      </w:r>
      <w:r w:rsidRPr="00A37FA4">
        <w:rPr>
          <w:rStyle w:val="af4"/>
          <w:rFonts w:ascii="Times New Roman" w:hAnsi="Times New Roman" w:cs="Times New Roman"/>
          <w:b w:val="0"/>
          <w:bCs/>
          <w:sz w:val="28"/>
          <w:szCs w:val="28"/>
        </w:rPr>
        <w:t xml:space="preserve"> </w:t>
      </w:r>
      <w:r>
        <w:rPr>
          <w:rStyle w:val="af4"/>
          <w:rFonts w:ascii="Times New Roman" w:hAnsi="Times New Roman" w:cs="Times New Roman"/>
          <w:b w:val="0"/>
          <w:bCs/>
          <w:sz w:val="28"/>
          <w:szCs w:val="28"/>
        </w:rPr>
        <w:t xml:space="preserve">         </w:t>
      </w:r>
      <w:proofErr w:type="spellStart"/>
      <w:r>
        <w:rPr>
          <w:rStyle w:val="af4"/>
          <w:rFonts w:ascii="Times New Roman" w:hAnsi="Times New Roman" w:cs="Times New Roman"/>
          <w:b w:val="0"/>
          <w:bCs/>
          <w:sz w:val="28"/>
          <w:szCs w:val="28"/>
        </w:rPr>
        <w:t>О.Н.Родайкин</w:t>
      </w:r>
      <w:proofErr w:type="spellEnd"/>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right"/>
        <w:rPr>
          <w:rStyle w:val="af4"/>
          <w:bCs/>
        </w:rPr>
      </w:pPr>
    </w:p>
    <w:p w:rsidR="00527F8D" w:rsidRDefault="00527F8D" w:rsidP="00527F8D">
      <w:pPr>
        <w:jc w:val="center"/>
        <w:rPr>
          <w:rStyle w:val="af4"/>
          <w:rFonts w:ascii="Times New Roman" w:hAnsi="Times New Roman" w:cs="Times New Roman"/>
          <w:b w:val="0"/>
          <w:bCs/>
          <w:sz w:val="28"/>
          <w:szCs w:val="28"/>
        </w:rPr>
      </w:pPr>
      <w:r>
        <w:rPr>
          <w:rStyle w:val="af4"/>
          <w:rFonts w:ascii="Times New Roman" w:hAnsi="Times New Roman" w:cs="Times New Roman"/>
          <w:b w:val="0"/>
          <w:bCs/>
          <w:sz w:val="28"/>
          <w:szCs w:val="28"/>
        </w:rPr>
        <w:t xml:space="preserve">                                                           </w:t>
      </w:r>
      <w:r>
        <w:rPr>
          <w:rStyle w:val="af4"/>
          <w:rFonts w:ascii="Times New Roman" w:hAnsi="Times New Roman" w:cs="Times New Roman"/>
          <w:b w:val="0"/>
          <w:bCs/>
          <w:sz w:val="28"/>
          <w:szCs w:val="28"/>
        </w:rPr>
        <w:t xml:space="preserve">              </w:t>
      </w:r>
      <w:r w:rsidRPr="00A37FA4">
        <w:rPr>
          <w:rStyle w:val="af4"/>
          <w:rFonts w:ascii="Times New Roman" w:hAnsi="Times New Roman" w:cs="Times New Roman"/>
          <w:b w:val="0"/>
          <w:bCs/>
          <w:sz w:val="28"/>
          <w:szCs w:val="28"/>
        </w:rPr>
        <w:t>Приложение</w:t>
      </w:r>
    </w:p>
    <w:p w:rsidR="00527F8D" w:rsidRDefault="00527F8D" w:rsidP="00527F8D">
      <w:pPr>
        <w:jc w:val="right"/>
        <w:rPr>
          <w:rStyle w:val="af4"/>
          <w:rFonts w:ascii="Times New Roman" w:hAnsi="Times New Roman" w:cs="Times New Roman"/>
          <w:b w:val="0"/>
          <w:bCs/>
          <w:sz w:val="28"/>
          <w:szCs w:val="28"/>
        </w:rPr>
      </w:pPr>
      <w:r>
        <w:rPr>
          <w:rStyle w:val="af4"/>
          <w:rFonts w:ascii="Times New Roman" w:hAnsi="Times New Roman" w:cs="Times New Roman"/>
          <w:b w:val="0"/>
          <w:bCs/>
          <w:sz w:val="28"/>
          <w:szCs w:val="28"/>
        </w:rPr>
        <w:t>УТВЕРЖДЕНО</w:t>
      </w:r>
    </w:p>
    <w:p w:rsidR="00527F8D" w:rsidRDefault="00527F8D" w:rsidP="00527F8D">
      <w:pPr>
        <w:jc w:val="right"/>
        <w:rPr>
          <w:rStyle w:val="af4"/>
          <w:rFonts w:ascii="Times New Roman" w:hAnsi="Times New Roman" w:cs="Times New Roman"/>
          <w:b w:val="0"/>
          <w:bCs/>
          <w:sz w:val="28"/>
          <w:szCs w:val="28"/>
        </w:rPr>
      </w:pPr>
      <w:r>
        <w:rPr>
          <w:rStyle w:val="af4"/>
          <w:rFonts w:ascii="Times New Roman" w:hAnsi="Times New Roman" w:cs="Times New Roman"/>
          <w:b w:val="0"/>
          <w:bCs/>
          <w:sz w:val="28"/>
          <w:szCs w:val="28"/>
        </w:rPr>
        <w:t>постановлением администрации</w:t>
      </w:r>
    </w:p>
    <w:p w:rsidR="00527F8D" w:rsidRDefault="00527F8D" w:rsidP="00527F8D">
      <w:pPr>
        <w:jc w:val="right"/>
        <w:rPr>
          <w:rStyle w:val="af4"/>
          <w:rFonts w:ascii="Times New Roman" w:hAnsi="Times New Roman" w:cs="Times New Roman"/>
          <w:b w:val="0"/>
          <w:bCs/>
          <w:sz w:val="28"/>
          <w:szCs w:val="28"/>
        </w:rPr>
      </w:pPr>
      <w:r>
        <w:rPr>
          <w:rStyle w:val="af4"/>
          <w:rFonts w:ascii="Times New Roman" w:hAnsi="Times New Roman" w:cs="Times New Roman"/>
          <w:b w:val="0"/>
          <w:bCs/>
          <w:sz w:val="28"/>
          <w:szCs w:val="28"/>
        </w:rPr>
        <w:t>Темниковского муниципального района</w:t>
      </w:r>
    </w:p>
    <w:p w:rsidR="00527F8D" w:rsidRPr="00A37FA4" w:rsidRDefault="00527F8D" w:rsidP="00527F8D">
      <w:pPr>
        <w:jc w:val="right"/>
        <w:rPr>
          <w:rStyle w:val="af4"/>
          <w:rFonts w:ascii="Times New Roman" w:hAnsi="Times New Roman" w:cs="Times New Roman"/>
          <w:b w:val="0"/>
          <w:bCs/>
          <w:sz w:val="28"/>
          <w:szCs w:val="28"/>
        </w:rPr>
      </w:pPr>
      <w:r>
        <w:rPr>
          <w:rStyle w:val="af4"/>
          <w:rFonts w:ascii="Times New Roman" w:hAnsi="Times New Roman" w:cs="Times New Roman"/>
          <w:b w:val="0"/>
          <w:bCs/>
          <w:sz w:val="28"/>
          <w:szCs w:val="28"/>
        </w:rPr>
        <w:t>от «24»октября 2024 г.№512</w:t>
      </w:r>
    </w:p>
    <w:p w:rsidR="00527F8D" w:rsidRDefault="00527F8D" w:rsidP="00527F8D"/>
    <w:p w:rsidR="00527F8D" w:rsidRDefault="00527F8D" w:rsidP="00527F8D"/>
    <w:p w:rsidR="00527F8D" w:rsidRDefault="00527F8D" w:rsidP="00527F8D"/>
    <w:p w:rsidR="00527F8D" w:rsidRPr="00F2576F" w:rsidRDefault="00527F8D" w:rsidP="00527F8D">
      <w:pPr>
        <w:ind w:right="1402"/>
        <w:jc w:val="center"/>
        <w:outlineLvl w:val="1"/>
        <w:rPr>
          <w:rFonts w:ascii="Times New Roman" w:hAnsi="Times New Roman" w:cs="Times New Roman"/>
          <w:b/>
          <w:sz w:val="32"/>
          <w:szCs w:val="32"/>
        </w:rPr>
      </w:pPr>
      <w:r w:rsidRPr="00F2576F">
        <w:rPr>
          <w:rFonts w:ascii="Times New Roman" w:hAnsi="Times New Roman" w:cs="Times New Roman"/>
          <w:b/>
          <w:sz w:val="32"/>
          <w:szCs w:val="32"/>
        </w:rPr>
        <w:t>Основные направления</w:t>
      </w:r>
    </w:p>
    <w:p w:rsidR="00527F8D" w:rsidRPr="00F2576F" w:rsidRDefault="00527F8D" w:rsidP="00527F8D">
      <w:pPr>
        <w:spacing w:before="6" w:line="244" w:lineRule="auto"/>
        <w:ind w:right="1402"/>
        <w:jc w:val="center"/>
        <w:rPr>
          <w:rFonts w:ascii="Times New Roman" w:hAnsi="Times New Roman" w:cs="Times New Roman"/>
          <w:sz w:val="28"/>
          <w:szCs w:val="28"/>
        </w:rPr>
      </w:pPr>
      <w:r w:rsidRPr="00F2576F">
        <w:rPr>
          <w:rFonts w:ascii="Times New Roman" w:hAnsi="Times New Roman" w:cs="Times New Roman"/>
          <w:sz w:val="28"/>
          <w:szCs w:val="28"/>
        </w:rPr>
        <w:t>бюджетной и налоговой политики Темниковского муниципального района Республики Мордовия на 2025 год и на плановый период 2026 и 2027 годов</w:t>
      </w:r>
    </w:p>
    <w:p w:rsidR="00527F8D" w:rsidRPr="00F2576F" w:rsidRDefault="00527F8D" w:rsidP="00527F8D">
      <w:pPr>
        <w:spacing w:before="28"/>
        <w:rPr>
          <w:rFonts w:ascii="Times New Roman" w:hAnsi="Times New Roman" w:cs="Times New Roman"/>
          <w:sz w:val="28"/>
          <w:szCs w:val="28"/>
        </w:rPr>
      </w:pPr>
    </w:p>
    <w:p w:rsidR="00527F8D" w:rsidRPr="00F2576F" w:rsidRDefault="00527F8D" w:rsidP="00527F8D">
      <w:pPr>
        <w:spacing w:line="249" w:lineRule="auto"/>
        <w:ind w:right="129"/>
        <w:rPr>
          <w:rFonts w:ascii="Times New Roman" w:hAnsi="Times New Roman" w:cs="Times New Roman"/>
          <w:sz w:val="28"/>
          <w:szCs w:val="28"/>
        </w:rPr>
      </w:pPr>
      <w:proofErr w:type="gramStart"/>
      <w:r w:rsidRPr="00F2576F">
        <w:rPr>
          <w:rFonts w:ascii="Times New Roman" w:hAnsi="Times New Roman" w:cs="Times New Roman"/>
          <w:sz w:val="28"/>
          <w:szCs w:val="28"/>
        </w:rPr>
        <w:t>Основные направления бюджетной и налоговой политики Темниковского муниципального района Республики Мордовия на 2025 год и на плановый период 2026 и 2027 годов разработаны в соответствии со статьей 172 Бюджетного кодекса Российской Федерации с учетом итогов реализации бюджетной и налоговой политики Темниковского муниципального района Республики Мордовия на период  на 2024 - 2026 годов.</w:t>
      </w:r>
      <w:proofErr w:type="gramEnd"/>
    </w:p>
    <w:p w:rsidR="00527F8D" w:rsidRPr="00300DFF" w:rsidRDefault="00527F8D" w:rsidP="00527F8D">
      <w:pPr>
        <w:spacing w:line="249" w:lineRule="auto"/>
        <w:ind w:right="129"/>
        <w:rPr>
          <w:rFonts w:ascii="Times New Roman" w:hAnsi="Times New Roman" w:cs="Times New Roman"/>
          <w:sz w:val="28"/>
          <w:szCs w:val="28"/>
        </w:rPr>
      </w:pPr>
      <w:proofErr w:type="gramStart"/>
      <w:r w:rsidRPr="00F2576F">
        <w:rPr>
          <w:rFonts w:ascii="Times New Roman" w:hAnsi="Times New Roman" w:cs="Times New Roman"/>
          <w:sz w:val="28"/>
          <w:szCs w:val="28"/>
        </w:rPr>
        <w:t>Целью Основных направлений бюджетной и налоговой политики Темниковского муниципального района Республики Мордовия на 2025 год и на плановый период 2026 и 2027 годов является определение условий, используемых при составлении проекта бюджета Темниковского муниципального района Республики Мордовия на 2025 год и на плановый период 2026 и 2027 годов, подходов к его формированию, основных характеристик и прогнозируемых параметров бюджета Темниковского муниципального района</w:t>
      </w:r>
      <w:proofErr w:type="gramEnd"/>
      <w:r w:rsidRPr="00F2576F">
        <w:rPr>
          <w:rFonts w:ascii="Times New Roman" w:hAnsi="Times New Roman" w:cs="Times New Roman"/>
          <w:sz w:val="28"/>
          <w:szCs w:val="28"/>
        </w:rPr>
        <w:t xml:space="preserve">  Республики Мордовия на 2025 — 2027 годы.</w:t>
      </w:r>
    </w:p>
    <w:p w:rsidR="00527F8D" w:rsidRPr="00300DFF" w:rsidRDefault="00527F8D" w:rsidP="00527F8D">
      <w:pPr>
        <w:spacing w:before="20"/>
        <w:rPr>
          <w:rFonts w:ascii="Times New Roman" w:hAnsi="Times New Roman" w:cs="Times New Roman"/>
          <w:sz w:val="28"/>
          <w:szCs w:val="28"/>
        </w:rPr>
      </w:pPr>
    </w:p>
    <w:p w:rsidR="00527F8D" w:rsidRPr="00300DFF" w:rsidRDefault="00527F8D" w:rsidP="00527F8D">
      <w:pPr>
        <w:spacing w:line="310" w:lineRule="exact"/>
        <w:ind w:right="1402"/>
        <w:jc w:val="center"/>
        <w:outlineLvl w:val="1"/>
        <w:rPr>
          <w:rFonts w:ascii="Times New Roman" w:hAnsi="Times New Roman" w:cs="Times New Roman"/>
          <w:b/>
          <w:bCs/>
          <w:sz w:val="32"/>
          <w:szCs w:val="32"/>
          <w:lang w:eastAsia="en-US"/>
        </w:rPr>
      </w:pPr>
      <w:r w:rsidRPr="00300DFF">
        <w:rPr>
          <w:rFonts w:ascii="Times New Roman" w:hAnsi="Times New Roman" w:cs="Times New Roman"/>
          <w:b/>
          <w:bCs/>
          <w:sz w:val="32"/>
          <w:szCs w:val="32"/>
          <w:lang w:eastAsia="en-US"/>
        </w:rPr>
        <w:t>Основные</w:t>
      </w:r>
      <w:r w:rsidRPr="00300DFF">
        <w:rPr>
          <w:rFonts w:ascii="Times New Roman" w:hAnsi="Times New Roman" w:cs="Times New Roman"/>
          <w:b/>
          <w:bCs/>
          <w:spacing w:val="36"/>
          <w:sz w:val="32"/>
          <w:szCs w:val="32"/>
          <w:lang w:eastAsia="en-US"/>
        </w:rPr>
        <w:t xml:space="preserve"> </w:t>
      </w:r>
      <w:r w:rsidRPr="00300DFF">
        <w:rPr>
          <w:rFonts w:ascii="Times New Roman" w:hAnsi="Times New Roman" w:cs="Times New Roman"/>
          <w:b/>
          <w:bCs/>
          <w:spacing w:val="-2"/>
          <w:sz w:val="32"/>
          <w:szCs w:val="32"/>
          <w:lang w:eastAsia="en-US"/>
        </w:rPr>
        <w:t>направления</w:t>
      </w:r>
    </w:p>
    <w:p w:rsidR="00527F8D" w:rsidRPr="00300DFF" w:rsidRDefault="00527F8D" w:rsidP="00527F8D">
      <w:pPr>
        <w:spacing w:line="249" w:lineRule="auto"/>
        <w:ind w:right="129"/>
        <w:rPr>
          <w:rFonts w:ascii="Times New Roman" w:hAnsi="Times New Roman" w:cs="Times New Roman"/>
          <w:sz w:val="28"/>
          <w:szCs w:val="28"/>
        </w:rPr>
      </w:pPr>
      <w:r w:rsidRPr="00300DFF">
        <w:rPr>
          <w:rFonts w:ascii="Times New Roman" w:hAnsi="Times New Roman" w:cs="Times New Roman"/>
          <w:sz w:val="28"/>
          <w:szCs w:val="28"/>
        </w:rPr>
        <w:t xml:space="preserve">бюджетной политики Темниковского муниципального района </w:t>
      </w:r>
    </w:p>
    <w:p w:rsidR="00527F8D" w:rsidRPr="00300DFF" w:rsidRDefault="00527F8D" w:rsidP="00527F8D">
      <w:pPr>
        <w:spacing w:line="249" w:lineRule="auto"/>
        <w:ind w:right="129"/>
        <w:rPr>
          <w:rFonts w:ascii="Times New Roman" w:hAnsi="Times New Roman" w:cs="Times New Roman"/>
          <w:sz w:val="28"/>
          <w:szCs w:val="28"/>
        </w:rPr>
      </w:pPr>
      <w:r w:rsidRPr="00300DFF">
        <w:rPr>
          <w:rFonts w:ascii="Times New Roman" w:hAnsi="Times New Roman" w:cs="Times New Roman"/>
          <w:sz w:val="28"/>
          <w:szCs w:val="28"/>
        </w:rPr>
        <w:t>Республики Мордовия</w:t>
      </w:r>
      <w:r>
        <w:rPr>
          <w:rFonts w:ascii="Times New Roman" w:hAnsi="Times New Roman" w:cs="Times New Roman"/>
          <w:sz w:val="28"/>
          <w:szCs w:val="28"/>
        </w:rPr>
        <w:t xml:space="preserve"> </w:t>
      </w:r>
      <w:r w:rsidRPr="00300DFF">
        <w:rPr>
          <w:rFonts w:ascii="Times New Roman" w:hAnsi="Times New Roman" w:cs="Times New Roman"/>
          <w:sz w:val="28"/>
          <w:szCs w:val="28"/>
        </w:rPr>
        <w:t>на 2025 год и на плановый период 2026 и 2027 годов</w:t>
      </w:r>
    </w:p>
    <w:p w:rsidR="00527F8D" w:rsidRPr="00300DFF" w:rsidRDefault="00527F8D" w:rsidP="00527F8D">
      <w:pPr>
        <w:spacing w:line="249" w:lineRule="auto"/>
        <w:ind w:right="129"/>
        <w:rPr>
          <w:rFonts w:ascii="Times New Roman" w:hAnsi="Times New Roman" w:cs="Times New Roman"/>
          <w:sz w:val="28"/>
          <w:szCs w:val="28"/>
        </w:rPr>
      </w:pPr>
    </w:p>
    <w:p w:rsidR="00527F8D" w:rsidRPr="00300DFF" w:rsidRDefault="00527F8D" w:rsidP="00527F8D">
      <w:pPr>
        <w:spacing w:line="249" w:lineRule="auto"/>
        <w:ind w:right="129"/>
        <w:rPr>
          <w:rFonts w:ascii="Times New Roman" w:hAnsi="Times New Roman" w:cs="Times New Roman"/>
          <w:sz w:val="28"/>
          <w:szCs w:val="28"/>
        </w:rPr>
      </w:pPr>
      <w:proofErr w:type="gramStart"/>
      <w:r w:rsidRPr="00300DFF">
        <w:rPr>
          <w:rFonts w:ascii="Times New Roman" w:hAnsi="Times New Roman" w:cs="Times New Roman"/>
          <w:sz w:val="28"/>
          <w:szCs w:val="28"/>
        </w:rPr>
        <w:t>Бюджетная политика Темниковского муниципального района Республики Мордовия на 2025 год и на плановый период 2026 и 2027 годов сохранит преемственность бюджетной политики Темниковского муниципального района Республики Мордовия предыдущих периодов и будет ориентирована в первую очередь на реализацию национальных целей развития, определенных указом Президента Российской Федерации от 7 мая 2024 г. № 309 «О национальных целях развития Российской Федерации на период до</w:t>
      </w:r>
      <w:proofErr w:type="gramEnd"/>
      <w:r w:rsidRPr="00300DFF">
        <w:rPr>
          <w:rFonts w:ascii="Times New Roman" w:hAnsi="Times New Roman" w:cs="Times New Roman"/>
          <w:sz w:val="28"/>
          <w:szCs w:val="28"/>
        </w:rPr>
        <w:t xml:space="preserve"> 2030 года и на перспективу до 2036 года» (далее — национальные цели), с акцентом на приоритетном финансировании мер социальной поддержки населения, направленных на повышение качества жизни, сбережение здоровья и благополучие людей, </w:t>
      </w:r>
      <w:r w:rsidRPr="00300DFF">
        <w:rPr>
          <w:rFonts w:ascii="Times New Roman" w:hAnsi="Times New Roman" w:cs="Times New Roman"/>
          <w:sz w:val="28"/>
          <w:szCs w:val="28"/>
        </w:rPr>
        <w:lastRenderedPageBreak/>
        <w:t>формирование комфортной</w:t>
      </w:r>
      <w:r w:rsidRPr="00D85A57">
        <w:rPr>
          <w:rFonts w:ascii="Times New Roman" w:hAnsi="Times New Roman" w:cs="Times New Roman"/>
          <w:spacing w:val="40"/>
          <w:sz w:val="27"/>
          <w:szCs w:val="27"/>
          <w:lang w:eastAsia="en-US"/>
        </w:rPr>
        <w:t xml:space="preserve"> </w:t>
      </w:r>
      <w:r w:rsidRPr="00D85A57">
        <w:rPr>
          <w:rFonts w:ascii="Times New Roman" w:hAnsi="Times New Roman" w:cs="Times New Roman"/>
          <w:sz w:val="27"/>
          <w:szCs w:val="27"/>
          <w:lang w:eastAsia="en-US"/>
        </w:rPr>
        <w:t>и</w:t>
      </w:r>
      <w:r w:rsidRPr="00D85A57">
        <w:rPr>
          <w:rFonts w:ascii="Times New Roman" w:hAnsi="Times New Roman" w:cs="Times New Roman"/>
          <w:spacing w:val="40"/>
          <w:sz w:val="27"/>
          <w:szCs w:val="27"/>
          <w:lang w:eastAsia="en-US"/>
        </w:rPr>
        <w:t xml:space="preserve"> </w:t>
      </w:r>
      <w:r w:rsidRPr="00300DFF">
        <w:rPr>
          <w:rFonts w:ascii="Times New Roman" w:hAnsi="Times New Roman" w:cs="Times New Roman"/>
          <w:sz w:val="28"/>
          <w:szCs w:val="28"/>
        </w:rPr>
        <w:t>безопасной среды, развитие и поддержку инфраструктуры республики при сохранении сбалансированности и устойчивости республиканского бюджета Республики Мордовия.</w:t>
      </w:r>
    </w:p>
    <w:p w:rsidR="00527F8D" w:rsidRPr="00300DFF" w:rsidRDefault="00527F8D" w:rsidP="00527F8D">
      <w:pPr>
        <w:spacing w:before="4" w:line="249" w:lineRule="auto"/>
        <w:ind w:right="128"/>
        <w:rPr>
          <w:rFonts w:ascii="Times New Roman" w:hAnsi="Times New Roman" w:cs="Times New Roman"/>
          <w:sz w:val="28"/>
          <w:szCs w:val="28"/>
        </w:rPr>
      </w:pPr>
      <w:r w:rsidRPr="00300DFF">
        <w:rPr>
          <w:rFonts w:ascii="Times New Roman" w:hAnsi="Times New Roman" w:cs="Times New Roman"/>
          <w:sz w:val="28"/>
          <w:szCs w:val="28"/>
        </w:rPr>
        <w:t>В предстоящем периоде основными направлениями бюджетной политики Темниковского муниципального района Республики Мордовия являются:</w:t>
      </w:r>
    </w:p>
    <w:p w:rsidR="00527F8D" w:rsidRPr="00300DFF" w:rsidRDefault="00527F8D" w:rsidP="00527F8D">
      <w:pPr>
        <w:numPr>
          <w:ilvl w:val="0"/>
          <w:numId w:val="5"/>
        </w:numPr>
        <w:tabs>
          <w:tab w:val="left" w:pos="1336"/>
        </w:tabs>
        <w:spacing w:before="2" w:line="247" w:lineRule="auto"/>
        <w:ind w:right="111" w:firstLine="719"/>
        <w:rPr>
          <w:rFonts w:ascii="Times New Roman" w:hAnsi="Times New Roman" w:cs="Times New Roman"/>
          <w:sz w:val="28"/>
          <w:szCs w:val="28"/>
        </w:rPr>
      </w:pPr>
      <w:r w:rsidRPr="00300DFF">
        <w:rPr>
          <w:rFonts w:ascii="Times New Roman" w:hAnsi="Times New Roman" w:cs="Times New Roman"/>
          <w:sz w:val="28"/>
          <w:szCs w:val="28"/>
        </w:rPr>
        <w:t>обеспечение финансовой устойчивости, сбалансированности и самостоятельности бюджета Темниковского муниципального района Республики Мордовия за счет:</w:t>
      </w:r>
    </w:p>
    <w:p w:rsidR="00527F8D" w:rsidRPr="00300DFF" w:rsidRDefault="00527F8D" w:rsidP="00527F8D">
      <w:pPr>
        <w:spacing w:before="164" w:line="249" w:lineRule="auto"/>
        <w:ind w:right="140"/>
        <w:rPr>
          <w:rFonts w:ascii="Times New Roman" w:hAnsi="Times New Roman" w:cs="Times New Roman"/>
          <w:sz w:val="28"/>
          <w:szCs w:val="28"/>
        </w:rPr>
      </w:pPr>
      <w:r w:rsidRPr="00300DFF">
        <w:rPr>
          <w:rFonts w:ascii="Times New Roman" w:hAnsi="Times New Roman" w:cs="Times New Roman"/>
          <w:sz w:val="28"/>
          <w:szCs w:val="28"/>
        </w:rPr>
        <w:t xml:space="preserve">расширения доходной базы бюджета Темниковского муниципального района Республики Мордовия, повышения финансовой дисциплины, минимизации рисков несбалансированности бюджета Темниковского муниципального района Республики Мордовия в условиях внешнего </w:t>
      </w:r>
      <w:proofErr w:type="spellStart"/>
      <w:r w:rsidRPr="00300DFF">
        <w:rPr>
          <w:rFonts w:ascii="Times New Roman" w:hAnsi="Times New Roman" w:cs="Times New Roman"/>
          <w:sz w:val="28"/>
          <w:szCs w:val="28"/>
        </w:rPr>
        <w:t>санкционного</w:t>
      </w:r>
      <w:proofErr w:type="spellEnd"/>
      <w:r w:rsidRPr="00300DFF">
        <w:rPr>
          <w:rFonts w:ascii="Times New Roman" w:hAnsi="Times New Roman" w:cs="Times New Roman"/>
          <w:sz w:val="28"/>
          <w:szCs w:val="28"/>
        </w:rPr>
        <w:t xml:space="preserve"> давления;</w:t>
      </w:r>
    </w:p>
    <w:p w:rsidR="00527F8D" w:rsidRPr="00300DFF" w:rsidRDefault="00527F8D" w:rsidP="00527F8D">
      <w:pPr>
        <w:spacing w:line="247" w:lineRule="auto"/>
        <w:ind w:right="166"/>
        <w:rPr>
          <w:rFonts w:ascii="Times New Roman" w:hAnsi="Times New Roman" w:cs="Times New Roman"/>
          <w:sz w:val="28"/>
          <w:szCs w:val="28"/>
        </w:rPr>
      </w:pPr>
      <w:proofErr w:type="spellStart"/>
      <w:r w:rsidRPr="00300DFF">
        <w:rPr>
          <w:rFonts w:ascii="Times New Roman" w:hAnsi="Times New Roman" w:cs="Times New Roman"/>
          <w:sz w:val="28"/>
          <w:szCs w:val="28"/>
        </w:rPr>
        <w:t>приоритизации</w:t>
      </w:r>
      <w:proofErr w:type="spellEnd"/>
      <w:r w:rsidRPr="00300DFF">
        <w:rPr>
          <w:rFonts w:ascii="Times New Roman" w:hAnsi="Times New Roman" w:cs="Times New Roman"/>
          <w:sz w:val="28"/>
          <w:szCs w:val="28"/>
        </w:rPr>
        <w:t xml:space="preserve"> расходов исходя из необходимости достижения национальных целей и приоритетов социально-экономического развития Республики Мордовия и Темниковского муниципального района</w:t>
      </w:r>
      <w:proofErr w:type="gramStart"/>
      <w:r w:rsidRPr="00300DFF">
        <w:rPr>
          <w:rFonts w:ascii="Times New Roman" w:hAnsi="Times New Roman" w:cs="Times New Roman"/>
          <w:sz w:val="28"/>
          <w:szCs w:val="28"/>
        </w:rPr>
        <w:t xml:space="preserve"> ;</w:t>
      </w:r>
      <w:proofErr w:type="gramEnd"/>
    </w:p>
    <w:p w:rsidR="00527F8D" w:rsidRPr="00300DFF" w:rsidRDefault="00527F8D" w:rsidP="00527F8D">
      <w:pPr>
        <w:spacing w:before="3" w:line="249" w:lineRule="auto"/>
        <w:ind w:right="136"/>
        <w:rPr>
          <w:rFonts w:ascii="Times New Roman" w:hAnsi="Times New Roman" w:cs="Times New Roman"/>
          <w:sz w:val="28"/>
          <w:szCs w:val="28"/>
        </w:rPr>
      </w:pPr>
      <w:r w:rsidRPr="00300DFF">
        <w:rPr>
          <w:rFonts w:ascii="Times New Roman" w:hAnsi="Times New Roman" w:cs="Times New Roman"/>
          <w:sz w:val="28"/>
          <w:szCs w:val="28"/>
        </w:rPr>
        <w:t xml:space="preserve">формирование бюджетных параметров исходя из необходимости исполнения в полном объеме действующих расходных обязательств Темниковского муниципального района Республики Мордовия, принятия новых расходных обязательств с учетом их социально-экономической значимости и обеспеченности источниками финансирования, ограничения </w:t>
      </w:r>
      <w:proofErr w:type="spellStart"/>
      <w:r w:rsidRPr="00300DFF">
        <w:rPr>
          <w:rFonts w:ascii="Times New Roman" w:hAnsi="Times New Roman" w:cs="Times New Roman"/>
          <w:sz w:val="28"/>
          <w:szCs w:val="28"/>
        </w:rPr>
        <w:t>непервоочередных</w:t>
      </w:r>
      <w:proofErr w:type="spellEnd"/>
      <w:r w:rsidRPr="00300DFF">
        <w:rPr>
          <w:rFonts w:ascii="Times New Roman" w:hAnsi="Times New Roman" w:cs="Times New Roman"/>
          <w:sz w:val="28"/>
          <w:szCs w:val="28"/>
        </w:rPr>
        <w:t xml:space="preserve"> (необязательных) расходов;</w:t>
      </w:r>
    </w:p>
    <w:p w:rsidR="00527F8D" w:rsidRPr="00300DFF" w:rsidRDefault="00527F8D" w:rsidP="00527F8D">
      <w:pPr>
        <w:spacing w:line="249" w:lineRule="auto"/>
        <w:ind w:right="166"/>
        <w:rPr>
          <w:rFonts w:ascii="Times New Roman" w:hAnsi="Times New Roman" w:cs="Times New Roman"/>
          <w:sz w:val="28"/>
          <w:szCs w:val="28"/>
        </w:rPr>
      </w:pPr>
      <w:r w:rsidRPr="00300DFF">
        <w:rPr>
          <w:rFonts w:ascii="Times New Roman" w:hAnsi="Times New Roman" w:cs="Times New Roman"/>
          <w:sz w:val="28"/>
          <w:szCs w:val="28"/>
        </w:rPr>
        <w:t>мониторинга дебиторской и кредиторской задолженности и проведения мероприятий по недопущению ее возникновения и роста;</w:t>
      </w:r>
    </w:p>
    <w:p w:rsidR="00527F8D" w:rsidRPr="00300DFF" w:rsidRDefault="00527F8D" w:rsidP="00527F8D">
      <w:pPr>
        <w:spacing w:before="2" w:line="249" w:lineRule="auto"/>
        <w:ind w:right="140"/>
        <w:rPr>
          <w:rFonts w:ascii="Times New Roman" w:hAnsi="Times New Roman" w:cs="Times New Roman"/>
          <w:sz w:val="28"/>
          <w:szCs w:val="28"/>
        </w:rPr>
      </w:pPr>
      <w:r w:rsidRPr="00300DFF">
        <w:rPr>
          <w:rFonts w:ascii="Times New Roman" w:hAnsi="Times New Roman" w:cs="Times New Roman"/>
          <w:sz w:val="28"/>
          <w:szCs w:val="28"/>
        </w:rPr>
        <w:t>недопущения необоснованного роста муниципального долга Темниковского муниципального района Республики Мордовия, своевременного исполнения долговых обязательств муниципального района  перед кредиторами;</w:t>
      </w:r>
    </w:p>
    <w:p w:rsidR="00527F8D" w:rsidRPr="00300DFF" w:rsidRDefault="00527F8D" w:rsidP="00527F8D">
      <w:pPr>
        <w:numPr>
          <w:ilvl w:val="0"/>
          <w:numId w:val="5"/>
        </w:numPr>
        <w:tabs>
          <w:tab w:val="left" w:pos="1191"/>
        </w:tabs>
        <w:spacing w:line="249" w:lineRule="auto"/>
        <w:ind w:left="124" w:right="126" w:firstLine="701"/>
        <w:rPr>
          <w:rFonts w:ascii="Times New Roman" w:hAnsi="Times New Roman" w:cs="Times New Roman"/>
          <w:sz w:val="28"/>
          <w:szCs w:val="28"/>
        </w:rPr>
      </w:pPr>
      <w:r w:rsidRPr="00300DFF">
        <w:rPr>
          <w:rFonts w:ascii="Times New Roman" w:hAnsi="Times New Roman" w:cs="Times New Roman"/>
          <w:sz w:val="28"/>
          <w:szCs w:val="28"/>
        </w:rPr>
        <w:t>повышение эффективности управления бюджетными ресурсами, в том числе за счет реализации следующих мероприятий:</w:t>
      </w:r>
    </w:p>
    <w:p w:rsidR="00527F8D" w:rsidRPr="00300DFF" w:rsidRDefault="00527F8D" w:rsidP="00527F8D">
      <w:pPr>
        <w:spacing w:line="244" w:lineRule="auto"/>
        <w:ind w:right="131"/>
        <w:rPr>
          <w:rFonts w:ascii="Times New Roman" w:hAnsi="Times New Roman" w:cs="Times New Roman"/>
          <w:sz w:val="28"/>
          <w:szCs w:val="28"/>
        </w:rPr>
      </w:pPr>
      <w:r w:rsidRPr="00300DFF">
        <w:rPr>
          <w:rFonts w:ascii="Times New Roman" w:hAnsi="Times New Roman" w:cs="Times New Roman"/>
          <w:sz w:val="28"/>
          <w:szCs w:val="28"/>
        </w:rPr>
        <w:t>обеспечение высокой результативности расходов бюджета Темниковского муниципального района Республики Мордовия на реализацию региональных проектов в рамках федеральных и национальных проектов;</w:t>
      </w:r>
    </w:p>
    <w:p w:rsidR="00527F8D" w:rsidRPr="00300DFF" w:rsidRDefault="00527F8D" w:rsidP="00527F8D">
      <w:pPr>
        <w:spacing w:line="247" w:lineRule="auto"/>
        <w:ind w:right="133"/>
        <w:rPr>
          <w:rFonts w:ascii="Times New Roman" w:hAnsi="Times New Roman" w:cs="Times New Roman"/>
          <w:sz w:val="28"/>
          <w:szCs w:val="28"/>
        </w:rPr>
      </w:pPr>
      <w:r w:rsidRPr="00300DFF">
        <w:rPr>
          <w:rFonts w:ascii="Times New Roman" w:hAnsi="Times New Roman" w:cs="Times New Roman"/>
          <w:sz w:val="28"/>
          <w:szCs w:val="28"/>
        </w:rPr>
        <w:t xml:space="preserve">использование всех возможностей для привлечения средств внебюджетных источников, а также средств федерального бюджета, в первую очередь с наиболее высокой долей </w:t>
      </w:r>
      <w:proofErr w:type="spellStart"/>
      <w:r w:rsidRPr="00300DFF">
        <w:rPr>
          <w:rFonts w:ascii="Times New Roman" w:hAnsi="Times New Roman" w:cs="Times New Roman"/>
          <w:sz w:val="28"/>
          <w:szCs w:val="28"/>
        </w:rPr>
        <w:t>софинансирования</w:t>
      </w:r>
      <w:proofErr w:type="spellEnd"/>
      <w:r w:rsidRPr="00300DFF">
        <w:rPr>
          <w:rFonts w:ascii="Times New Roman" w:hAnsi="Times New Roman" w:cs="Times New Roman"/>
          <w:sz w:val="28"/>
          <w:szCs w:val="28"/>
        </w:rPr>
        <w:t>;</w:t>
      </w:r>
    </w:p>
    <w:p w:rsidR="00527F8D" w:rsidRPr="00300DFF" w:rsidRDefault="00527F8D" w:rsidP="00527F8D">
      <w:pPr>
        <w:spacing w:line="249" w:lineRule="auto"/>
        <w:ind w:right="154"/>
        <w:rPr>
          <w:rFonts w:ascii="Times New Roman" w:hAnsi="Times New Roman" w:cs="Times New Roman"/>
          <w:sz w:val="28"/>
          <w:szCs w:val="28"/>
        </w:rPr>
      </w:pPr>
      <w:r w:rsidRPr="00300DFF">
        <w:rPr>
          <w:rFonts w:ascii="Times New Roman" w:hAnsi="Times New Roman" w:cs="Times New Roman"/>
          <w:sz w:val="28"/>
          <w:szCs w:val="28"/>
        </w:rPr>
        <w:t>повышение стратегической и операционной эффективности бюджетных расходов путем дальнейшего совершенствования нормативных правовых актов и методической базы в сфере разработки и реализации муниципальных программ Темниковского муниципального района Республики Мордовия;</w:t>
      </w:r>
    </w:p>
    <w:p w:rsidR="00527F8D" w:rsidRPr="00300DFF" w:rsidRDefault="00527F8D" w:rsidP="00527F8D">
      <w:pPr>
        <w:spacing w:line="249" w:lineRule="auto"/>
        <w:ind w:right="138"/>
        <w:rPr>
          <w:rFonts w:ascii="Times New Roman" w:hAnsi="Times New Roman" w:cs="Times New Roman"/>
          <w:sz w:val="28"/>
          <w:szCs w:val="28"/>
        </w:rPr>
      </w:pPr>
      <w:r w:rsidRPr="00300DFF">
        <w:rPr>
          <w:rFonts w:ascii="Times New Roman" w:hAnsi="Times New Roman" w:cs="Times New Roman"/>
          <w:sz w:val="28"/>
          <w:szCs w:val="28"/>
        </w:rPr>
        <w:t xml:space="preserve">оптимизация и повышение эффективности деятельности органов государственной власти Темниковского муниципального района Республики Мордовия за счет системного применения ценностей, принципов и инструментов </w:t>
      </w:r>
      <w:proofErr w:type="spellStart"/>
      <w:r w:rsidRPr="00300DFF">
        <w:rPr>
          <w:rFonts w:ascii="Times New Roman" w:hAnsi="Times New Roman" w:cs="Times New Roman"/>
          <w:sz w:val="28"/>
          <w:szCs w:val="28"/>
        </w:rPr>
        <w:t>бережливового</w:t>
      </w:r>
      <w:proofErr w:type="spellEnd"/>
      <w:r w:rsidRPr="00300DFF">
        <w:rPr>
          <w:rFonts w:ascii="Times New Roman" w:hAnsi="Times New Roman" w:cs="Times New Roman"/>
          <w:sz w:val="28"/>
          <w:szCs w:val="28"/>
        </w:rPr>
        <w:t xml:space="preserve"> управления;</w:t>
      </w:r>
    </w:p>
    <w:p w:rsidR="00527F8D" w:rsidRPr="00300DFF" w:rsidRDefault="00527F8D" w:rsidP="00527F8D">
      <w:pPr>
        <w:spacing w:line="244" w:lineRule="auto"/>
        <w:ind w:right="116"/>
        <w:rPr>
          <w:rFonts w:ascii="Times New Roman" w:hAnsi="Times New Roman" w:cs="Times New Roman"/>
          <w:sz w:val="28"/>
          <w:szCs w:val="28"/>
        </w:rPr>
      </w:pPr>
      <w:r w:rsidRPr="00300DFF">
        <w:rPr>
          <w:rFonts w:ascii="Times New Roman" w:hAnsi="Times New Roman" w:cs="Times New Roman"/>
          <w:sz w:val="28"/>
          <w:szCs w:val="28"/>
        </w:rPr>
        <w:t xml:space="preserve">безусловное исполнение установленных законодательством социальных </w:t>
      </w:r>
      <w:r w:rsidRPr="00300DFF">
        <w:rPr>
          <w:rFonts w:ascii="Times New Roman" w:hAnsi="Times New Roman" w:cs="Times New Roman"/>
          <w:sz w:val="28"/>
          <w:szCs w:val="28"/>
        </w:rPr>
        <w:lastRenderedPageBreak/>
        <w:t>обязательств перед гражданами и дальнейшее повышение эффективности предоставления мер социальной поддержки, в том числе за счет соблюдения принципа адресности и критерия нуждаемости при их предоставлении;</w:t>
      </w:r>
    </w:p>
    <w:p w:rsidR="00527F8D" w:rsidRPr="00300DFF" w:rsidRDefault="00527F8D" w:rsidP="00527F8D">
      <w:pPr>
        <w:spacing w:before="1" w:line="249" w:lineRule="auto"/>
        <w:ind w:right="137"/>
        <w:rPr>
          <w:rFonts w:ascii="Times New Roman" w:hAnsi="Times New Roman" w:cs="Times New Roman"/>
          <w:sz w:val="28"/>
          <w:szCs w:val="28"/>
        </w:rPr>
      </w:pPr>
      <w:r w:rsidRPr="00300DFF">
        <w:rPr>
          <w:rFonts w:ascii="Times New Roman" w:hAnsi="Times New Roman" w:cs="Times New Roman"/>
          <w:sz w:val="28"/>
          <w:szCs w:val="28"/>
        </w:rPr>
        <w:t xml:space="preserve">повышение эффективности системы управления в отраслях социальной сферы, привлечение внебюджетных источников финансирования, развитие негосударственного сектора; повышение </w:t>
      </w:r>
      <w:proofErr w:type="gramStart"/>
      <w:r w:rsidRPr="00300DFF">
        <w:rPr>
          <w:rFonts w:ascii="Times New Roman" w:hAnsi="Times New Roman" w:cs="Times New Roman"/>
          <w:sz w:val="28"/>
          <w:szCs w:val="28"/>
        </w:rPr>
        <w:t>эффективности использования площадей учреждений социальной сферы</w:t>
      </w:r>
      <w:proofErr w:type="gramEnd"/>
      <w:r w:rsidRPr="00300DFF">
        <w:rPr>
          <w:rFonts w:ascii="Times New Roman" w:hAnsi="Times New Roman" w:cs="Times New Roman"/>
          <w:sz w:val="28"/>
          <w:szCs w:val="28"/>
        </w:rPr>
        <w:t>;</w:t>
      </w:r>
    </w:p>
    <w:p w:rsidR="00527F8D" w:rsidRPr="00300DFF" w:rsidRDefault="00527F8D" w:rsidP="00527F8D">
      <w:pPr>
        <w:spacing w:line="249" w:lineRule="auto"/>
        <w:rPr>
          <w:rFonts w:ascii="Times New Roman" w:hAnsi="Times New Roman" w:cs="Times New Roman"/>
          <w:sz w:val="28"/>
          <w:szCs w:val="28"/>
        </w:rPr>
      </w:pPr>
      <w:r w:rsidRPr="00300DFF">
        <w:rPr>
          <w:rFonts w:ascii="Times New Roman" w:hAnsi="Times New Roman" w:cs="Times New Roman"/>
          <w:sz w:val="28"/>
          <w:szCs w:val="28"/>
        </w:rPr>
        <w:t>повышение эффективности предоставления субсидий юридическим лицам исходя из необходимости обеспечения в первоочередном порядке государственной поддержки приоритетных отраслей экономики, а также усиление муниципального финансового контроля использования этих субсидий;</w:t>
      </w:r>
    </w:p>
    <w:p w:rsidR="00527F8D" w:rsidRPr="00300DFF" w:rsidRDefault="00527F8D" w:rsidP="00527F8D">
      <w:pPr>
        <w:spacing w:line="249" w:lineRule="auto"/>
        <w:ind w:right="134"/>
        <w:rPr>
          <w:rFonts w:ascii="Times New Roman" w:hAnsi="Times New Roman" w:cs="Times New Roman"/>
          <w:sz w:val="28"/>
          <w:szCs w:val="28"/>
        </w:rPr>
      </w:pPr>
      <w:r w:rsidRPr="00300DFF">
        <w:rPr>
          <w:rFonts w:ascii="Times New Roman" w:hAnsi="Times New Roman" w:cs="Times New Roman"/>
          <w:sz w:val="28"/>
          <w:szCs w:val="28"/>
        </w:rPr>
        <w:t xml:space="preserve">направление инвестиционных расходов бюджета Темниковского муниципального района Республики Мордовия в первую очередь на завершение работ по переходящим объектам строительства, реконструкции, капитального ремонта муниципальной собственности Темниковского муниципального района Республики Мордовия, усиление контроля за сроками и качеством разрабатываемой проектно-сметной документации и выполнением государственных </w:t>
      </w:r>
      <w:proofErr w:type="gramStart"/>
      <w:r w:rsidRPr="00300DFF">
        <w:rPr>
          <w:rFonts w:ascii="Times New Roman" w:hAnsi="Times New Roman" w:cs="Times New Roman"/>
          <w:sz w:val="28"/>
          <w:szCs w:val="28"/>
        </w:rPr>
        <w:t>контрактов</w:t>
      </w:r>
      <w:proofErr w:type="gramEnd"/>
      <w:r w:rsidRPr="00300DFF">
        <w:rPr>
          <w:rFonts w:ascii="Times New Roman" w:hAnsi="Times New Roman" w:cs="Times New Roman"/>
          <w:sz w:val="28"/>
          <w:szCs w:val="28"/>
        </w:rPr>
        <w:t xml:space="preserve"> с безусловным применением законодательно установленных  штрафных санкций за неисполнение  их</w:t>
      </w:r>
    </w:p>
    <w:p w:rsidR="00527F8D" w:rsidRPr="00300DFF" w:rsidRDefault="00527F8D" w:rsidP="00527F8D">
      <w:pPr>
        <w:spacing w:before="74"/>
        <w:rPr>
          <w:rFonts w:ascii="Times New Roman" w:hAnsi="Times New Roman" w:cs="Times New Roman"/>
          <w:sz w:val="28"/>
          <w:szCs w:val="28"/>
        </w:rPr>
      </w:pPr>
      <w:r w:rsidRPr="00300DFF">
        <w:rPr>
          <w:rFonts w:ascii="Times New Roman" w:hAnsi="Times New Roman" w:cs="Times New Roman"/>
          <w:sz w:val="28"/>
          <w:szCs w:val="28"/>
        </w:rPr>
        <w:t>условий;</w:t>
      </w:r>
    </w:p>
    <w:p w:rsidR="00527F8D" w:rsidRPr="00300DFF" w:rsidRDefault="00527F8D" w:rsidP="00527F8D">
      <w:pPr>
        <w:spacing w:before="30" w:line="249" w:lineRule="auto"/>
        <w:ind w:right="142"/>
        <w:rPr>
          <w:rFonts w:ascii="Times New Roman" w:hAnsi="Times New Roman" w:cs="Times New Roman"/>
          <w:sz w:val="28"/>
          <w:szCs w:val="28"/>
        </w:rPr>
      </w:pPr>
      <w:r w:rsidRPr="00300DFF">
        <w:rPr>
          <w:rFonts w:ascii="Times New Roman" w:hAnsi="Times New Roman" w:cs="Times New Roman"/>
          <w:sz w:val="28"/>
          <w:szCs w:val="28"/>
        </w:rPr>
        <w:t>использование частных инвестиций за счет расширения практики применения государственно-частного партнерства, концессий для реализации капиталоемких и общественно значимых проектов и обеспечение их быстрого создания в условиях ограниченности бюджетных средств;</w:t>
      </w:r>
    </w:p>
    <w:p w:rsidR="00527F8D" w:rsidRPr="00300DFF" w:rsidRDefault="00527F8D" w:rsidP="00527F8D">
      <w:pPr>
        <w:spacing w:line="247" w:lineRule="auto"/>
        <w:ind w:right="139"/>
        <w:rPr>
          <w:rFonts w:ascii="Times New Roman" w:hAnsi="Times New Roman" w:cs="Times New Roman"/>
          <w:sz w:val="28"/>
          <w:szCs w:val="28"/>
        </w:rPr>
      </w:pPr>
      <w:r w:rsidRPr="00300DFF">
        <w:rPr>
          <w:rFonts w:ascii="Times New Roman" w:hAnsi="Times New Roman" w:cs="Times New Roman"/>
          <w:sz w:val="28"/>
          <w:szCs w:val="28"/>
        </w:rPr>
        <w:t>повышение эффективности процессов планирования и исполнения бюджета Темниковского муниципального района Республики Мордовия, в том числе за счет проведения мониторинга качества финансового менеджмента, совершенствования системы обоснования бюджетных ассигнований, дальнейшего развития казначейского обслуживания исполнения бюджета Темниковского муниципального района Республики Мордовия;</w:t>
      </w:r>
    </w:p>
    <w:p w:rsidR="00527F8D" w:rsidRPr="00300DFF" w:rsidRDefault="00527F8D" w:rsidP="00527F8D">
      <w:pPr>
        <w:spacing w:before="1" w:line="247" w:lineRule="auto"/>
        <w:ind w:right="118"/>
        <w:rPr>
          <w:rFonts w:ascii="Times New Roman" w:hAnsi="Times New Roman" w:cs="Times New Roman"/>
          <w:sz w:val="28"/>
          <w:szCs w:val="28"/>
        </w:rPr>
      </w:pPr>
      <w:r w:rsidRPr="00300DFF">
        <w:rPr>
          <w:rFonts w:ascii="Times New Roman" w:hAnsi="Times New Roman" w:cs="Times New Roman"/>
          <w:sz w:val="28"/>
          <w:szCs w:val="28"/>
        </w:rPr>
        <w:t>совершенствование системы закупок товаров, работ, услуг для обеспечения муниципальных нужд Темниковского муниципального района Республики Мордовия, в том числе обеспечение их дальнейшей централизации. Осуществление закупок товаров, работ, услуг для обеспечения муниципальных нужд Темниковского муниципального района Республики Мордовия конкурентными способами, обеспечивающими наименьшие затраты при сохранении качественных характеристик приобретаемых товаров, работ, услуг, исключение фактов заключения муниципальных контрактов (контрактов, договоров) с недобросовестными поставщиками (подрядчиками, исполнителями);</w:t>
      </w:r>
    </w:p>
    <w:p w:rsidR="00527F8D" w:rsidRPr="00300DFF" w:rsidRDefault="00527F8D" w:rsidP="00527F8D">
      <w:pPr>
        <w:spacing w:before="9" w:line="249" w:lineRule="auto"/>
        <w:ind w:right="128"/>
        <w:rPr>
          <w:rFonts w:ascii="Times New Roman" w:hAnsi="Times New Roman" w:cs="Times New Roman"/>
          <w:sz w:val="28"/>
          <w:szCs w:val="28"/>
        </w:rPr>
      </w:pPr>
      <w:r w:rsidRPr="00300DFF">
        <w:rPr>
          <w:rFonts w:ascii="Times New Roman" w:hAnsi="Times New Roman" w:cs="Times New Roman"/>
          <w:sz w:val="28"/>
          <w:szCs w:val="28"/>
        </w:rPr>
        <w:t>высвобождение в процессе исполнения бюджета Темниковского муниципального района Республики Мордовия недостаточно эффективно используемых бюджетных сре</w:t>
      </w:r>
      <w:proofErr w:type="gramStart"/>
      <w:r w:rsidRPr="00300DFF">
        <w:rPr>
          <w:rFonts w:ascii="Times New Roman" w:hAnsi="Times New Roman" w:cs="Times New Roman"/>
          <w:sz w:val="28"/>
          <w:szCs w:val="28"/>
        </w:rPr>
        <w:t>дств дл</w:t>
      </w:r>
      <w:proofErr w:type="gramEnd"/>
      <w:r w:rsidRPr="00300DFF">
        <w:rPr>
          <w:rFonts w:ascii="Times New Roman" w:hAnsi="Times New Roman" w:cs="Times New Roman"/>
          <w:sz w:val="28"/>
          <w:szCs w:val="28"/>
        </w:rPr>
        <w:t xml:space="preserve">я их перенаправления на решение приоритетных задач, перераспределение экономии бюджетных средств, образовавшейся при </w:t>
      </w:r>
      <w:r w:rsidRPr="00300DFF">
        <w:rPr>
          <w:rFonts w:ascii="Times New Roman" w:hAnsi="Times New Roman" w:cs="Times New Roman"/>
          <w:sz w:val="28"/>
          <w:szCs w:val="28"/>
        </w:rPr>
        <w:lastRenderedPageBreak/>
        <w:t>заключении муниципальных контрактов (контрактов, договоров);</w:t>
      </w:r>
    </w:p>
    <w:p w:rsidR="00527F8D" w:rsidRPr="00300DFF" w:rsidRDefault="00527F8D" w:rsidP="00527F8D">
      <w:pPr>
        <w:spacing w:line="247" w:lineRule="auto"/>
        <w:ind w:right="101"/>
        <w:rPr>
          <w:rFonts w:ascii="Times New Roman" w:hAnsi="Times New Roman" w:cs="Times New Roman"/>
          <w:sz w:val="28"/>
          <w:szCs w:val="28"/>
        </w:rPr>
      </w:pPr>
      <w:r w:rsidRPr="00300DFF">
        <w:rPr>
          <w:rFonts w:ascii="Times New Roman" w:hAnsi="Times New Roman" w:cs="Times New Roman"/>
          <w:sz w:val="28"/>
          <w:szCs w:val="28"/>
        </w:rPr>
        <w:t>осуществление внутреннего муниципального финансового контроля в соответствии с федеральными стандартами внутреннего муниципального финансового контроля, утвержденными Правительством Российской Федерации;</w:t>
      </w:r>
    </w:p>
    <w:p w:rsidR="00527F8D" w:rsidRPr="00300DFF" w:rsidRDefault="00527F8D" w:rsidP="00527F8D">
      <w:pPr>
        <w:spacing w:line="249" w:lineRule="auto"/>
        <w:ind w:right="103"/>
        <w:rPr>
          <w:rFonts w:ascii="Times New Roman" w:hAnsi="Times New Roman" w:cs="Times New Roman"/>
          <w:sz w:val="28"/>
          <w:szCs w:val="28"/>
        </w:rPr>
      </w:pPr>
      <w:r w:rsidRPr="00300DFF">
        <w:rPr>
          <w:rFonts w:ascii="Times New Roman" w:hAnsi="Times New Roman" w:cs="Times New Roman"/>
          <w:sz w:val="28"/>
          <w:szCs w:val="28"/>
        </w:rPr>
        <w:t xml:space="preserve">усиление </w:t>
      </w:r>
      <w:proofErr w:type="gramStart"/>
      <w:r w:rsidRPr="00300DFF">
        <w:rPr>
          <w:rFonts w:ascii="Times New Roman" w:hAnsi="Times New Roman" w:cs="Times New Roman"/>
          <w:sz w:val="28"/>
          <w:szCs w:val="28"/>
        </w:rPr>
        <w:t>контроля за</w:t>
      </w:r>
      <w:proofErr w:type="gramEnd"/>
      <w:r w:rsidRPr="00300DFF">
        <w:rPr>
          <w:rFonts w:ascii="Times New Roman" w:hAnsi="Times New Roman" w:cs="Times New Roman"/>
          <w:sz w:val="28"/>
          <w:szCs w:val="28"/>
        </w:rPr>
        <w:t xml:space="preserve"> эффективностью использования бюджетных средств и муниципального имущества Темниковского муниципального района Республики Мордовия, достоверностью отчетности о результатах реализации муниципальных программ Темниковского муниципального района Республики Мордовия, выполнением государственного (муниципального) задания муниципальными учреждениями Темниковского муниципального района Республики Мордовия;</w:t>
      </w:r>
    </w:p>
    <w:p w:rsidR="00527F8D" w:rsidRPr="00300DFF" w:rsidRDefault="00527F8D" w:rsidP="00527F8D">
      <w:pPr>
        <w:spacing w:before="21" w:line="247" w:lineRule="auto"/>
        <w:ind w:right="170"/>
        <w:rPr>
          <w:rFonts w:ascii="Times New Roman" w:hAnsi="Times New Roman" w:cs="Times New Roman"/>
          <w:sz w:val="28"/>
          <w:szCs w:val="28"/>
        </w:rPr>
      </w:pPr>
      <w:proofErr w:type="gramStart"/>
      <w:r w:rsidRPr="00300DFF">
        <w:rPr>
          <w:rFonts w:ascii="Times New Roman" w:hAnsi="Times New Roman" w:cs="Times New Roman"/>
          <w:sz w:val="28"/>
          <w:szCs w:val="28"/>
        </w:rPr>
        <w:t>обеспечение прозрачности и открытости муниципальных финансов, в том числе за счет регулярной публикации на официальных сайтах и страницах актуальной информации, связанной с формированием и исполнением бюджета Темниковского муниципального района Республики Мордовия, повышение качества «Бюджета для граждан», представление и регулярная актуализация материалов на едином портале бюджетной системы Российской Федерации и официальном сайте для размещения информации о деятельности государственных  и муниципальных учреждений;</w:t>
      </w:r>
      <w:proofErr w:type="gramEnd"/>
    </w:p>
    <w:p w:rsidR="00527F8D" w:rsidRPr="00300DFF" w:rsidRDefault="00527F8D" w:rsidP="00527F8D">
      <w:pPr>
        <w:numPr>
          <w:ilvl w:val="0"/>
          <w:numId w:val="5"/>
        </w:numPr>
        <w:tabs>
          <w:tab w:val="left" w:pos="1348"/>
        </w:tabs>
        <w:spacing w:before="12" w:line="249" w:lineRule="auto"/>
        <w:ind w:left="113" w:right="167" w:firstLine="713"/>
        <w:rPr>
          <w:rFonts w:ascii="Times New Roman" w:hAnsi="Times New Roman" w:cs="Times New Roman"/>
          <w:sz w:val="28"/>
          <w:szCs w:val="28"/>
        </w:rPr>
      </w:pPr>
      <w:r w:rsidRPr="00300DFF">
        <w:rPr>
          <w:rFonts w:ascii="Times New Roman" w:hAnsi="Times New Roman" w:cs="Times New Roman"/>
          <w:sz w:val="28"/>
          <w:szCs w:val="28"/>
        </w:rPr>
        <w:t xml:space="preserve">повышение эффективности финансовых взаимоотношений с республиканским бюджетом и бюджетами муниципальных образований Республики Мордовия (далее - местный бюджет), направленное </w:t>
      </w:r>
      <w:proofErr w:type="gramStart"/>
      <w:r w:rsidRPr="00300DFF">
        <w:rPr>
          <w:rFonts w:ascii="Times New Roman" w:hAnsi="Times New Roman" w:cs="Times New Roman"/>
          <w:sz w:val="28"/>
          <w:szCs w:val="28"/>
        </w:rPr>
        <w:t>на</w:t>
      </w:r>
      <w:proofErr w:type="gramEnd"/>
      <w:r w:rsidRPr="00300DFF">
        <w:rPr>
          <w:rFonts w:ascii="Times New Roman" w:hAnsi="Times New Roman" w:cs="Times New Roman"/>
          <w:sz w:val="28"/>
          <w:szCs w:val="28"/>
        </w:rPr>
        <w:t>:</w:t>
      </w:r>
    </w:p>
    <w:p w:rsidR="00527F8D" w:rsidRPr="00300DFF" w:rsidRDefault="00527F8D" w:rsidP="00527F8D">
      <w:pPr>
        <w:spacing w:before="3" w:line="249" w:lineRule="auto"/>
        <w:ind w:right="161"/>
        <w:rPr>
          <w:rFonts w:ascii="Times New Roman" w:hAnsi="Times New Roman" w:cs="Times New Roman"/>
          <w:sz w:val="28"/>
          <w:szCs w:val="28"/>
        </w:rPr>
      </w:pPr>
      <w:r w:rsidRPr="00300DFF">
        <w:rPr>
          <w:rFonts w:ascii="Times New Roman" w:hAnsi="Times New Roman" w:cs="Times New Roman"/>
          <w:sz w:val="28"/>
          <w:szCs w:val="28"/>
        </w:rPr>
        <w:t xml:space="preserve">сохранение и дальнейшее повышение </w:t>
      </w:r>
      <w:proofErr w:type="gramStart"/>
      <w:r w:rsidRPr="00300DFF">
        <w:rPr>
          <w:rFonts w:ascii="Times New Roman" w:hAnsi="Times New Roman" w:cs="Times New Roman"/>
          <w:sz w:val="28"/>
          <w:szCs w:val="28"/>
        </w:rPr>
        <w:t>уровня содействия обеспечения сбалансированности бюджета</w:t>
      </w:r>
      <w:proofErr w:type="gramEnd"/>
      <w:r w:rsidRPr="00300DFF">
        <w:rPr>
          <w:rFonts w:ascii="Times New Roman" w:hAnsi="Times New Roman" w:cs="Times New Roman"/>
          <w:sz w:val="28"/>
          <w:szCs w:val="28"/>
        </w:rPr>
        <w:t xml:space="preserve"> Темниковского муниципального района Республики Мордовия со стороны республиканских органов исполнительной власти (далее — республиканские органы), в том числе в части нецелевой финансовой поддержки;</w:t>
      </w:r>
    </w:p>
    <w:p w:rsidR="00527F8D" w:rsidRPr="00300DFF" w:rsidRDefault="00527F8D" w:rsidP="00527F8D">
      <w:pPr>
        <w:spacing w:line="249" w:lineRule="auto"/>
        <w:ind w:right="167"/>
        <w:rPr>
          <w:rFonts w:ascii="Times New Roman" w:hAnsi="Times New Roman" w:cs="Times New Roman"/>
          <w:sz w:val="28"/>
          <w:szCs w:val="28"/>
        </w:rPr>
      </w:pPr>
      <w:r w:rsidRPr="00300DFF">
        <w:rPr>
          <w:rFonts w:ascii="Times New Roman" w:hAnsi="Times New Roman" w:cs="Times New Roman"/>
          <w:sz w:val="28"/>
          <w:szCs w:val="28"/>
        </w:rPr>
        <w:t>своевременное заключение с республиканскими органами соглашений о предоставлении межбюджетных трансфертов, в том числе в рамках реализации региональных и национальных проектов;</w:t>
      </w:r>
    </w:p>
    <w:p w:rsidR="00527F8D" w:rsidRPr="00300DFF" w:rsidRDefault="00527F8D" w:rsidP="00527F8D">
      <w:pPr>
        <w:spacing w:line="247" w:lineRule="auto"/>
        <w:ind w:right="173"/>
        <w:rPr>
          <w:rFonts w:ascii="Times New Roman" w:hAnsi="Times New Roman" w:cs="Times New Roman"/>
          <w:sz w:val="28"/>
          <w:szCs w:val="28"/>
        </w:rPr>
      </w:pPr>
      <w:r w:rsidRPr="00300DFF">
        <w:rPr>
          <w:rFonts w:ascii="Times New Roman" w:hAnsi="Times New Roman" w:cs="Times New Roman"/>
          <w:sz w:val="28"/>
          <w:szCs w:val="28"/>
        </w:rPr>
        <w:t>достижение целевых показателей и соблюдение обязательств, предусмотренных соглашениями о предоставлении финансовой поддержки бюджету Темниковского муниципального района Республики Мордовия и о мерах по социально-экономическому развитию и оздоровлению муниципальных финансов Темниковского муниципального района Республики Мордовия;</w:t>
      </w:r>
    </w:p>
    <w:p w:rsidR="00527F8D" w:rsidRPr="00300DFF" w:rsidRDefault="00527F8D" w:rsidP="00527F8D">
      <w:pPr>
        <w:spacing w:line="249" w:lineRule="auto"/>
        <w:ind w:right="196"/>
        <w:rPr>
          <w:rFonts w:ascii="Times New Roman" w:hAnsi="Times New Roman" w:cs="Times New Roman"/>
          <w:sz w:val="28"/>
          <w:szCs w:val="28"/>
        </w:rPr>
      </w:pPr>
      <w:r w:rsidRPr="00300DFF">
        <w:rPr>
          <w:rFonts w:ascii="Times New Roman" w:hAnsi="Times New Roman" w:cs="Times New Roman"/>
          <w:sz w:val="28"/>
          <w:szCs w:val="28"/>
        </w:rPr>
        <w:t>активное участие Темниковского муниципального района Республики Мордовия в реализации национальных проектов и государственных программ Республики Мордовия;</w:t>
      </w:r>
    </w:p>
    <w:p w:rsidR="00527F8D" w:rsidRPr="00300DFF" w:rsidRDefault="00527F8D" w:rsidP="00527F8D">
      <w:pPr>
        <w:spacing w:line="249" w:lineRule="auto"/>
        <w:ind w:right="142"/>
        <w:rPr>
          <w:rFonts w:ascii="Times New Roman" w:hAnsi="Times New Roman" w:cs="Times New Roman"/>
          <w:sz w:val="28"/>
          <w:szCs w:val="28"/>
        </w:rPr>
      </w:pPr>
      <w:r w:rsidRPr="00300DFF">
        <w:rPr>
          <w:rFonts w:ascii="Times New Roman" w:hAnsi="Times New Roman" w:cs="Times New Roman"/>
          <w:sz w:val="28"/>
          <w:szCs w:val="28"/>
        </w:rPr>
        <w:t>содействие в обеспечении сбалансированности и финансовой устойчивости местных бюджетов, создание стимулов для</w:t>
      </w:r>
      <w:proofErr w:type="gramStart"/>
      <w:r w:rsidRPr="00300DFF">
        <w:rPr>
          <w:rFonts w:ascii="Times New Roman" w:hAnsi="Times New Roman" w:cs="Times New Roman"/>
          <w:sz w:val="28"/>
          <w:szCs w:val="28"/>
        </w:rPr>
        <w:t>.</w:t>
      </w:r>
      <w:proofErr w:type="gramEnd"/>
      <w:r w:rsidRPr="00300DFF">
        <w:rPr>
          <w:rFonts w:ascii="Times New Roman" w:hAnsi="Times New Roman" w:cs="Times New Roman"/>
          <w:sz w:val="28"/>
          <w:szCs w:val="28"/>
        </w:rPr>
        <w:t xml:space="preserve"> </w:t>
      </w:r>
      <w:proofErr w:type="gramStart"/>
      <w:r w:rsidRPr="00300DFF">
        <w:rPr>
          <w:rFonts w:ascii="Times New Roman" w:hAnsi="Times New Roman" w:cs="Times New Roman"/>
          <w:sz w:val="28"/>
          <w:szCs w:val="28"/>
        </w:rPr>
        <w:t>н</w:t>
      </w:r>
      <w:proofErr w:type="gramEnd"/>
      <w:r w:rsidRPr="00300DFF">
        <w:rPr>
          <w:rFonts w:ascii="Times New Roman" w:hAnsi="Times New Roman" w:cs="Times New Roman"/>
          <w:sz w:val="28"/>
          <w:szCs w:val="28"/>
        </w:rPr>
        <w:t>аращивания доходной базы и повышения качества управления муниципальными финансами, снижение рисков неисполнения первоочередных и социально значимых расходных обязательств;</w:t>
      </w:r>
    </w:p>
    <w:p w:rsidR="00527F8D" w:rsidRPr="00300DFF" w:rsidRDefault="00527F8D" w:rsidP="00527F8D">
      <w:pPr>
        <w:spacing w:line="247" w:lineRule="auto"/>
        <w:ind w:right="157"/>
        <w:rPr>
          <w:rFonts w:ascii="Times New Roman" w:hAnsi="Times New Roman" w:cs="Times New Roman"/>
          <w:sz w:val="28"/>
          <w:szCs w:val="28"/>
        </w:rPr>
      </w:pPr>
      <w:r w:rsidRPr="00300DFF">
        <w:rPr>
          <w:rFonts w:ascii="Times New Roman" w:hAnsi="Times New Roman" w:cs="Times New Roman"/>
          <w:sz w:val="28"/>
          <w:szCs w:val="28"/>
        </w:rPr>
        <w:t xml:space="preserve">реализацию мер, направленных на повышение эффективности и оптимизацию расходов местных бюджетов, ограничение дефицита и уровня муниципального </w:t>
      </w:r>
      <w:r w:rsidRPr="00300DFF">
        <w:rPr>
          <w:rFonts w:ascii="Times New Roman" w:hAnsi="Times New Roman" w:cs="Times New Roman"/>
          <w:sz w:val="28"/>
          <w:szCs w:val="28"/>
        </w:rPr>
        <w:lastRenderedPageBreak/>
        <w:t>долга;</w:t>
      </w:r>
    </w:p>
    <w:p w:rsidR="00527F8D" w:rsidRPr="00300DFF" w:rsidRDefault="00527F8D" w:rsidP="00527F8D">
      <w:pPr>
        <w:spacing w:line="247" w:lineRule="auto"/>
        <w:ind w:right="160"/>
        <w:rPr>
          <w:rFonts w:ascii="Times New Roman" w:hAnsi="Times New Roman" w:cs="Times New Roman"/>
          <w:sz w:val="28"/>
          <w:szCs w:val="28"/>
        </w:rPr>
      </w:pPr>
      <w:r w:rsidRPr="00300DFF">
        <w:rPr>
          <w:rFonts w:ascii="Times New Roman" w:hAnsi="Times New Roman" w:cs="Times New Roman"/>
          <w:sz w:val="28"/>
          <w:szCs w:val="28"/>
        </w:rPr>
        <w:t xml:space="preserve">формирование предсказуемых, прозрачных и комфортных условий предоставления финансовой помощи из бюджета Темниковского муниципального района Республики Мордовия, своевременного ее доведения до муниципальных образований района, а также </w:t>
      </w:r>
      <w:proofErr w:type="gramStart"/>
      <w:r w:rsidRPr="00300DFF">
        <w:rPr>
          <w:rFonts w:ascii="Times New Roman" w:hAnsi="Times New Roman" w:cs="Times New Roman"/>
          <w:sz w:val="28"/>
          <w:szCs w:val="28"/>
        </w:rPr>
        <w:t>контроля за</w:t>
      </w:r>
      <w:proofErr w:type="gramEnd"/>
      <w:r w:rsidRPr="00300DFF">
        <w:rPr>
          <w:rFonts w:ascii="Times New Roman" w:hAnsi="Times New Roman" w:cs="Times New Roman"/>
          <w:sz w:val="28"/>
          <w:szCs w:val="28"/>
        </w:rPr>
        <w:t xml:space="preserve"> эффективным расходованием целевых межбюджетных трансфертов;</w:t>
      </w:r>
    </w:p>
    <w:p w:rsidR="00527F8D" w:rsidRPr="00300DFF" w:rsidRDefault="00527F8D" w:rsidP="00527F8D">
      <w:pPr>
        <w:spacing w:line="247" w:lineRule="auto"/>
        <w:ind w:right="127"/>
        <w:rPr>
          <w:rFonts w:ascii="Times New Roman" w:hAnsi="Times New Roman" w:cs="Times New Roman"/>
          <w:sz w:val="28"/>
          <w:szCs w:val="28"/>
        </w:rPr>
      </w:pPr>
      <w:r w:rsidRPr="00300DFF">
        <w:rPr>
          <w:rFonts w:ascii="Times New Roman" w:hAnsi="Times New Roman" w:cs="Times New Roman"/>
          <w:sz w:val="28"/>
          <w:szCs w:val="28"/>
        </w:rPr>
        <w:t>создание механизмов, позволяющих при предоставлении межбюджетных трансфертов усилить выравнивающий эффект, увеличить объемы дотаций на поддержку мер по обеспечению сбалансированности бюджетов поселений обеспеченности с одновременным сокращением количества и объема предоставляемых целевых межбюджетных трансфертов и увеличить объем трансфертов, распределяемых решением совета депутатов Темниковского муниципального района Республики Мордовия о бюджете</w:t>
      </w:r>
    </w:p>
    <w:p w:rsidR="00527F8D" w:rsidRPr="00300DFF" w:rsidRDefault="00527F8D" w:rsidP="00527F8D">
      <w:pPr>
        <w:spacing w:line="247" w:lineRule="auto"/>
        <w:rPr>
          <w:rFonts w:ascii="Times New Roman" w:hAnsi="Times New Roman" w:cs="Times New Roman"/>
          <w:sz w:val="28"/>
          <w:szCs w:val="28"/>
        </w:rPr>
      </w:pPr>
      <w:r w:rsidRPr="00300DFF">
        <w:rPr>
          <w:rFonts w:ascii="Times New Roman" w:hAnsi="Times New Roman" w:cs="Times New Roman"/>
          <w:sz w:val="28"/>
          <w:szCs w:val="28"/>
        </w:rPr>
        <w:t xml:space="preserve">   Темниковского муниципального района Республики Мордовия;</w:t>
      </w:r>
    </w:p>
    <w:p w:rsidR="00527F8D" w:rsidRPr="00300DFF" w:rsidRDefault="00527F8D" w:rsidP="00527F8D">
      <w:pPr>
        <w:spacing w:before="14" w:line="244" w:lineRule="auto"/>
        <w:ind w:right="167"/>
        <w:rPr>
          <w:rFonts w:ascii="Times New Roman" w:hAnsi="Times New Roman" w:cs="Times New Roman"/>
          <w:sz w:val="28"/>
          <w:szCs w:val="28"/>
        </w:rPr>
      </w:pPr>
      <w:r w:rsidRPr="00300DFF">
        <w:rPr>
          <w:rFonts w:ascii="Times New Roman" w:hAnsi="Times New Roman" w:cs="Times New Roman"/>
          <w:sz w:val="28"/>
          <w:szCs w:val="28"/>
        </w:rPr>
        <w:t>реализацию мер по укреплению финансовой дисциплины, соблюдению органами местного самоуправления муниципальных образований района требований бюджетного законодательства;</w:t>
      </w:r>
    </w:p>
    <w:p w:rsidR="00527F8D" w:rsidRPr="00300DFF" w:rsidRDefault="00527F8D" w:rsidP="00527F8D">
      <w:pPr>
        <w:spacing w:before="7" w:line="249" w:lineRule="auto"/>
        <w:ind w:right="167"/>
        <w:rPr>
          <w:rFonts w:ascii="Times New Roman" w:hAnsi="Times New Roman" w:cs="Times New Roman"/>
          <w:sz w:val="28"/>
          <w:szCs w:val="28"/>
        </w:rPr>
      </w:pPr>
      <w:r w:rsidRPr="00300DFF">
        <w:rPr>
          <w:rFonts w:ascii="Times New Roman" w:hAnsi="Times New Roman" w:cs="Times New Roman"/>
          <w:sz w:val="28"/>
          <w:szCs w:val="28"/>
        </w:rPr>
        <w:t>преобразование муниципальных образований Темниковского муниципального района Республики Мордовия путем создания муниципальных округов и их интеграции в бюджетную систему Темниковского муниципального района Республики Мордовия;</w:t>
      </w:r>
    </w:p>
    <w:p w:rsidR="00527F8D" w:rsidRPr="00300DFF" w:rsidRDefault="00527F8D" w:rsidP="00527F8D">
      <w:pPr>
        <w:spacing w:line="249" w:lineRule="auto"/>
        <w:ind w:right="181"/>
        <w:rPr>
          <w:rFonts w:ascii="Times New Roman" w:hAnsi="Times New Roman" w:cs="Times New Roman"/>
          <w:sz w:val="28"/>
          <w:szCs w:val="28"/>
        </w:rPr>
      </w:pPr>
      <w:r w:rsidRPr="00300DFF">
        <w:rPr>
          <w:rFonts w:ascii="Times New Roman" w:hAnsi="Times New Roman" w:cs="Times New Roman"/>
          <w:sz w:val="28"/>
          <w:szCs w:val="28"/>
        </w:rPr>
        <w:t>вовлечение граждан в процесс принятия решений о распределении муниципальных финансов;</w:t>
      </w:r>
    </w:p>
    <w:p w:rsidR="00527F8D" w:rsidRPr="00300DFF" w:rsidRDefault="00527F8D" w:rsidP="00527F8D">
      <w:pPr>
        <w:numPr>
          <w:ilvl w:val="0"/>
          <w:numId w:val="5"/>
        </w:numPr>
        <w:tabs>
          <w:tab w:val="left" w:pos="1367"/>
        </w:tabs>
        <w:spacing w:line="249" w:lineRule="auto"/>
        <w:ind w:left="162" w:right="136" w:firstLine="692"/>
        <w:rPr>
          <w:rFonts w:ascii="Times New Roman" w:hAnsi="Times New Roman" w:cs="Times New Roman"/>
          <w:sz w:val="28"/>
          <w:szCs w:val="28"/>
        </w:rPr>
      </w:pPr>
      <w:r w:rsidRPr="00300DFF">
        <w:rPr>
          <w:rFonts w:ascii="Times New Roman" w:hAnsi="Times New Roman" w:cs="Times New Roman"/>
          <w:sz w:val="28"/>
          <w:szCs w:val="28"/>
        </w:rPr>
        <w:t xml:space="preserve">обеспечение информационной безопасности государственных информационных систем и ресурсов, значимых объектов критической информационной инфраструктуры, а также стимулирование </w:t>
      </w:r>
      <w:proofErr w:type="spellStart"/>
      <w:r w:rsidRPr="00300DFF">
        <w:rPr>
          <w:rFonts w:ascii="Times New Roman" w:hAnsi="Times New Roman" w:cs="Times New Roman"/>
          <w:sz w:val="28"/>
          <w:szCs w:val="28"/>
        </w:rPr>
        <w:t>импортозамещения</w:t>
      </w:r>
      <w:proofErr w:type="spellEnd"/>
      <w:r w:rsidRPr="00300DFF">
        <w:rPr>
          <w:rFonts w:ascii="Times New Roman" w:hAnsi="Times New Roman" w:cs="Times New Roman"/>
          <w:sz w:val="28"/>
          <w:szCs w:val="28"/>
        </w:rPr>
        <w:t xml:space="preserve"> программного обеспечения, программно-аппаратных комплексов и средств защиты информации;</w:t>
      </w:r>
    </w:p>
    <w:p w:rsidR="00527F8D" w:rsidRPr="00300DFF" w:rsidRDefault="00527F8D" w:rsidP="00527F8D">
      <w:pPr>
        <w:numPr>
          <w:ilvl w:val="0"/>
          <w:numId w:val="5"/>
        </w:numPr>
        <w:tabs>
          <w:tab w:val="left" w:pos="1290"/>
        </w:tabs>
        <w:spacing w:line="249" w:lineRule="auto"/>
        <w:ind w:left="158" w:right="166" w:firstLine="702"/>
        <w:rPr>
          <w:rFonts w:ascii="Times New Roman" w:hAnsi="Times New Roman" w:cs="Times New Roman"/>
          <w:sz w:val="28"/>
          <w:szCs w:val="28"/>
        </w:rPr>
      </w:pPr>
      <w:r w:rsidRPr="00300DFF">
        <w:rPr>
          <w:rFonts w:ascii="Times New Roman" w:hAnsi="Times New Roman" w:cs="Times New Roman"/>
          <w:sz w:val="28"/>
          <w:szCs w:val="28"/>
        </w:rPr>
        <w:t>развитие финансовой культуры, предполагающей ответственное отношение к принятию гражданами финансовых решений.</w:t>
      </w:r>
    </w:p>
    <w:p w:rsidR="00527F8D" w:rsidRPr="00300DFF" w:rsidRDefault="00527F8D" w:rsidP="00527F8D">
      <w:pPr>
        <w:spacing w:before="13"/>
        <w:rPr>
          <w:rFonts w:ascii="Times New Roman" w:hAnsi="Times New Roman" w:cs="Times New Roman"/>
          <w:sz w:val="28"/>
          <w:szCs w:val="28"/>
        </w:rPr>
      </w:pPr>
    </w:p>
    <w:p w:rsidR="00527F8D" w:rsidRPr="00300DFF" w:rsidRDefault="00527F8D" w:rsidP="00527F8D">
      <w:pPr>
        <w:spacing w:line="310" w:lineRule="exact"/>
        <w:ind w:right="31"/>
        <w:jc w:val="center"/>
        <w:outlineLvl w:val="1"/>
        <w:rPr>
          <w:rFonts w:ascii="Times New Roman" w:hAnsi="Times New Roman" w:cs="Times New Roman"/>
          <w:b/>
          <w:sz w:val="32"/>
          <w:szCs w:val="32"/>
        </w:rPr>
      </w:pPr>
      <w:r w:rsidRPr="00300DFF">
        <w:rPr>
          <w:rFonts w:ascii="Times New Roman" w:hAnsi="Times New Roman" w:cs="Times New Roman"/>
          <w:b/>
          <w:sz w:val="32"/>
          <w:szCs w:val="32"/>
        </w:rPr>
        <w:t>Основные направления</w:t>
      </w:r>
    </w:p>
    <w:p w:rsidR="00527F8D" w:rsidRPr="00300DFF" w:rsidRDefault="00527F8D" w:rsidP="00527F8D">
      <w:pPr>
        <w:spacing w:line="310" w:lineRule="exact"/>
        <w:ind w:right="31"/>
        <w:jc w:val="center"/>
        <w:rPr>
          <w:rFonts w:ascii="Times New Roman" w:hAnsi="Times New Roman" w:cs="Times New Roman"/>
          <w:sz w:val="28"/>
          <w:szCs w:val="28"/>
        </w:rPr>
      </w:pPr>
      <w:r w:rsidRPr="00300DFF">
        <w:rPr>
          <w:rFonts w:ascii="Times New Roman" w:hAnsi="Times New Roman" w:cs="Times New Roman"/>
          <w:sz w:val="28"/>
          <w:szCs w:val="28"/>
        </w:rPr>
        <w:t xml:space="preserve">налоговой политики Темниковского </w:t>
      </w:r>
      <w:proofErr w:type="gramStart"/>
      <w:r w:rsidRPr="00300DFF">
        <w:rPr>
          <w:rFonts w:ascii="Times New Roman" w:hAnsi="Times New Roman" w:cs="Times New Roman"/>
          <w:sz w:val="28"/>
          <w:szCs w:val="28"/>
        </w:rPr>
        <w:t>муниципального</w:t>
      </w:r>
      <w:proofErr w:type="gramEnd"/>
      <w:r w:rsidRPr="00300DFF">
        <w:rPr>
          <w:rFonts w:ascii="Times New Roman" w:hAnsi="Times New Roman" w:cs="Times New Roman"/>
          <w:sz w:val="28"/>
          <w:szCs w:val="28"/>
        </w:rPr>
        <w:t xml:space="preserve"> </w:t>
      </w:r>
    </w:p>
    <w:p w:rsidR="00527F8D" w:rsidRPr="00300DFF" w:rsidRDefault="00527F8D" w:rsidP="00527F8D">
      <w:pPr>
        <w:spacing w:line="310" w:lineRule="exact"/>
        <w:ind w:right="31"/>
        <w:jc w:val="center"/>
        <w:rPr>
          <w:rFonts w:ascii="Times New Roman" w:hAnsi="Times New Roman" w:cs="Times New Roman"/>
          <w:sz w:val="28"/>
          <w:szCs w:val="28"/>
        </w:rPr>
      </w:pPr>
      <w:r w:rsidRPr="00300DFF">
        <w:rPr>
          <w:rFonts w:ascii="Times New Roman" w:hAnsi="Times New Roman" w:cs="Times New Roman"/>
          <w:sz w:val="28"/>
          <w:szCs w:val="28"/>
        </w:rPr>
        <w:t xml:space="preserve">района Республики </w:t>
      </w:r>
      <w:proofErr w:type="spellStart"/>
      <w:r w:rsidRPr="00300DFF">
        <w:rPr>
          <w:rFonts w:ascii="Times New Roman" w:hAnsi="Times New Roman" w:cs="Times New Roman"/>
          <w:sz w:val="28"/>
          <w:szCs w:val="28"/>
        </w:rPr>
        <w:t>Мордовияна</w:t>
      </w:r>
      <w:proofErr w:type="spellEnd"/>
      <w:r w:rsidRPr="00300DFF">
        <w:rPr>
          <w:rFonts w:ascii="Times New Roman" w:hAnsi="Times New Roman" w:cs="Times New Roman"/>
          <w:sz w:val="28"/>
          <w:szCs w:val="28"/>
        </w:rPr>
        <w:t xml:space="preserve"> 2025 год и</w:t>
      </w:r>
    </w:p>
    <w:p w:rsidR="00527F8D" w:rsidRPr="00300DFF" w:rsidRDefault="00527F8D" w:rsidP="00527F8D">
      <w:pPr>
        <w:spacing w:line="310" w:lineRule="exact"/>
        <w:ind w:right="31"/>
        <w:jc w:val="center"/>
        <w:rPr>
          <w:rFonts w:ascii="Times New Roman" w:hAnsi="Times New Roman" w:cs="Times New Roman"/>
          <w:sz w:val="28"/>
          <w:szCs w:val="28"/>
        </w:rPr>
      </w:pPr>
      <w:r w:rsidRPr="00300DFF">
        <w:rPr>
          <w:rFonts w:ascii="Times New Roman" w:hAnsi="Times New Roman" w:cs="Times New Roman"/>
          <w:sz w:val="28"/>
          <w:szCs w:val="28"/>
        </w:rPr>
        <w:t xml:space="preserve"> на плановый период 2026 и 2027 годов</w:t>
      </w:r>
    </w:p>
    <w:p w:rsidR="00527F8D" w:rsidRPr="00300DFF" w:rsidRDefault="00527F8D" w:rsidP="00527F8D">
      <w:pPr>
        <w:spacing w:before="27"/>
        <w:rPr>
          <w:rFonts w:ascii="Times New Roman" w:hAnsi="Times New Roman" w:cs="Times New Roman"/>
          <w:sz w:val="28"/>
          <w:szCs w:val="28"/>
        </w:rPr>
      </w:pPr>
    </w:p>
    <w:p w:rsidR="00527F8D" w:rsidRPr="00300DFF" w:rsidRDefault="00527F8D" w:rsidP="00527F8D">
      <w:pPr>
        <w:spacing w:line="247" w:lineRule="auto"/>
        <w:ind w:right="132"/>
        <w:rPr>
          <w:rFonts w:ascii="Times New Roman" w:hAnsi="Times New Roman" w:cs="Times New Roman"/>
          <w:sz w:val="28"/>
          <w:szCs w:val="28"/>
        </w:rPr>
      </w:pPr>
      <w:proofErr w:type="gramStart"/>
      <w:r w:rsidRPr="00300DFF">
        <w:rPr>
          <w:rFonts w:ascii="Times New Roman" w:hAnsi="Times New Roman" w:cs="Times New Roman"/>
          <w:sz w:val="28"/>
          <w:szCs w:val="28"/>
        </w:rPr>
        <w:t xml:space="preserve">Налоговая политика Темниковского муниципального района Республики Мордовия на 2025 год и на плановый период 2026 и 2027 годов обеспечит преемственность основных целей и задач налоговой политики Темниковского муниципального района Республики Мордовия, предусмотренных в предыдущие годы, а также будет направлена на обеспечение поступления в консолидированный бюджет Темниковского муниципального района Республики Мордовия всех доходных источников в запланированных объемах и мобилизации </w:t>
      </w:r>
      <w:r w:rsidRPr="00300DFF">
        <w:rPr>
          <w:rFonts w:ascii="Times New Roman" w:hAnsi="Times New Roman" w:cs="Times New Roman"/>
          <w:sz w:val="28"/>
          <w:szCs w:val="28"/>
        </w:rPr>
        <w:lastRenderedPageBreak/>
        <w:t>дополнительных доходов.</w:t>
      </w:r>
      <w:proofErr w:type="gramEnd"/>
    </w:p>
    <w:p w:rsidR="00527F8D" w:rsidRPr="00300DFF" w:rsidRDefault="00527F8D" w:rsidP="00527F8D">
      <w:pPr>
        <w:spacing w:before="1" w:line="249" w:lineRule="auto"/>
        <w:ind w:right="159"/>
        <w:rPr>
          <w:rFonts w:ascii="Times New Roman" w:hAnsi="Times New Roman" w:cs="Times New Roman"/>
          <w:sz w:val="28"/>
          <w:szCs w:val="28"/>
        </w:rPr>
      </w:pPr>
      <w:r w:rsidRPr="00300DFF">
        <w:rPr>
          <w:rFonts w:ascii="Times New Roman" w:hAnsi="Times New Roman" w:cs="Times New Roman"/>
          <w:sz w:val="28"/>
          <w:szCs w:val="28"/>
        </w:rPr>
        <w:t>Налоговая политика Темниковского муниципального района Республики Мордовия в среднесрочной перспективе будет основываться на следующих приоритетных направлениях:</w:t>
      </w:r>
    </w:p>
    <w:p w:rsidR="00527F8D" w:rsidRPr="00300DFF" w:rsidRDefault="00527F8D" w:rsidP="00527F8D">
      <w:pPr>
        <w:numPr>
          <w:ilvl w:val="0"/>
          <w:numId w:val="4"/>
        </w:numPr>
        <w:tabs>
          <w:tab w:val="left" w:pos="1633"/>
        </w:tabs>
        <w:spacing w:line="249" w:lineRule="auto"/>
        <w:ind w:right="140" w:firstLine="716"/>
        <w:rPr>
          <w:rFonts w:ascii="Times New Roman" w:hAnsi="Times New Roman" w:cs="Times New Roman"/>
          <w:sz w:val="28"/>
          <w:szCs w:val="28"/>
        </w:rPr>
      </w:pPr>
      <w:r w:rsidRPr="00300DFF">
        <w:rPr>
          <w:rFonts w:ascii="Times New Roman" w:hAnsi="Times New Roman" w:cs="Times New Roman"/>
          <w:sz w:val="28"/>
          <w:szCs w:val="28"/>
        </w:rPr>
        <w:t>обеспечение стабильных и предсказуемых условий налогообложения;</w:t>
      </w:r>
    </w:p>
    <w:p w:rsidR="00527F8D" w:rsidRPr="00300DFF" w:rsidRDefault="00527F8D" w:rsidP="00527F8D">
      <w:pPr>
        <w:numPr>
          <w:ilvl w:val="0"/>
          <w:numId w:val="4"/>
        </w:numPr>
        <w:tabs>
          <w:tab w:val="left" w:pos="1211"/>
        </w:tabs>
        <w:spacing w:line="249" w:lineRule="auto"/>
        <w:ind w:left="187" w:right="148" w:firstLine="716"/>
        <w:rPr>
          <w:rFonts w:ascii="Times New Roman" w:hAnsi="Times New Roman" w:cs="Times New Roman"/>
          <w:sz w:val="28"/>
          <w:szCs w:val="28"/>
        </w:rPr>
      </w:pPr>
      <w:r w:rsidRPr="00300DFF">
        <w:rPr>
          <w:rFonts w:ascii="Times New Roman" w:hAnsi="Times New Roman" w:cs="Times New Roman"/>
          <w:sz w:val="28"/>
          <w:szCs w:val="28"/>
        </w:rPr>
        <w:t>рассмотрение предложений по изменению регионального налогового законодательства с позиции справедливой налоговой нагрузки, создания равных условий, способствующих добросовестной конкуренции, обеспечения сбалансированности бюджета;</w:t>
      </w:r>
    </w:p>
    <w:p w:rsidR="00527F8D" w:rsidRPr="00300DFF" w:rsidRDefault="00527F8D" w:rsidP="00527F8D">
      <w:pPr>
        <w:numPr>
          <w:ilvl w:val="0"/>
          <w:numId w:val="4"/>
        </w:numPr>
        <w:tabs>
          <w:tab w:val="left" w:pos="1293"/>
        </w:tabs>
        <w:ind w:left="194" w:right="128" w:firstLine="711"/>
        <w:rPr>
          <w:rFonts w:ascii="Times New Roman" w:hAnsi="Times New Roman" w:cs="Times New Roman"/>
          <w:sz w:val="28"/>
          <w:szCs w:val="28"/>
        </w:rPr>
      </w:pPr>
      <w:r w:rsidRPr="00300DFF">
        <w:rPr>
          <w:rFonts w:ascii="Times New Roman" w:hAnsi="Times New Roman" w:cs="Times New Roman"/>
          <w:sz w:val="28"/>
          <w:szCs w:val="28"/>
        </w:rPr>
        <w:t>государственная поддержка приоритетных отраслей экономики и организаций малого и среднего бизнеса;</w:t>
      </w:r>
    </w:p>
    <w:p w:rsidR="00527F8D" w:rsidRPr="00300DFF" w:rsidRDefault="00527F8D" w:rsidP="00527F8D">
      <w:pPr>
        <w:numPr>
          <w:ilvl w:val="0"/>
          <w:numId w:val="4"/>
        </w:numPr>
        <w:tabs>
          <w:tab w:val="left" w:pos="1273"/>
        </w:tabs>
        <w:spacing w:line="244" w:lineRule="auto"/>
        <w:ind w:left="201" w:right="139" w:firstLine="717"/>
        <w:rPr>
          <w:rFonts w:ascii="Times New Roman" w:hAnsi="Times New Roman" w:cs="Times New Roman"/>
          <w:sz w:val="28"/>
          <w:szCs w:val="28"/>
        </w:rPr>
      </w:pPr>
      <w:r w:rsidRPr="00300DFF">
        <w:rPr>
          <w:rFonts w:ascii="Times New Roman" w:hAnsi="Times New Roman" w:cs="Times New Roman"/>
          <w:sz w:val="28"/>
          <w:szCs w:val="28"/>
        </w:rPr>
        <w:t xml:space="preserve">увеличение налогового потенциала муниципального района  за счет налогового стимулирования деловой активности в </w:t>
      </w:r>
      <w:proofErr w:type="spellStart"/>
      <w:r>
        <w:rPr>
          <w:rFonts w:ascii="Times New Roman" w:hAnsi="Times New Roman" w:cs="Times New Roman"/>
          <w:sz w:val="28"/>
          <w:szCs w:val="28"/>
        </w:rPr>
        <w:t>Темниковском</w:t>
      </w:r>
      <w:proofErr w:type="spellEnd"/>
      <w:r>
        <w:rPr>
          <w:rFonts w:ascii="Times New Roman" w:hAnsi="Times New Roman" w:cs="Times New Roman"/>
          <w:sz w:val="28"/>
          <w:szCs w:val="28"/>
        </w:rPr>
        <w:t xml:space="preserve"> </w:t>
      </w:r>
      <w:r w:rsidRPr="00300DFF">
        <w:rPr>
          <w:rFonts w:ascii="Times New Roman" w:hAnsi="Times New Roman" w:cs="Times New Roman"/>
          <w:sz w:val="28"/>
          <w:szCs w:val="28"/>
        </w:rPr>
        <w:t>муниципальном районе Республики Мордовия, привлечения инвестиций, реализации инновационных проектов;</w:t>
      </w:r>
    </w:p>
    <w:p w:rsidR="00527F8D" w:rsidRPr="00300DFF" w:rsidRDefault="00527F8D" w:rsidP="00527F8D">
      <w:pPr>
        <w:numPr>
          <w:ilvl w:val="0"/>
          <w:numId w:val="4"/>
        </w:numPr>
        <w:tabs>
          <w:tab w:val="left" w:pos="1384"/>
        </w:tabs>
        <w:spacing w:before="78" w:line="256" w:lineRule="auto"/>
        <w:ind w:left="111" w:right="194" w:firstLine="1"/>
        <w:rPr>
          <w:rFonts w:ascii="Times New Roman" w:hAnsi="Times New Roman" w:cs="Times New Roman"/>
          <w:sz w:val="28"/>
          <w:szCs w:val="28"/>
        </w:rPr>
      </w:pPr>
      <w:r w:rsidRPr="00300DFF">
        <w:rPr>
          <w:rFonts w:ascii="Times New Roman" w:hAnsi="Times New Roman" w:cs="Times New Roman"/>
          <w:sz w:val="28"/>
          <w:szCs w:val="28"/>
        </w:rPr>
        <w:t xml:space="preserve">повышение уровня ответственности главных администраторов доходов за качественное прогнозирование доходов консолидированного бюджета Темниковского муниципального района Республики Мордовия и выполнение в полном объеме утвержденных годовых назначений по доходам бюджета Темниковского муниципального района Республики Мордовия и местных бюджетов, активизация </w:t>
      </w:r>
      <w:proofErr w:type="spellStart"/>
      <w:r w:rsidRPr="00300DFF">
        <w:rPr>
          <w:rFonts w:ascii="Times New Roman" w:hAnsi="Times New Roman" w:cs="Times New Roman"/>
          <w:sz w:val="28"/>
          <w:szCs w:val="28"/>
        </w:rPr>
        <w:t>претензионно</w:t>
      </w:r>
      <w:proofErr w:type="spellEnd"/>
      <w:r w:rsidRPr="00300DFF">
        <w:rPr>
          <w:rFonts w:ascii="Times New Roman" w:hAnsi="Times New Roman" w:cs="Times New Roman"/>
          <w:sz w:val="28"/>
          <w:szCs w:val="28"/>
        </w:rPr>
        <w:t>-исковой деятельности;</w:t>
      </w:r>
    </w:p>
    <w:p w:rsidR="00527F8D" w:rsidRPr="00300DFF" w:rsidRDefault="00527F8D" w:rsidP="00527F8D">
      <w:pPr>
        <w:numPr>
          <w:ilvl w:val="0"/>
          <w:numId w:val="5"/>
        </w:numPr>
        <w:tabs>
          <w:tab w:val="left" w:pos="1413"/>
        </w:tabs>
        <w:spacing w:line="294" w:lineRule="exact"/>
        <w:ind w:left="1413" w:hanging="588"/>
        <w:rPr>
          <w:rFonts w:ascii="Times New Roman" w:hAnsi="Times New Roman" w:cs="Times New Roman"/>
          <w:sz w:val="28"/>
          <w:szCs w:val="28"/>
        </w:rPr>
      </w:pPr>
      <w:r w:rsidRPr="00300DFF">
        <w:rPr>
          <w:rFonts w:ascii="Times New Roman" w:hAnsi="Times New Roman" w:cs="Times New Roman"/>
          <w:sz w:val="28"/>
          <w:szCs w:val="28"/>
        </w:rPr>
        <w:t>продолжение   политики   обоснованности  и   эффективности</w:t>
      </w:r>
    </w:p>
    <w:p w:rsidR="00527F8D" w:rsidRPr="00300DFF" w:rsidRDefault="00527F8D" w:rsidP="00527F8D">
      <w:pPr>
        <w:spacing w:before="14" w:line="247" w:lineRule="auto"/>
        <w:ind w:right="142"/>
        <w:rPr>
          <w:rFonts w:ascii="Times New Roman" w:hAnsi="Times New Roman" w:cs="Times New Roman"/>
          <w:sz w:val="28"/>
          <w:szCs w:val="28"/>
        </w:rPr>
      </w:pPr>
      <w:r w:rsidRPr="00300DFF">
        <w:rPr>
          <w:rFonts w:ascii="Times New Roman" w:hAnsi="Times New Roman" w:cs="Times New Roman"/>
          <w:sz w:val="28"/>
          <w:szCs w:val="28"/>
        </w:rPr>
        <w:t>применения налоговых льгот, отмена неэффективных и невостребованных льгот. В 2025 — 2027 годах продолжится работа по проведения оценки эффективности налоговых расходов Темниковского муниципального района Республики Мордовия и муниципальных образований Темниковского муниципального района Республики Мордовия,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rsidR="00527F8D" w:rsidRPr="00300DFF" w:rsidRDefault="00527F8D" w:rsidP="00527F8D">
      <w:pPr>
        <w:spacing w:before="11" w:line="249" w:lineRule="auto"/>
        <w:ind w:right="144"/>
        <w:rPr>
          <w:rFonts w:ascii="Times New Roman" w:hAnsi="Times New Roman" w:cs="Times New Roman"/>
          <w:sz w:val="28"/>
          <w:szCs w:val="28"/>
        </w:rPr>
      </w:pPr>
      <w:r w:rsidRPr="00300DFF">
        <w:rPr>
          <w:rFonts w:ascii="Times New Roman" w:hAnsi="Times New Roman" w:cs="Times New Roman"/>
          <w:sz w:val="28"/>
          <w:szCs w:val="28"/>
        </w:rPr>
        <w:t>Основные направления налоговой политики Темниковского муниципального района Республики Мордовия на 2025 год и на плановый период 2026 и 2027 годов формируются в условиях внесения изменений в налоговую систему, основанных на принципах справедливости, предсказуемости и стабильности, при которой должны быть учтены интересы граждан, бизнеса и государства.</w:t>
      </w:r>
    </w:p>
    <w:p w:rsidR="00527F8D" w:rsidRPr="00300DFF" w:rsidRDefault="00527F8D" w:rsidP="00527F8D">
      <w:pPr>
        <w:spacing w:line="249" w:lineRule="auto"/>
        <w:ind w:right="140"/>
        <w:rPr>
          <w:rFonts w:ascii="Times New Roman" w:hAnsi="Times New Roman" w:cs="Times New Roman"/>
          <w:sz w:val="28"/>
          <w:szCs w:val="28"/>
        </w:rPr>
      </w:pPr>
      <w:r w:rsidRPr="00300DFF">
        <w:rPr>
          <w:rFonts w:ascii="Times New Roman" w:hAnsi="Times New Roman" w:cs="Times New Roman"/>
          <w:sz w:val="28"/>
          <w:szCs w:val="28"/>
        </w:rPr>
        <w:t>Масштабная модернизация налоговой системы, проведенная на федеральном уровне, включает в себя следующие направления:</w:t>
      </w:r>
    </w:p>
    <w:p w:rsidR="00527F8D" w:rsidRPr="00300DFF" w:rsidRDefault="00527F8D" w:rsidP="00527F8D">
      <w:pPr>
        <w:numPr>
          <w:ilvl w:val="0"/>
          <w:numId w:val="3"/>
        </w:numPr>
        <w:tabs>
          <w:tab w:val="left" w:pos="1139"/>
        </w:tabs>
        <w:ind w:left="1139" w:hanging="297"/>
        <w:rPr>
          <w:rFonts w:ascii="Times New Roman" w:hAnsi="Times New Roman" w:cs="Times New Roman"/>
          <w:sz w:val="28"/>
          <w:szCs w:val="28"/>
        </w:rPr>
      </w:pPr>
      <w:r w:rsidRPr="00300DFF">
        <w:rPr>
          <w:rFonts w:ascii="Times New Roman" w:hAnsi="Times New Roman" w:cs="Times New Roman"/>
          <w:sz w:val="28"/>
          <w:szCs w:val="28"/>
        </w:rPr>
        <w:t>в части налога на доходы физических лиц:</w:t>
      </w:r>
    </w:p>
    <w:p w:rsidR="00527F8D" w:rsidRPr="00300DFF" w:rsidRDefault="00527F8D" w:rsidP="00527F8D">
      <w:pPr>
        <w:spacing w:before="14" w:line="247" w:lineRule="auto"/>
        <w:ind w:right="131"/>
        <w:rPr>
          <w:rFonts w:ascii="Times New Roman" w:hAnsi="Times New Roman" w:cs="Times New Roman"/>
          <w:sz w:val="28"/>
          <w:szCs w:val="28"/>
        </w:rPr>
      </w:pPr>
      <w:proofErr w:type="gramStart"/>
      <w:r w:rsidRPr="00300DFF">
        <w:rPr>
          <w:rFonts w:ascii="Times New Roman" w:hAnsi="Times New Roman" w:cs="Times New Roman"/>
          <w:sz w:val="28"/>
          <w:szCs w:val="28"/>
        </w:rPr>
        <w:t>введение пятиступенчатой шкалы ставок по налогу на доходы физических лиц в зависимости от размера и вида дохода, полученного налогоплательщиком в налоговом периоде (доходы до 2,4 млн. рублей — 13 процентов,  от  2,4  до  5  млн.  рублей  —  15  процентов,  от  5  до 20 млн. рублей — 18 процентов, от 20 до 50 млн. рублей — 20 процентов и от 50 млн. рублей — 22 процента);</w:t>
      </w:r>
      <w:proofErr w:type="gramEnd"/>
    </w:p>
    <w:p w:rsidR="00527F8D" w:rsidRPr="00300DFF" w:rsidRDefault="00527F8D" w:rsidP="00527F8D">
      <w:pPr>
        <w:spacing w:line="249" w:lineRule="auto"/>
        <w:ind w:right="131"/>
        <w:rPr>
          <w:rFonts w:ascii="Times New Roman" w:hAnsi="Times New Roman" w:cs="Times New Roman"/>
          <w:sz w:val="28"/>
          <w:szCs w:val="28"/>
        </w:rPr>
      </w:pPr>
      <w:r w:rsidRPr="00300DFF">
        <w:rPr>
          <w:rFonts w:ascii="Times New Roman" w:hAnsi="Times New Roman" w:cs="Times New Roman"/>
          <w:sz w:val="28"/>
          <w:szCs w:val="28"/>
        </w:rPr>
        <w:lastRenderedPageBreak/>
        <w:t>увеличение размеров стандартных налоговых вычетов на второго и последующих детей (за второго ребенка — 2 800 рублей, за третьего ребенка — 6 000 рублей);</w:t>
      </w:r>
    </w:p>
    <w:p w:rsidR="00527F8D" w:rsidRPr="00300DFF" w:rsidRDefault="00527F8D" w:rsidP="00527F8D">
      <w:pPr>
        <w:spacing w:line="249" w:lineRule="auto"/>
        <w:ind w:right="125"/>
        <w:rPr>
          <w:rFonts w:ascii="Times New Roman" w:hAnsi="Times New Roman" w:cs="Times New Roman"/>
          <w:sz w:val="28"/>
          <w:szCs w:val="28"/>
        </w:rPr>
      </w:pPr>
      <w:r w:rsidRPr="00300DFF">
        <w:rPr>
          <w:rFonts w:ascii="Times New Roman" w:hAnsi="Times New Roman" w:cs="Times New Roman"/>
          <w:sz w:val="28"/>
          <w:szCs w:val="28"/>
        </w:rPr>
        <w:t>распространение стандартного налогового вычета на лиц, выполнивших нормативы испытаний (тестов) комплекса «Готов к труду и обороне» и прошедших диспансеризацию в размере 18 000 рублей за налоговый период;</w:t>
      </w:r>
    </w:p>
    <w:p w:rsidR="00527F8D" w:rsidRPr="00300DFF" w:rsidRDefault="00527F8D" w:rsidP="00527F8D">
      <w:pPr>
        <w:spacing w:line="249" w:lineRule="auto"/>
        <w:ind w:right="131"/>
        <w:rPr>
          <w:rFonts w:ascii="Times New Roman" w:hAnsi="Times New Roman" w:cs="Times New Roman"/>
          <w:sz w:val="28"/>
          <w:szCs w:val="28"/>
        </w:rPr>
      </w:pPr>
      <w:r w:rsidRPr="00300DFF">
        <w:rPr>
          <w:rFonts w:ascii="Times New Roman" w:hAnsi="Times New Roman" w:cs="Times New Roman"/>
          <w:sz w:val="28"/>
          <w:szCs w:val="28"/>
        </w:rPr>
        <w:t>увеличение предельного размера доходов, до достижения которого применяются  стандартные  налоговые  вычеты  с  350  000  рублей  до 450 000 рублей;</w:t>
      </w:r>
    </w:p>
    <w:p w:rsidR="00527F8D" w:rsidRPr="00300DFF" w:rsidRDefault="00527F8D" w:rsidP="00527F8D">
      <w:pPr>
        <w:spacing w:line="247" w:lineRule="auto"/>
        <w:ind w:right="113"/>
        <w:rPr>
          <w:rFonts w:ascii="Times New Roman" w:hAnsi="Times New Roman" w:cs="Times New Roman"/>
          <w:sz w:val="28"/>
          <w:szCs w:val="28"/>
        </w:rPr>
      </w:pPr>
      <w:proofErr w:type="gramStart"/>
      <w:r w:rsidRPr="00300DFF">
        <w:rPr>
          <w:rFonts w:ascii="Times New Roman" w:hAnsi="Times New Roman" w:cs="Times New Roman"/>
          <w:sz w:val="28"/>
          <w:szCs w:val="28"/>
        </w:rPr>
        <w:t>введение ежегодной выплаты из федерального бюджета работающим родителям, имеющим двух и более детей (семейная налоговая выплата), в случае,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с целью достижения эффективной налоговой ставки для указанной категории в размере 6 процентов;</w:t>
      </w:r>
      <w:proofErr w:type="gramEnd"/>
    </w:p>
    <w:p w:rsidR="00527F8D" w:rsidRPr="00300DFF" w:rsidRDefault="00527F8D" w:rsidP="00527F8D">
      <w:pPr>
        <w:numPr>
          <w:ilvl w:val="0"/>
          <w:numId w:val="3"/>
        </w:numPr>
        <w:tabs>
          <w:tab w:val="left" w:pos="1182"/>
        </w:tabs>
        <w:spacing w:line="304" w:lineRule="exact"/>
        <w:ind w:left="1182" w:hanging="300"/>
        <w:rPr>
          <w:rFonts w:ascii="Times New Roman" w:hAnsi="Times New Roman" w:cs="Times New Roman"/>
          <w:sz w:val="28"/>
          <w:szCs w:val="28"/>
        </w:rPr>
      </w:pPr>
      <w:r w:rsidRPr="00300DFF">
        <w:rPr>
          <w:rFonts w:ascii="Times New Roman" w:hAnsi="Times New Roman" w:cs="Times New Roman"/>
          <w:sz w:val="28"/>
          <w:szCs w:val="28"/>
        </w:rPr>
        <w:t>в части налога на прибыль организаций:</w:t>
      </w:r>
    </w:p>
    <w:p w:rsidR="00527F8D" w:rsidRPr="00300DFF" w:rsidRDefault="00527F8D" w:rsidP="00527F8D">
      <w:pPr>
        <w:spacing w:line="249" w:lineRule="auto"/>
        <w:ind w:right="130"/>
        <w:rPr>
          <w:rFonts w:ascii="Times New Roman" w:hAnsi="Times New Roman" w:cs="Times New Roman"/>
          <w:sz w:val="28"/>
          <w:szCs w:val="28"/>
        </w:rPr>
      </w:pPr>
      <w:r w:rsidRPr="00300DFF">
        <w:rPr>
          <w:rFonts w:ascii="Times New Roman" w:hAnsi="Times New Roman" w:cs="Times New Roman"/>
          <w:sz w:val="28"/>
          <w:szCs w:val="28"/>
        </w:rPr>
        <w:t>увеличение общей налоговой ставки по налогу на прибыль организаций до 25 процентов, при этом в части налога на прибыль, зачисляемого в федеральный бюджет ставка устанавливается в размере 7 процентов  (8  процентов  в 2025  — 2030  годах),  в бюджет  субъекта</w:t>
      </w:r>
    </w:p>
    <w:p w:rsidR="00527F8D" w:rsidRPr="00300DFF" w:rsidRDefault="00527F8D" w:rsidP="00527F8D">
      <w:pPr>
        <w:spacing w:before="78" w:line="256" w:lineRule="auto"/>
        <w:ind w:right="151"/>
        <w:rPr>
          <w:rFonts w:ascii="Times New Roman" w:hAnsi="Times New Roman" w:cs="Times New Roman"/>
          <w:sz w:val="28"/>
          <w:szCs w:val="28"/>
        </w:rPr>
      </w:pPr>
      <w:r w:rsidRPr="00300DFF">
        <w:rPr>
          <w:rFonts w:ascii="Times New Roman" w:hAnsi="Times New Roman" w:cs="Times New Roman"/>
          <w:sz w:val="28"/>
          <w:szCs w:val="28"/>
        </w:rPr>
        <w:t>Российской Федерации — 18 процентов (17 процентов в 2025 — 2030 годах); продление  ставки  в  размере  0  процентов  по  налогу  на  прибыль</w:t>
      </w:r>
    </w:p>
    <w:p w:rsidR="00527F8D" w:rsidRPr="00300DFF" w:rsidRDefault="00527F8D" w:rsidP="00527F8D">
      <w:pPr>
        <w:spacing w:line="294" w:lineRule="exact"/>
        <w:rPr>
          <w:rFonts w:ascii="Times New Roman" w:hAnsi="Times New Roman" w:cs="Times New Roman"/>
          <w:sz w:val="28"/>
          <w:szCs w:val="28"/>
        </w:rPr>
      </w:pPr>
      <w:r w:rsidRPr="00300DFF">
        <w:rPr>
          <w:rFonts w:ascii="Times New Roman" w:hAnsi="Times New Roman" w:cs="Times New Roman"/>
          <w:sz w:val="28"/>
          <w:szCs w:val="28"/>
        </w:rPr>
        <w:t xml:space="preserve">организаций,  подлежащему  зачислению  в  бюджет  субъекта  </w:t>
      </w:r>
      <w:proofErr w:type="gramStart"/>
      <w:r w:rsidRPr="00300DFF">
        <w:rPr>
          <w:rFonts w:ascii="Times New Roman" w:hAnsi="Times New Roman" w:cs="Times New Roman"/>
          <w:sz w:val="28"/>
          <w:szCs w:val="28"/>
        </w:rPr>
        <w:t>Российской</w:t>
      </w:r>
      <w:proofErr w:type="gramEnd"/>
    </w:p>
    <w:p w:rsidR="00527F8D" w:rsidRPr="00300DFF" w:rsidRDefault="00527F8D" w:rsidP="00527F8D">
      <w:pPr>
        <w:spacing w:before="14" w:line="247" w:lineRule="auto"/>
        <w:ind w:right="114"/>
        <w:rPr>
          <w:rFonts w:ascii="Times New Roman" w:hAnsi="Times New Roman" w:cs="Times New Roman"/>
          <w:sz w:val="28"/>
          <w:szCs w:val="28"/>
        </w:rPr>
      </w:pPr>
      <w:r w:rsidRPr="00300DFF">
        <w:rPr>
          <w:rFonts w:ascii="Times New Roman" w:hAnsi="Times New Roman" w:cs="Times New Roman"/>
          <w:sz w:val="28"/>
          <w:szCs w:val="28"/>
        </w:rPr>
        <w:t>Федерации, для российских организаций, осуществляющих деятельность в области информационных технологий на период 2025 — 2030 годов, в федеральный бюджет ставка составит 5 процентов;</w:t>
      </w:r>
    </w:p>
    <w:p w:rsidR="00527F8D" w:rsidRPr="00300DFF" w:rsidRDefault="00527F8D" w:rsidP="00527F8D">
      <w:pPr>
        <w:spacing w:line="249" w:lineRule="auto"/>
        <w:ind w:right="125"/>
        <w:rPr>
          <w:rFonts w:ascii="Times New Roman" w:hAnsi="Times New Roman" w:cs="Times New Roman"/>
          <w:sz w:val="28"/>
          <w:szCs w:val="28"/>
        </w:rPr>
      </w:pPr>
      <w:r w:rsidRPr="00300DFF">
        <w:rPr>
          <w:rFonts w:ascii="Times New Roman" w:hAnsi="Times New Roman" w:cs="Times New Roman"/>
          <w:sz w:val="28"/>
          <w:szCs w:val="28"/>
        </w:rPr>
        <w:t>увеличение с 1,5 до 2 повышающего коэффициента амортизации высокотехнологичного отечественного оборудования при определении базы по налогу на прибыль организаций, что позволит налогоплательщикам списывать в два раза больше, чем фактически потрачено, и уплачивать налог с меньшего размера облагаемой прибыли. В таком же размере вырастет коэффициент учета затрат на покупку прав на использование российских компьютерных программ;</w:t>
      </w:r>
    </w:p>
    <w:p w:rsidR="00527F8D" w:rsidRPr="00300DFF" w:rsidRDefault="00527F8D" w:rsidP="00527F8D">
      <w:pPr>
        <w:spacing w:before="6" w:line="247" w:lineRule="auto"/>
        <w:ind w:right="122"/>
        <w:rPr>
          <w:rFonts w:ascii="Times New Roman" w:hAnsi="Times New Roman" w:cs="Times New Roman"/>
          <w:sz w:val="28"/>
          <w:szCs w:val="28"/>
        </w:rPr>
      </w:pPr>
      <w:proofErr w:type="gramStart"/>
      <w:r w:rsidRPr="00300DFF">
        <w:rPr>
          <w:rFonts w:ascii="Times New Roman" w:hAnsi="Times New Roman" w:cs="Times New Roman"/>
          <w:sz w:val="28"/>
          <w:szCs w:val="28"/>
        </w:rPr>
        <w:t>введение федерального инвестиционного налогового вычета, применяемого к налогу на прибыли организаций, подлежащему уплате в федеральный бюджет;</w:t>
      </w:r>
      <w:proofErr w:type="gramEnd"/>
    </w:p>
    <w:p w:rsidR="00527F8D" w:rsidRPr="00300DFF" w:rsidRDefault="00527F8D" w:rsidP="00527F8D">
      <w:pPr>
        <w:spacing w:before="5" w:line="247" w:lineRule="auto"/>
        <w:ind w:right="131"/>
        <w:rPr>
          <w:rFonts w:ascii="Times New Roman" w:hAnsi="Times New Roman" w:cs="Times New Roman"/>
          <w:sz w:val="28"/>
          <w:szCs w:val="28"/>
        </w:rPr>
      </w:pPr>
      <w:r w:rsidRPr="00300DFF">
        <w:rPr>
          <w:rFonts w:ascii="Times New Roman" w:hAnsi="Times New Roman" w:cs="Times New Roman"/>
          <w:sz w:val="28"/>
          <w:szCs w:val="28"/>
        </w:rPr>
        <w:t>введение бессрочного действия механизма регионального инвестиционного вычета по налогу на прибыль организаций (изначально режим инвестиционного налогового вычета по налогу на прибыль, подлежащему зачислению в региональный бюджет был введен с 1 января 2018 г. и до 31 декабря 2027 г.),</w:t>
      </w:r>
    </w:p>
    <w:p w:rsidR="00527F8D" w:rsidRPr="00300DFF" w:rsidRDefault="00527F8D" w:rsidP="00527F8D">
      <w:pPr>
        <w:spacing w:before="7" w:line="244" w:lineRule="auto"/>
        <w:ind w:right="121"/>
        <w:rPr>
          <w:rFonts w:ascii="Times New Roman" w:hAnsi="Times New Roman" w:cs="Times New Roman"/>
          <w:sz w:val="28"/>
          <w:szCs w:val="28"/>
        </w:rPr>
      </w:pPr>
      <w:r w:rsidRPr="00300DFF">
        <w:rPr>
          <w:rFonts w:ascii="Times New Roman" w:hAnsi="Times New Roman" w:cs="Times New Roman"/>
          <w:sz w:val="28"/>
          <w:szCs w:val="28"/>
        </w:rPr>
        <w:t>предоставление субъектам Российской Федерации права в 2025 — 2030 годах вводить пониженные ставки по налогу на прибыли организаций, зачисляемого в региональный бюджет в отношении малых технологических компаний;</w:t>
      </w:r>
    </w:p>
    <w:p w:rsidR="00527F8D" w:rsidRPr="00300DFF" w:rsidRDefault="00527F8D" w:rsidP="00527F8D">
      <w:pPr>
        <w:spacing w:before="8" w:line="249" w:lineRule="auto"/>
        <w:ind w:right="124"/>
        <w:rPr>
          <w:rFonts w:ascii="Times New Roman" w:hAnsi="Times New Roman" w:cs="Times New Roman"/>
          <w:sz w:val="28"/>
          <w:szCs w:val="28"/>
        </w:rPr>
      </w:pPr>
      <w:r w:rsidRPr="00300DFF">
        <w:rPr>
          <w:rFonts w:ascii="Times New Roman" w:hAnsi="Times New Roman" w:cs="Times New Roman"/>
          <w:sz w:val="28"/>
          <w:szCs w:val="28"/>
        </w:rPr>
        <w:t xml:space="preserve">окончание срока действия пониженных налоговых ставок по налогу на прибыль организаций, подлежащему зачислению в бюджеты субъектов Российской Федерации, установленных законами субъектов Российской Федерации, и </w:t>
      </w:r>
      <w:r w:rsidRPr="00300DFF">
        <w:rPr>
          <w:rFonts w:ascii="Times New Roman" w:hAnsi="Times New Roman" w:cs="Times New Roman"/>
          <w:sz w:val="28"/>
          <w:szCs w:val="28"/>
        </w:rPr>
        <w:lastRenderedPageBreak/>
        <w:t>непредусмотренных главой 25 Налогового кодекса Российской Федерации (до 1 января 2025 г.);</w:t>
      </w:r>
    </w:p>
    <w:p w:rsidR="00527F8D" w:rsidRPr="00300DFF" w:rsidRDefault="00527F8D" w:rsidP="00527F8D">
      <w:pPr>
        <w:numPr>
          <w:ilvl w:val="0"/>
          <w:numId w:val="3"/>
        </w:numPr>
        <w:tabs>
          <w:tab w:val="left" w:pos="873"/>
          <w:tab w:val="left" w:pos="1166"/>
        </w:tabs>
        <w:spacing w:line="244" w:lineRule="auto"/>
        <w:ind w:left="873" w:right="138" w:hanging="13"/>
        <w:rPr>
          <w:rFonts w:ascii="Times New Roman" w:hAnsi="Times New Roman" w:cs="Times New Roman"/>
          <w:sz w:val="28"/>
          <w:szCs w:val="28"/>
        </w:rPr>
      </w:pPr>
      <w:r w:rsidRPr="00300DFF">
        <w:rPr>
          <w:rFonts w:ascii="Times New Roman" w:hAnsi="Times New Roman" w:cs="Times New Roman"/>
          <w:sz w:val="28"/>
          <w:szCs w:val="28"/>
        </w:rPr>
        <w:t xml:space="preserve">в части упрощенной системы налогообложения (далее — </w:t>
      </w:r>
      <w:proofErr w:type="gramStart"/>
      <w:r w:rsidRPr="00300DFF">
        <w:rPr>
          <w:rFonts w:ascii="Times New Roman" w:hAnsi="Times New Roman" w:cs="Times New Roman"/>
          <w:sz w:val="28"/>
          <w:szCs w:val="28"/>
        </w:rPr>
        <w:t>У</w:t>
      </w:r>
      <w:proofErr w:type="gramEnd"/>
      <w:r w:rsidRPr="00300DFF">
        <w:rPr>
          <w:rFonts w:ascii="Times New Roman" w:hAnsi="Times New Roman" w:cs="Times New Roman"/>
          <w:sz w:val="28"/>
          <w:szCs w:val="28"/>
        </w:rPr>
        <w:t>CH): повышение  со 112,5  млн.  рублей  до 337,5  млн.  рублей  величины</w:t>
      </w:r>
    </w:p>
    <w:p w:rsidR="00527F8D" w:rsidRPr="00300DFF" w:rsidRDefault="00527F8D" w:rsidP="00527F8D">
      <w:pPr>
        <w:spacing w:line="249" w:lineRule="auto"/>
        <w:ind w:right="131"/>
        <w:rPr>
          <w:rFonts w:ascii="Times New Roman" w:hAnsi="Times New Roman" w:cs="Times New Roman"/>
          <w:sz w:val="28"/>
          <w:szCs w:val="28"/>
        </w:rPr>
      </w:pPr>
      <w:r w:rsidRPr="00300DFF">
        <w:rPr>
          <w:rFonts w:ascii="Times New Roman" w:hAnsi="Times New Roman" w:cs="Times New Roman"/>
          <w:sz w:val="28"/>
          <w:szCs w:val="28"/>
        </w:rPr>
        <w:t xml:space="preserve">предельного размера доходов в целях перехода на </w:t>
      </w:r>
      <w:proofErr w:type="gramStart"/>
      <w:r w:rsidRPr="00300DFF">
        <w:rPr>
          <w:rFonts w:ascii="Times New Roman" w:hAnsi="Times New Roman" w:cs="Times New Roman"/>
          <w:sz w:val="28"/>
          <w:szCs w:val="28"/>
        </w:rPr>
        <w:t>У</w:t>
      </w:r>
      <w:proofErr w:type="gramEnd"/>
      <w:r w:rsidRPr="00300DFF">
        <w:rPr>
          <w:rFonts w:ascii="Times New Roman" w:hAnsi="Times New Roman" w:cs="Times New Roman"/>
          <w:sz w:val="28"/>
          <w:szCs w:val="28"/>
        </w:rPr>
        <w:t>CH по итогам девяти месяцев года, предшествующего переходу;</w:t>
      </w:r>
    </w:p>
    <w:p w:rsidR="00527F8D" w:rsidRPr="00300DFF" w:rsidRDefault="00527F8D" w:rsidP="00527F8D">
      <w:pPr>
        <w:spacing w:before="7" w:line="244" w:lineRule="auto"/>
        <w:ind w:right="116"/>
        <w:rPr>
          <w:rFonts w:ascii="Times New Roman" w:hAnsi="Times New Roman" w:cs="Times New Roman"/>
          <w:sz w:val="28"/>
          <w:szCs w:val="28"/>
        </w:rPr>
      </w:pPr>
      <w:r w:rsidRPr="00300DFF">
        <w:rPr>
          <w:rFonts w:ascii="Times New Roman" w:hAnsi="Times New Roman" w:cs="Times New Roman"/>
          <w:sz w:val="28"/>
          <w:szCs w:val="28"/>
        </w:rPr>
        <w:t xml:space="preserve">увеличение средней численности сотрудников для применения </w:t>
      </w:r>
      <w:proofErr w:type="gramStart"/>
      <w:r w:rsidRPr="00300DFF">
        <w:rPr>
          <w:rFonts w:ascii="Times New Roman" w:hAnsi="Times New Roman" w:cs="Times New Roman"/>
          <w:sz w:val="28"/>
          <w:szCs w:val="28"/>
        </w:rPr>
        <w:t>У</w:t>
      </w:r>
      <w:proofErr w:type="gramEnd"/>
      <w:r w:rsidRPr="00300DFF">
        <w:rPr>
          <w:rFonts w:ascii="Times New Roman" w:hAnsi="Times New Roman" w:cs="Times New Roman"/>
          <w:sz w:val="28"/>
          <w:szCs w:val="28"/>
        </w:rPr>
        <w:t>CH со 100 до 130 человек без возможности превышения;</w:t>
      </w:r>
    </w:p>
    <w:p w:rsidR="00527F8D" w:rsidRPr="00300DFF" w:rsidRDefault="00527F8D" w:rsidP="00527F8D">
      <w:pPr>
        <w:spacing w:before="1" w:line="244" w:lineRule="auto"/>
        <w:ind w:right="113"/>
        <w:rPr>
          <w:rFonts w:ascii="Times New Roman" w:hAnsi="Times New Roman" w:cs="Times New Roman"/>
          <w:sz w:val="28"/>
          <w:szCs w:val="28"/>
        </w:rPr>
      </w:pPr>
      <w:r w:rsidRPr="00300DFF">
        <w:rPr>
          <w:rFonts w:ascii="Times New Roman" w:hAnsi="Times New Roman" w:cs="Times New Roman"/>
          <w:sz w:val="28"/>
          <w:szCs w:val="28"/>
        </w:rPr>
        <w:t xml:space="preserve">увеличение предельного размера доходов налогоплательщиков, применяющих </w:t>
      </w:r>
      <w:proofErr w:type="gramStart"/>
      <w:r w:rsidRPr="00300DFF">
        <w:rPr>
          <w:rFonts w:ascii="Times New Roman" w:hAnsi="Times New Roman" w:cs="Times New Roman"/>
          <w:sz w:val="28"/>
          <w:szCs w:val="28"/>
        </w:rPr>
        <w:t>У</w:t>
      </w:r>
      <w:proofErr w:type="gramEnd"/>
      <w:r w:rsidRPr="00300DFF">
        <w:rPr>
          <w:rFonts w:ascii="Times New Roman" w:hAnsi="Times New Roman" w:cs="Times New Roman"/>
          <w:sz w:val="28"/>
          <w:szCs w:val="28"/>
        </w:rPr>
        <w:t>CH с 200 млн. рублей до 450 млн. рублей с возможностью индексации на коэффициент-дефлятор;</w:t>
      </w:r>
    </w:p>
    <w:p w:rsidR="00527F8D" w:rsidRPr="00300DFF" w:rsidRDefault="00527F8D" w:rsidP="00527F8D">
      <w:pPr>
        <w:spacing w:before="7" w:line="244" w:lineRule="auto"/>
        <w:ind w:right="109"/>
        <w:rPr>
          <w:rFonts w:ascii="Times New Roman" w:hAnsi="Times New Roman" w:cs="Times New Roman"/>
          <w:sz w:val="28"/>
          <w:szCs w:val="28"/>
        </w:rPr>
      </w:pPr>
      <w:r w:rsidRPr="00300DFF">
        <w:rPr>
          <w:rFonts w:ascii="Times New Roman" w:hAnsi="Times New Roman" w:cs="Times New Roman"/>
          <w:sz w:val="28"/>
          <w:szCs w:val="28"/>
        </w:rPr>
        <w:t xml:space="preserve">увеличение </w:t>
      </w:r>
      <w:proofErr w:type="spellStart"/>
      <w:r w:rsidRPr="00300DFF">
        <w:rPr>
          <w:rFonts w:ascii="Times New Roman" w:hAnsi="Times New Roman" w:cs="Times New Roman"/>
          <w:sz w:val="28"/>
          <w:szCs w:val="28"/>
        </w:rPr>
        <w:t>пор</w:t>
      </w:r>
      <w:proofErr w:type="gramStart"/>
      <w:r w:rsidRPr="00300DFF">
        <w:rPr>
          <w:rFonts w:ascii="Times New Roman" w:hAnsi="Times New Roman" w:cs="Times New Roman"/>
          <w:sz w:val="28"/>
          <w:szCs w:val="28"/>
        </w:rPr>
        <w:t>o</w:t>
      </w:r>
      <w:proofErr w:type="gramEnd"/>
      <w:r w:rsidRPr="00300DFF">
        <w:rPr>
          <w:rFonts w:ascii="Times New Roman" w:hAnsi="Times New Roman" w:cs="Times New Roman"/>
          <w:sz w:val="28"/>
          <w:szCs w:val="28"/>
        </w:rPr>
        <w:t>гa</w:t>
      </w:r>
      <w:proofErr w:type="spellEnd"/>
      <w:r w:rsidRPr="00300DFF">
        <w:rPr>
          <w:rFonts w:ascii="Times New Roman" w:hAnsi="Times New Roman" w:cs="Times New Roman"/>
          <w:sz w:val="28"/>
          <w:szCs w:val="28"/>
        </w:rPr>
        <w:t xml:space="preserve"> по остаточной стоимости основных средств со 150 млн. рублей до 200 млн. рублей, с возможностью индексации на коэффициент-дефлятор;</w:t>
      </w:r>
    </w:p>
    <w:p w:rsidR="00527F8D" w:rsidRPr="00300DFF" w:rsidRDefault="00527F8D" w:rsidP="00527F8D">
      <w:pPr>
        <w:spacing w:before="15" w:line="247" w:lineRule="auto"/>
        <w:ind w:right="108"/>
        <w:rPr>
          <w:rFonts w:ascii="Times New Roman" w:hAnsi="Times New Roman" w:cs="Times New Roman"/>
          <w:sz w:val="28"/>
          <w:szCs w:val="28"/>
        </w:rPr>
      </w:pPr>
      <w:r w:rsidRPr="00300DFF">
        <w:rPr>
          <w:rFonts w:ascii="Times New Roman" w:hAnsi="Times New Roman" w:cs="Times New Roman"/>
          <w:sz w:val="28"/>
          <w:szCs w:val="28"/>
        </w:rPr>
        <w:t xml:space="preserve">исключение возможности применения повышенных ставок по </w:t>
      </w:r>
      <w:proofErr w:type="gramStart"/>
      <w:r w:rsidRPr="00300DFF">
        <w:rPr>
          <w:rFonts w:ascii="Times New Roman" w:hAnsi="Times New Roman" w:cs="Times New Roman"/>
          <w:sz w:val="28"/>
          <w:szCs w:val="28"/>
        </w:rPr>
        <w:t>У</w:t>
      </w:r>
      <w:proofErr w:type="gramEnd"/>
      <w:r w:rsidRPr="00300DFF">
        <w:rPr>
          <w:rFonts w:ascii="Times New Roman" w:hAnsi="Times New Roman" w:cs="Times New Roman"/>
          <w:sz w:val="28"/>
          <w:szCs w:val="28"/>
        </w:rPr>
        <w:t>CH в размере 8 и 20 процентов при нарушении лимитов по доходам и численности;</w:t>
      </w:r>
    </w:p>
    <w:p w:rsidR="00527F8D" w:rsidRPr="00300DFF" w:rsidRDefault="00527F8D" w:rsidP="00527F8D">
      <w:pPr>
        <w:spacing w:before="78" w:line="249" w:lineRule="auto"/>
        <w:ind w:right="142"/>
        <w:rPr>
          <w:rFonts w:ascii="Times New Roman" w:hAnsi="Times New Roman" w:cs="Times New Roman"/>
          <w:sz w:val="28"/>
          <w:szCs w:val="28"/>
        </w:rPr>
      </w:pPr>
      <w:r w:rsidRPr="00300DFF">
        <w:rPr>
          <w:rFonts w:ascii="Times New Roman" w:hAnsi="Times New Roman" w:cs="Times New Roman"/>
          <w:sz w:val="28"/>
          <w:szCs w:val="28"/>
        </w:rPr>
        <w:t xml:space="preserve">введение обязанности для налогоплательщиков </w:t>
      </w:r>
      <w:proofErr w:type="gramStart"/>
      <w:r w:rsidRPr="00300DFF">
        <w:rPr>
          <w:rFonts w:ascii="Times New Roman" w:hAnsi="Times New Roman" w:cs="Times New Roman"/>
          <w:sz w:val="28"/>
          <w:szCs w:val="28"/>
        </w:rPr>
        <w:t>У</w:t>
      </w:r>
      <w:proofErr w:type="gramEnd"/>
      <w:r w:rsidRPr="00300DFF">
        <w:rPr>
          <w:rFonts w:ascii="Times New Roman" w:hAnsi="Times New Roman" w:cs="Times New Roman"/>
          <w:sz w:val="28"/>
          <w:szCs w:val="28"/>
        </w:rPr>
        <w:t xml:space="preserve">CH по уплате НДС при совокупных доходах более 60 млн. рублей в год. При этом налогоплательщику  предоставляется  выбор  ставки  НДС  в  размере 20 процентов и право на вычет либо в размере 5 процентов без права на вычет (для доходов до 250 млн. рублей) и 7 процентов без права на вычет (для доходов до 450 млн. рублей), до 1 января 2025 г. по общему правилу налогоплательщики на </w:t>
      </w:r>
      <w:proofErr w:type="gramStart"/>
      <w:r w:rsidRPr="00300DFF">
        <w:rPr>
          <w:rFonts w:ascii="Times New Roman" w:hAnsi="Times New Roman" w:cs="Times New Roman"/>
          <w:sz w:val="28"/>
          <w:szCs w:val="28"/>
        </w:rPr>
        <w:t>У</w:t>
      </w:r>
      <w:proofErr w:type="gramEnd"/>
      <w:r w:rsidRPr="00300DFF">
        <w:rPr>
          <w:rFonts w:ascii="Times New Roman" w:hAnsi="Times New Roman" w:cs="Times New Roman"/>
          <w:sz w:val="28"/>
          <w:szCs w:val="28"/>
        </w:rPr>
        <w:t>CH не признавались плательщиками НДС;</w:t>
      </w:r>
    </w:p>
    <w:p w:rsidR="00527F8D" w:rsidRPr="00300DFF" w:rsidRDefault="00527F8D" w:rsidP="00527F8D">
      <w:pPr>
        <w:spacing w:line="249" w:lineRule="auto"/>
        <w:ind w:right="123"/>
        <w:rPr>
          <w:rFonts w:ascii="Times New Roman" w:hAnsi="Times New Roman" w:cs="Times New Roman"/>
          <w:sz w:val="28"/>
          <w:szCs w:val="28"/>
        </w:rPr>
      </w:pPr>
      <w:r w:rsidRPr="00300DFF">
        <w:rPr>
          <w:rFonts w:ascii="Times New Roman" w:hAnsi="Times New Roman" w:cs="Times New Roman"/>
          <w:sz w:val="28"/>
          <w:szCs w:val="28"/>
        </w:rPr>
        <w:t xml:space="preserve">продление срока действия нормы о налоговых каникулах (право субъектов Российской Федерации по установлению налоговой ставки в размере 0 процентов) для начинающих индивидуальных предпринимателей, применяющих </w:t>
      </w:r>
      <w:proofErr w:type="gramStart"/>
      <w:r w:rsidRPr="00300DFF">
        <w:rPr>
          <w:rFonts w:ascii="Times New Roman" w:hAnsi="Times New Roman" w:cs="Times New Roman"/>
          <w:sz w:val="28"/>
          <w:szCs w:val="28"/>
        </w:rPr>
        <w:t>У</w:t>
      </w:r>
      <w:proofErr w:type="gramEnd"/>
      <w:r w:rsidRPr="00300DFF">
        <w:rPr>
          <w:rFonts w:ascii="Times New Roman" w:hAnsi="Times New Roman" w:cs="Times New Roman"/>
          <w:sz w:val="28"/>
          <w:szCs w:val="28"/>
        </w:rPr>
        <w:t>CH и патентную систему налогообложения, осуществляющих предпринимательскую деятельность в производственной, социальной и (или) научной сферах, в сфере бытовых услуг населению и услуг по предоставлению мест для временного проживания, до 1 января 2027 г.;</w:t>
      </w:r>
    </w:p>
    <w:p w:rsidR="00527F8D" w:rsidRPr="00300DFF" w:rsidRDefault="00527F8D" w:rsidP="00527F8D">
      <w:pPr>
        <w:numPr>
          <w:ilvl w:val="0"/>
          <w:numId w:val="3"/>
        </w:numPr>
        <w:tabs>
          <w:tab w:val="left" w:pos="1135"/>
        </w:tabs>
        <w:ind w:left="1135" w:hanging="306"/>
        <w:rPr>
          <w:rFonts w:ascii="Times New Roman" w:hAnsi="Times New Roman" w:cs="Times New Roman"/>
          <w:sz w:val="28"/>
          <w:szCs w:val="28"/>
        </w:rPr>
      </w:pPr>
      <w:r w:rsidRPr="00300DFF">
        <w:rPr>
          <w:rFonts w:ascii="Times New Roman" w:hAnsi="Times New Roman" w:cs="Times New Roman"/>
          <w:sz w:val="28"/>
          <w:szCs w:val="28"/>
        </w:rPr>
        <w:t>в части имущественных налогов:</w:t>
      </w:r>
    </w:p>
    <w:p w:rsidR="00527F8D" w:rsidRPr="00300DFF" w:rsidRDefault="00527F8D" w:rsidP="00527F8D">
      <w:pPr>
        <w:spacing w:before="9" w:line="247" w:lineRule="auto"/>
        <w:ind w:right="131"/>
        <w:rPr>
          <w:rFonts w:ascii="Times New Roman" w:hAnsi="Times New Roman" w:cs="Times New Roman"/>
          <w:sz w:val="28"/>
          <w:szCs w:val="28"/>
        </w:rPr>
      </w:pPr>
      <w:r w:rsidRPr="00300DFF">
        <w:rPr>
          <w:rFonts w:ascii="Times New Roman" w:hAnsi="Times New Roman" w:cs="Times New Roman"/>
          <w:sz w:val="28"/>
          <w:szCs w:val="28"/>
        </w:rPr>
        <w:t>предоставление права на региональном и местном уровнях устанавливать ставки налога на имущество для недвижимого имущества с кадастровой стоимостью свыше 300 млн. рублей до 2,5 процента;</w:t>
      </w:r>
    </w:p>
    <w:p w:rsidR="00527F8D" w:rsidRPr="00300DFF" w:rsidRDefault="00527F8D" w:rsidP="00527F8D">
      <w:pPr>
        <w:spacing w:before="5" w:line="247" w:lineRule="auto"/>
        <w:ind w:right="133"/>
        <w:rPr>
          <w:rFonts w:ascii="Times New Roman" w:hAnsi="Times New Roman" w:cs="Times New Roman"/>
          <w:sz w:val="28"/>
          <w:szCs w:val="28"/>
        </w:rPr>
      </w:pPr>
      <w:proofErr w:type="gramStart"/>
      <w:r w:rsidRPr="00300DFF">
        <w:rPr>
          <w:rFonts w:ascii="Times New Roman" w:hAnsi="Times New Roman" w:cs="Times New Roman"/>
          <w:sz w:val="28"/>
          <w:szCs w:val="28"/>
        </w:rPr>
        <w:t xml:space="preserve">предоставление права органам местного самоуправления устанавливать ставку земельного налога в размере 1,5 процента для участков с кадастровой стоимостью  свыше 300 млн. рублей,  при этом пониженная  ставка 0,3 процента сохранится независимо от цены для участков </w:t>
      </w:r>
      <w:proofErr w:type="spellStart"/>
      <w:r w:rsidRPr="00300DFF">
        <w:rPr>
          <w:rFonts w:ascii="Times New Roman" w:hAnsi="Times New Roman" w:cs="Times New Roman"/>
          <w:sz w:val="28"/>
          <w:szCs w:val="28"/>
        </w:rPr>
        <w:t>сельхозназначения</w:t>
      </w:r>
      <w:proofErr w:type="spellEnd"/>
      <w:r w:rsidRPr="00300DFF">
        <w:rPr>
          <w:rFonts w:ascii="Times New Roman" w:hAnsi="Times New Roman" w:cs="Times New Roman"/>
          <w:sz w:val="28"/>
          <w:szCs w:val="28"/>
        </w:rPr>
        <w:t xml:space="preserve"> и земель, которые входят в зоны сельскохозяйственного использования населенных пунктов, а также предоставленных для обеспечения обороны, безопасности, таможенных нужд и ограниченных в обороте;</w:t>
      </w:r>
      <w:proofErr w:type="gramEnd"/>
    </w:p>
    <w:p w:rsidR="00527F8D" w:rsidRPr="00300DFF" w:rsidRDefault="00527F8D" w:rsidP="00527F8D">
      <w:pPr>
        <w:spacing w:before="1" w:line="247" w:lineRule="auto"/>
        <w:ind w:right="135"/>
        <w:rPr>
          <w:rFonts w:ascii="Times New Roman" w:hAnsi="Times New Roman" w:cs="Times New Roman"/>
          <w:sz w:val="28"/>
          <w:szCs w:val="28"/>
        </w:rPr>
      </w:pPr>
      <w:r w:rsidRPr="00300DFF">
        <w:rPr>
          <w:rFonts w:ascii="Times New Roman" w:hAnsi="Times New Roman" w:cs="Times New Roman"/>
          <w:sz w:val="28"/>
          <w:szCs w:val="28"/>
        </w:rPr>
        <w:t>повышение в три раза ставки налога на игорный бизнес за один процессинговый  центр  интерактивных  ставок  букмекерской  конторы с 2,5 млн. рублей до 9,5 млн. рублей.</w:t>
      </w:r>
    </w:p>
    <w:p w:rsidR="00527F8D" w:rsidRPr="00300DFF" w:rsidRDefault="00527F8D" w:rsidP="00527F8D">
      <w:pPr>
        <w:spacing w:before="5" w:line="247" w:lineRule="auto"/>
        <w:ind w:right="121"/>
        <w:rPr>
          <w:rFonts w:ascii="Times New Roman" w:hAnsi="Times New Roman" w:cs="Times New Roman"/>
          <w:sz w:val="28"/>
          <w:szCs w:val="28"/>
        </w:rPr>
      </w:pPr>
      <w:r w:rsidRPr="00300DFF">
        <w:rPr>
          <w:rFonts w:ascii="Times New Roman" w:hAnsi="Times New Roman" w:cs="Times New Roman"/>
          <w:sz w:val="28"/>
          <w:szCs w:val="28"/>
        </w:rPr>
        <w:lastRenderedPageBreak/>
        <w:t>На региональном уровне также проведена серьезная работа по настройке налогового законодательства Республики Мордовия и принят ряд существенных изменений:</w:t>
      </w:r>
    </w:p>
    <w:p w:rsidR="00527F8D" w:rsidRPr="00300DFF" w:rsidRDefault="00527F8D" w:rsidP="00527F8D">
      <w:pPr>
        <w:numPr>
          <w:ilvl w:val="0"/>
          <w:numId w:val="2"/>
        </w:numPr>
        <w:tabs>
          <w:tab w:val="left" w:pos="1162"/>
        </w:tabs>
        <w:spacing w:before="6" w:line="247" w:lineRule="auto"/>
        <w:ind w:right="110" w:firstLine="712"/>
        <w:rPr>
          <w:rFonts w:ascii="Times New Roman" w:hAnsi="Times New Roman" w:cs="Times New Roman"/>
          <w:sz w:val="28"/>
          <w:szCs w:val="28"/>
        </w:rPr>
      </w:pPr>
      <w:proofErr w:type="gramStart"/>
      <w:r w:rsidRPr="00300DFF">
        <w:rPr>
          <w:rFonts w:ascii="Times New Roman" w:hAnsi="Times New Roman" w:cs="Times New Roman"/>
          <w:sz w:val="28"/>
          <w:szCs w:val="28"/>
        </w:rPr>
        <w:t>учитывая стоящие перед Республикой Мордовии задачи по развитию импортозамещающих производств установлена налоговая преференция в виде освобождения от уплаты налога на имущество организаций, осуществляющих производство телекоммуникационного оптического волокна, оказание услуг по окраске оптического волокна и нанесению кольцевых меток, при условии, что доля доходов от реализации товаров (работ,  услуг)  по  данному  виду  деятельности  составляет  не  менее 70 процентов в общем объеме доходов</w:t>
      </w:r>
      <w:proofErr w:type="gramEnd"/>
      <w:r w:rsidRPr="00300DFF">
        <w:rPr>
          <w:rFonts w:ascii="Times New Roman" w:hAnsi="Times New Roman" w:cs="Times New Roman"/>
          <w:sz w:val="28"/>
          <w:szCs w:val="28"/>
        </w:rPr>
        <w:t xml:space="preserve"> от реализации. Указанная мера поддержки введена по 31 декабря 2027 г. включительно;</w:t>
      </w:r>
    </w:p>
    <w:p w:rsidR="00527F8D" w:rsidRPr="00300DFF" w:rsidRDefault="00527F8D" w:rsidP="00527F8D">
      <w:pPr>
        <w:numPr>
          <w:ilvl w:val="0"/>
          <w:numId w:val="2"/>
        </w:numPr>
        <w:tabs>
          <w:tab w:val="left" w:pos="1317"/>
        </w:tabs>
        <w:spacing w:before="2" w:line="249" w:lineRule="auto"/>
        <w:ind w:left="168" w:right="104" w:firstLine="709"/>
        <w:rPr>
          <w:rFonts w:ascii="Times New Roman" w:hAnsi="Times New Roman" w:cs="Times New Roman"/>
          <w:sz w:val="28"/>
          <w:szCs w:val="28"/>
        </w:rPr>
      </w:pPr>
      <w:r w:rsidRPr="00300DFF">
        <w:rPr>
          <w:rFonts w:ascii="Times New Roman" w:hAnsi="Times New Roman" w:cs="Times New Roman"/>
          <w:sz w:val="28"/>
          <w:szCs w:val="28"/>
        </w:rPr>
        <w:t xml:space="preserve">для обеспечения роста количества объектов интеллектуальной собственности, а также совокупного объема инновационной продукции предприятий Республики Мордовия предусмотрено продление преференции в виде максимально сниженной налоговой ставки 0 процентов по налогу </w:t>
      </w:r>
      <w:proofErr w:type="gramStart"/>
      <w:r w:rsidRPr="00300DFF">
        <w:rPr>
          <w:rFonts w:ascii="Times New Roman" w:hAnsi="Times New Roman" w:cs="Times New Roman"/>
          <w:sz w:val="28"/>
          <w:szCs w:val="28"/>
        </w:rPr>
        <w:t>на</w:t>
      </w:r>
      <w:proofErr w:type="gramEnd"/>
    </w:p>
    <w:p w:rsidR="00527F8D" w:rsidRPr="00300DFF" w:rsidRDefault="00527F8D" w:rsidP="00527F8D">
      <w:pPr>
        <w:spacing w:before="78" w:line="249" w:lineRule="auto"/>
        <w:ind w:right="136"/>
        <w:rPr>
          <w:rFonts w:ascii="Times New Roman" w:hAnsi="Times New Roman" w:cs="Times New Roman"/>
          <w:sz w:val="28"/>
          <w:szCs w:val="28"/>
        </w:rPr>
      </w:pPr>
      <w:r w:rsidRPr="00300DFF">
        <w:rPr>
          <w:rFonts w:ascii="Times New Roman" w:hAnsi="Times New Roman" w:cs="Times New Roman"/>
          <w:sz w:val="28"/>
          <w:szCs w:val="28"/>
        </w:rPr>
        <w:t>прибыль организаций для налогоплательщиков (резидентов Российской Федерации), осуществляющих на территории Республики Мордовия деятельность по предоставлению по лицензионному договору прав использования результатов интеллектуальной деятельности до 3 I декабря 2026 года.</w:t>
      </w:r>
    </w:p>
    <w:p w:rsidR="00527F8D" w:rsidRPr="00300DFF" w:rsidRDefault="00527F8D" w:rsidP="00527F8D">
      <w:pPr>
        <w:spacing w:line="302" w:lineRule="exact"/>
        <w:rPr>
          <w:rFonts w:ascii="Times New Roman" w:hAnsi="Times New Roman" w:cs="Times New Roman"/>
          <w:sz w:val="28"/>
          <w:szCs w:val="28"/>
        </w:rPr>
      </w:pPr>
      <w:r w:rsidRPr="00300DFF">
        <w:rPr>
          <w:rFonts w:ascii="Times New Roman" w:hAnsi="Times New Roman" w:cs="Times New Roman"/>
          <w:sz w:val="28"/>
          <w:szCs w:val="28"/>
        </w:rPr>
        <w:t>Продление меры поддержки будет способствовать:</w:t>
      </w:r>
    </w:p>
    <w:p w:rsidR="00527F8D" w:rsidRPr="00300DFF" w:rsidRDefault="00527F8D" w:rsidP="00527F8D">
      <w:pPr>
        <w:spacing w:before="14" w:line="249" w:lineRule="auto"/>
        <w:ind w:right="131"/>
        <w:rPr>
          <w:rFonts w:ascii="Times New Roman" w:hAnsi="Times New Roman" w:cs="Times New Roman"/>
          <w:sz w:val="28"/>
          <w:szCs w:val="28"/>
        </w:rPr>
      </w:pPr>
      <w:r w:rsidRPr="00300DFF">
        <w:rPr>
          <w:rFonts w:ascii="Times New Roman" w:hAnsi="Times New Roman" w:cs="Times New Roman"/>
          <w:sz w:val="28"/>
          <w:szCs w:val="28"/>
        </w:rPr>
        <w:t>обеспечению прироста интеллектуального капитала Республики Мордовия за счет увеличения числа патентных заявок и заявок на регистрацию средств индивидуализации, поданных по результатам исследований и разработок;</w:t>
      </w:r>
    </w:p>
    <w:p w:rsidR="00527F8D" w:rsidRPr="00300DFF" w:rsidRDefault="00527F8D" w:rsidP="00527F8D">
      <w:pPr>
        <w:spacing w:before="4" w:line="247" w:lineRule="auto"/>
        <w:ind w:right="147"/>
        <w:rPr>
          <w:rFonts w:ascii="Times New Roman" w:hAnsi="Times New Roman" w:cs="Times New Roman"/>
          <w:sz w:val="28"/>
          <w:szCs w:val="28"/>
        </w:rPr>
      </w:pPr>
      <w:r w:rsidRPr="00300DFF">
        <w:rPr>
          <w:rFonts w:ascii="Times New Roman" w:hAnsi="Times New Roman" w:cs="Times New Roman"/>
          <w:sz w:val="28"/>
          <w:szCs w:val="28"/>
        </w:rPr>
        <w:t>созданию условий для роста числа сделок по распоряжению результатами интеллектуальной деятельности со стороны компаний, находящихся на территории Республики Мордовия;</w:t>
      </w:r>
    </w:p>
    <w:p w:rsidR="00527F8D" w:rsidRPr="00300DFF" w:rsidRDefault="00527F8D" w:rsidP="00527F8D">
      <w:pPr>
        <w:spacing w:before="6" w:line="249" w:lineRule="auto"/>
        <w:ind w:right="144"/>
        <w:rPr>
          <w:rFonts w:ascii="Times New Roman" w:hAnsi="Times New Roman" w:cs="Times New Roman"/>
          <w:sz w:val="28"/>
          <w:szCs w:val="28"/>
        </w:rPr>
      </w:pPr>
      <w:r w:rsidRPr="00300DFF">
        <w:rPr>
          <w:rFonts w:ascii="Times New Roman" w:hAnsi="Times New Roman" w:cs="Times New Roman"/>
          <w:sz w:val="28"/>
          <w:szCs w:val="28"/>
        </w:rPr>
        <w:t>привлечению в Республику Мордовия новых компаний и инвесторов, развивающих инновационные проекты;</w:t>
      </w:r>
    </w:p>
    <w:p w:rsidR="00527F8D" w:rsidRPr="00300DFF" w:rsidRDefault="00527F8D" w:rsidP="00527F8D">
      <w:pPr>
        <w:spacing w:line="256" w:lineRule="auto"/>
        <w:ind w:right="155"/>
        <w:rPr>
          <w:rFonts w:ascii="Times New Roman" w:hAnsi="Times New Roman" w:cs="Times New Roman"/>
          <w:sz w:val="28"/>
          <w:szCs w:val="28"/>
        </w:rPr>
      </w:pPr>
      <w:r w:rsidRPr="00300DFF">
        <w:rPr>
          <w:rFonts w:ascii="Times New Roman" w:hAnsi="Times New Roman" w:cs="Times New Roman"/>
          <w:sz w:val="28"/>
          <w:szCs w:val="28"/>
        </w:rPr>
        <w:t>увеличению налоговых поступлений от локализации инновационных проектов на территории Республики Мордовия;</w:t>
      </w:r>
    </w:p>
    <w:p w:rsidR="00527F8D" w:rsidRPr="00300DFF" w:rsidRDefault="00527F8D" w:rsidP="00527F8D">
      <w:pPr>
        <w:numPr>
          <w:ilvl w:val="0"/>
          <w:numId w:val="2"/>
        </w:numPr>
        <w:tabs>
          <w:tab w:val="left" w:pos="1167"/>
        </w:tabs>
        <w:spacing w:line="247" w:lineRule="auto"/>
        <w:ind w:left="129" w:right="121" w:firstLine="718"/>
        <w:rPr>
          <w:rFonts w:ascii="Times New Roman" w:hAnsi="Times New Roman" w:cs="Times New Roman"/>
          <w:sz w:val="28"/>
          <w:szCs w:val="28"/>
        </w:rPr>
      </w:pPr>
      <w:r w:rsidRPr="00300DFF">
        <w:rPr>
          <w:rFonts w:ascii="Times New Roman" w:hAnsi="Times New Roman" w:cs="Times New Roman"/>
          <w:sz w:val="28"/>
          <w:szCs w:val="28"/>
        </w:rPr>
        <w:t>введен инвестиционный налоговый вычет по налогу на прибыль для организаций, осуществляющих поддержку образовательных организаций, реализующих основные образовательные программы среднего профессионального образования и имеющих государственную аккредитацию, в виде безвозмездно переданного имущества (включая денежные средства).</w:t>
      </w:r>
    </w:p>
    <w:p w:rsidR="00527F8D" w:rsidRPr="00300DFF" w:rsidRDefault="00527F8D" w:rsidP="00527F8D">
      <w:pPr>
        <w:spacing w:line="249" w:lineRule="auto"/>
        <w:ind w:right="121"/>
        <w:rPr>
          <w:rFonts w:ascii="Times New Roman" w:hAnsi="Times New Roman" w:cs="Times New Roman"/>
          <w:sz w:val="28"/>
          <w:szCs w:val="28"/>
        </w:rPr>
      </w:pPr>
      <w:r w:rsidRPr="00300DFF">
        <w:rPr>
          <w:rFonts w:ascii="Times New Roman" w:hAnsi="Times New Roman" w:cs="Times New Roman"/>
          <w:sz w:val="28"/>
          <w:szCs w:val="28"/>
        </w:rPr>
        <w:t>Право  применения  инвестиционного  налогового  вычета  введено до 31 декабря 2027 г., указанный механизм направлен на повышение активности хозяйствующих субъектов Республики Мордовия, оказывающих содействие деятельности образовательным организациям, а также на стимулирование обновления основных фондов (материально-технической базы) образовательных организаций;</w:t>
      </w:r>
    </w:p>
    <w:p w:rsidR="00527F8D" w:rsidRPr="00300DFF" w:rsidRDefault="00527F8D" w:rsidP="00527F8D">
      <w:pPr>
        <w:numPr>
          <w:ilvl w:val="0"/>
          <w:numId w:val="2"/>
        </w:numPr>
        <w:tabs>
          <w:tab w:val="left" w:pos="1233"/>
        </w:tabs>
        <w:spacing w:line="249" w:lineRule="auto"/>
        <w:ind w:left="154" w:right="113" w:firstLine="707"/>
        <w:rPr>
          <w:rFonts w:ascii="Times New Roman" w:hAnsi="Times New Roman" w:cs="Times New Roman"/>
          <w:sz w:val="28"/>
          <w:szCs w:val="28"/>
        </w:rPr>
      </w:pPr>
      <w:r w:rsidRPr="00300DFF">
        <w:rPr>
          <w:rFonts w:ascii="Times New Roman" w:hAnsi="Times New Roman" w:cs="Times New Roman"/>
          <w:sz w:val="28"/>
          <w:szCs w:val="28"/>
        </w:rPr>
        <w:t xml:space="preserve">в целях обеспечения роста инвестиций, в том числе капитальных вложений, промышленного производства и создания новых рабочих мест в </w:t>
      </w:r>
      <w:r w:rsidRPr="00300DFF">
        <w:rPr>
          <w:rFonts w:ascii="Times New Roman" w:hAnsi="Times New Roman" w:cs="Times New Roman"/>
          <w:sz w:val="28"/>
          <w:szCs w:val="28"/>
        </w:rPr>
        <w:lastRenderedPageBreak/>
        <w:t>республике установлен ряд налоговых преференций в отношении резидентов и управляющих компаний особой экономической зоны (далее — ОЭЗ), а именно:</w:t>
      </w:r>
    </w:p>
    <w:p w:rsidR="00527F8D" w:rsidRPr="00300DFF" w:rsidRDefault="00527F8D" w:rsidP="00527F8D">
      <w:pPr>
        <w:spacing w:line="247" w:lineRule="auto"/>
        <w:ind w:right="106"/>
        <w:rPr>
          <w:rFonts w:ascii="Times New Roman" w:hAnsi="Times New Roman" w:cs="Times New Roman"/>
          <w:sz w:val="28"/>
          <w:szCs w:val="28"/>
        </w:rPr>
      </w:pPr>
      <w:r w:rsidRPr="00300DFF">
        <w:rPr>
          <w:rFonts w:ascii="Times New Roman" w:hAnsi="Times New Roman" w:cs="Times New Roman"/>
          <w:sz w:val="28"/>
          <w:szCs w:val="28"/>
        </w:rPr>
        <w:t>по налогу на прибыли организаций — в виде сниженных налоговых ставок в размере 0 процентов в течение первых пяти налоговых периодов, 2 процента — с шестого по десятый налоговый период, 13,5 процента — с одиннадцатого и последующие налоговые периоды, в отношении прибыли, полученной от деятельности, осуществляемой на территории ОЭЗ;</w:t>
      </w:r>
    </w:p>
    <w:p w:rsidR="00527F8D" w:rsidRPr="00300DFF" w:rsidRDefault="00527F8D" w:rsidP="00527F8D">
      <w:pPr>
        <w:spacing w:line="249" w:lineRule="auto"/>
        <w:ind w:right="101"/>
        <w:rPr>
          <w:rFonts w:ascii="Times New Roman" w:hAnsi="Times New Roman" w:cs="Times New Roman"/>
          <w:sz w:val="28"/>
          <w:szCs w:val="28"/>
        </w:rPr>
      </w:pPr>
      <w:r w:rsidRPr="00300DFF">
        <w:rPr>
          <w:rFonts w:ascii="Times New Roman" w:hAnsi="Times New Roman" w:cs="Times New Roman"/>
          <w:sz w:val="28"/>
          <w:szCs w:val="28"/>
        </w:rPr>
        <w:t xml:space="preserve">по транспортному налогу — в виде освобождения от уплаты налога в отношении автомобилей грузовых, автобусов и других самоходных машин и механизмов на пневматическом и гусеничном ходу. Указанные налоговые преференции позволят увеличить инвестиционную привлекательность ОЭЗ расположенной в Республике Мордовия для отечественных и зарубежных инвесторов из дружественных стран путем обеспечения лучших условий </w:t>
      </w:r>
      <w:proofErr w:type="gramStart"/>
      <w:r w:rsidRPr="00300DFF">
        <w:rPr>
          <w:rFonts w:ascii="Times New Roman" w:hAnsi="Times New Roman" w:cs="Times New Roman"/>
          <w:sz w:val="28"/>
          <w:szCs w:val="28"/>
        </w:rPr>
        <w:t>для</w:t>
      </w:r>
      <w:proofErr w:type="gramEnd"/>
    </w:p>
    <w:p w:rsidR="00527F8D" w:rsidRPr="00300DFF" w:rsidRDefault="00527F8D" w:rsidP="00527F8D">
      <w:pPr>
        <w:spacing w:before="78"/>
        <w:rPr>
          <w:rFonts w:ascii="Times New Roman" w:hAnsi="Times New Roman" w:cs="Times New Roman"/>
          <w:sz w:val="28"/>
          <w:szCs w:val="28"/>
        </w:rPr>
      </w:pPr>
      <w:r w:rsidRPr="00300DFF">
        <w:rPr>
          <w:rFonts w:ascii="Times New Roman" w:hAnsi="Times New Roman" w:cs="Times New Roman"/>
          <w:sz w:val="28"/>
          <w:szCs w:val="28"/>
        </w:rPr>
        <w:t>размещения в республике новых востребованных производств;</w:t>
      </w:r>
    </w:p>
    <w:p w:rsidR="00527F8D" w:rsidRPr="00300DFF" w:rsidRDefault="00527F8D" w:rsidP="00527F8D">
      <w:pPr>
        <w:numPr>
          <w:ilvl w:val="0"/>
          <w:numId w:val="2"/>
        </w:numPr>
        <w:tabs>
          <w:tab w:val="left" w:pos="1257"/>
        </w:tabs>
        <w:spacing w:before="21" w:line="247" w:lineRule="auto"/>
        <w:ind w:left="118" w:right="131" w:firstLine="709"/>
        <w:rPr>
          <w:rFonts w:ascii="Times New Roman" w:hAnsi="Times New Roman" w:cs="Times New Roman"/>
          <w:sz w:val="28"/>
          <w:szCs w:val="28"/>
        </w:rPr>
      </w:pPr>
      <w:r w:rsidRPr="00300DFF">
        <w:rPr>
          <w:rFonts w:ascii="Times New Roman" w:hAnsi="Times New Roman" w:cs="Times New Roman"/>
          <w:sz w:val="28"/>
          <w:szCs w:val="28"/>
        </w:rPr>
        <w:t xml:space="preserve">в рамках поддержки малого и среднего предпринимательства, увеличения налогового потенциала за счет привлечения индивидуальных предпринимателей и организаций в республику предусмотрено продление периода действия максимально сниженных налоговых ставок по упрощенной системе налогообложения (1 процент — в случае, если объектом налогообложения являются доходы; </w:t>
      </w:r>
      <w:proofErr w:type="gramStart"/>
      <w:r w:rsidRPr="00300DFF">
        <w:rPr>
          <w:rFonts w:ascii="Times New Roman" w:hAnsi="Times New Roman" w:cs="Times New Roman"/>
          <w:sz w:val="28"/>
          <w:szCs w:val="28"/>
        </w:rPr>
        <w:t>5 процентов — в случае, если объектом налогообложения являются доходы, уменьшенные на величину расходов) в отношении организаций и индивидуальных предпринимателей, впервые зарегистрированных на территории Республики Мордовия в связи с переменой ими места нахождения (места жительства) до 2026 года включительно.</w:t>
      </w:r>
      <w:proofErr w:type="gramEnd"/>
    </w:p>
    <w:p w:rsidR="00527F8D" w:rsidRPr="00300DFF" w:rsidRDefault="00527F8D" w:rsidP="00527F8D">
      <w:pPr>
        <w:spacing w:before="17" w:line="249" w:lineRule="auto"/>
        <w:ind w:right="140"/>
        <w:rPr>
          <w:rFonts w:ascii="Times New Roman" w:hAnsi="Times New Roman" w:cs="Times New Roman"/>
          <w:sz w:val="28"/>
          <w:szCs w:val="28"/>
        </w:rPr>
      </w:pPr>
      <w:r w:rsidRPr="00300DFF">
        <w:rPr>
          <w:rFonts w:ascii="Times New Roman" w:hAnsi="Times New Roman" w:cs="Times New Roman"/>
          <w:sz w:val="28"/>
          <w:szCs w:val="28"/>
        </w:rPr>
        <w:t>Кроме того, для закрепления бизнеса в республике продлен срок применения указанных пониженных налоговых ставок до пяти последовательных налоговых периодов для налогоплательщиков, зарегистрированных в период 2022 — 2026 годов;</w:t>
      </w:r>
    </w:p>
    <w:p w:rsidR="00527F8D" w:rsidRPr="00300DFF" w:rsidRDefault="00527F8D" w:rsidP="00527F8D">
      <w:pPr>
        <w:numPr>
          <w:ilvl w:val="0"/>
          <w:numId w:val="2"/>
        </w:numPr>
        <w:tabs>
          <w:tab w:val="left" w:pos="1192"/>
        </w:tabs>
        <w:spacing w:before="5" w:line="247" w:lineRule="auto"/>
        <w:ind w:left="131" w:right="135" w:firstLine="711"/>
        <w:rPr>
          <w:rFonts w:ascii="Times New Roman" w:hAnsi="Times New Roman" w:cs="Times New Roman"/>
          <w:sz w:val="28"/>
          <w:szCs w:val="28"/>
        </w:rPr>
      </w:pPr>
      <w:proofErr w:type="gramStart"/>
      <w:r w:rsidRPr="00300DFF">
        <w:rPr>
          <w:rFonts w:ascii="Times New Roman" w:hAnsi="Times New Roman" w:cs="Times New Roman"/>
          <w:sz w:val="28"/>
          <w:szCs w:val="28"/>
        </w:rPr>
        <w:t>в целях нивелирования негативных последствий роста кадастровой стоимости объектов недвижимости и недопущения резкого увеличения налоговой нагрузки на субъекты предпринимательства по налогу на имущество организаций установлена налоговая преференция по налогу на имущество организаций с поэтапным (за три года 2024 — 2026 годы) доведением до полной суммы начисленного налога на имущество организаций, рассчитанного от кадастровой стоимости (при применении льготы сумма налога возрастет к</w:t>
      </w:r>
      <w:proofErr w:type="gramEnd"/>
      <w:r w:rsidRPr="00300DFF">
        <w:rPr>
          <w:rFonts w:ascii="Times New Roman" w:hAnsi="Times New Roman" w:cs="Times New Roman"/>
          <w:sz w:val="28"/>
          <w:szCs w:val="28"/>
        </w:rPr>
        <w:t xml:space="preserve"> уровню 2023 года (базисный  год): в 2024 году — не более чем на 40 процентов, в 2025 году — не более чем на 70 процентов, в 2026 году — не более чем </w:t>
      </w:r>
      <w:proofErr w:type="gramStart"/>
      <w:r w:rsidRPr="00300DFF">
        <w:rPr>
          <w:rFonts w:ascii="Times New Roman" w:hAnsi="Times New Roman" w:cs="Times New Roman"/>
          <w:sz w:val="28"/>
          <w:szCs w:val="28"/>
        </w:rPr>
        <w:t>на</w:t>
      </w:r>
      <w:proofErr w:type="gramEnd"/>
      <w:r w:rsidRPr="00300DFF">
        <w:rPr>
          <w:rFonts w:ascii="Times New Roman" w:hAnsi="Times New Roman" w:cs="Times New Roman"/>
          <w:sz w:val="28"/>
          <w:szCs w:val="28"/>
        </w:rPr>
        <w:t xml:space="preserve"> 100 процентов.</w:t>
      </w:r>
    </w:p>
    <w:p w:rsidR="00527F8D" w:rsidRPr="00300DFF" w:rsidRDefault="00527F8D" w:rsidP="00527F8D">
      <w:pPr>
        <w:spacing w:before="6" w:line="249" w:lineRule="auto"/>
        <w:ind w:right="134"/>
        <w:rPr>
          <w:rFonts w:ascii="Times New Roman" w:hAnsi="Times New Roman" w:cs="Times New Roman"/>
          <w:sz w:val="28"/>
          <w:szCs w:val="28"/>
        </w:rPr>
      </w:pPr>
      <w:r w:rsidRPr="00300DFF">
        <w:rPr>
          <w:rFonts w:ascii="Times New Roman" w:hAnsi="Times New Roman" w:cs="Times New Roman"/>
          <w:sz w:val="28"/>
          <w:szCs w:val="28"/>
        </w:rPr>
        <w:t>Оптимизация налоговой нагрузки на бизнес позволит не повышать арендную плату, сохранить рабочие места, повысить финансовые результаты ведения предпринимательской деятельности и, соответственно, обеспечить надлежащее и безопасное функционирование торговых объектов;</w:t>
      </w:r>
    </w:p>
    <w:p w:rsidR="00527F8D" w:rsidRPr="00300DFF" w:rsidRDefault="00527F8D" w:rsidP="00527F8D">
      <w:pPr>
        <w:numPr>
          <w:ilvl w:val="0"/>
          <w:numId w:val="2"/>
        </w:numPr>
        <w:tabs>
          <w:tab w:val="left" w:pos="1365"/>
        </w:tabs>
        <w:spacing w:line="247" w:lineRule="auto"/>
        <w:ind w:left="153" w:right="126" w:firstLine="720"/>
        <w:rPr>
          <w:rFonts w:ascii="Times New Roman" w:hAnsi="Times New Roman" w:cs="Times New Roman"/>
          <w:sz w:val="28"/>
          <w:szCs w:val="28"/>
        </w:rPr>
      </w:pPr>
      <w:r w:rsidRPr="00300DFF">
        <w:rPr>
          <w:rFonts w:ascii="Times New Roman" w:hAnsi="Times New Roman" w:cs="Times New Roman"/>
          <w:sz w:val="28"/>
          <w:szCs w:val="28"/>
        </w:rPr>
        <w:t xml:space="preserve">расширена налоговая льгота по налогу на имущество для организаций </w:t>
      </w:r>
      <w:r w:rsidRPr="00300DFF">
        <w:rPr>
          <w:rFonts w:ascii="Times New Roman" w:hAnsi="Times New Roman" w:cs="Times New Roman"/>
          <w:sz w:val="28"/>
          <w:szCs w:val="28"/>
        </w:rPr>
        <w:lastRenderedPageBreak/>
        <w:t>почтовой связи, то есть освобождением от уплаты налога полностью охвачены организации, основным видом экономической деятельности которых является деятельность почтовой связи общего пользования, а не только отделения, расположенные на территории сельских населенных пунктов.</w:t>
      </w:r>
    </w:p>
    <w:p w:rsidR="00527F8D" w:rsidRPr="00300DFF" w:rsidRDefault="00527F8D" w:rsidP="00527F8D">
      <w:pPr>
        <w:spacing w:before="8" w:line="247" w:lineRule="auto"/>
        <w:ind w:right="105"/>
        <w:rPr>
          <w:rFonts w:ascii="Times New Roman" w:hAnsi="Times New Roman" w:cs="Times New Roman"/>
          <w:sz w:val="28"/>
          <w:szCs w:val="28"/>
        </w:rPr>
      </w:pPr>
      <w:proofErr w:type="gramStart"/>
      <w:r w:rsidRPr="00300DFF">
        <w:rPr>
          <w:rFonts w:ascii="Times New Roman" w:hAnsi="Times New Roman" w:cs="Times New Roman"/>
          <w:sz w:val="28"/>
          <w:szCs w:val="28"/>
        </w:rPr>
        <w:t>Данная преференция направлена на оказание поддержки организациям почтовой связи путем предоставления возможности направления высвободившихся от применения налоговой льготы средства на оплату труда работников и на модернизацию региональной почтовой сети, что в свою очередь будет способствовать сохранению специалистов и благоприятно скажется на качестве жизни населения, особенно в малочисленных и отдаленных населенных пунктам Республики Мордовия;</w:t>
      </w:r>
      <w:proofErr w:type="gramEnd"/>
    </w:p>
    <w:p w:rsidR="00527F8D" w:rsidRPr="00300DFF" w:rsidRDefault="00527F8D" w:rsidP="00527F8D">
      <w:pPr>
        <w:numPr>
          <w:ilvl w:val="0"/>
          <w:numId w:val="2"/>
        </w:numPr>
        <w:tabs>
          <w:tab w:val="left" w:pos="1321"/>
        </w:tabs>
        <w:spacing w:before="1" w:line="249" w:lineRule="auto"/>
        <w:ind w:left="183" w:right="106" w:firstLine="719"/>
        <w:rPr>
          <w:rFonts w:ascii="Times New Roman" w:hAnsi="Times New Roman" w:cs="Times New Roman"/>
          <w:sz w:val="28"/>
          <w:szCs w:val="28"/>
        </w:rPr>
      </w:pPr>
      <w:r w:rsidRPr="00300DFF">
        <w:rPr>
          <w:rFonts w:ascii="Times New Roman" w:hAnsi="Times New Roman" w:cs="Times New Roman"/>
          <w:sz w:val="28"/>
          <w:szCs w:val="28"/>
        </w:rPr>
        <w:t>в целях создания благоприятного режима налогообложения не только  для  субъектов  предпринимательской  деятельности  и  отраслей</w:t>
      </w:r>
    </w:p>
    <w:p w:rsidR="00527F8D" w:rsidRPr="00300DFF" w:rsidRDefault="00527F8D" w:rsidP="00527F8D">
      <w:pPr>
        <w:spacing w:before="64" w:line="249" w:lineRule="auto"/>
        <w:ind w:right="113"/>
        <w:rPr>
          <w:rFonts w:ascii="Times New Roman" w:hAnsi="Times New Roman" w:cs="Times New Roman"/>
          <w:sz w:val="28"/>
          <w:szCs w:val="28"/>
        </w:rPr>
      </w:pPr>
      <w:r w:rsidRPr="00300DFF">
        <w:rPr>
          <w:rFonts w:ascii="Times New Roman" w:hAnsi="Times New Roman" w:cs="Times New Roman"/>
          <w:sz w:val="28"/>
          <w:szCs w:val="28"/>
        </w:rPr>
        <w:t xml:space="preserve">экономики, но и для отдельных категорий населения, нуждающихся в государственной поддержке, в текущем году в целях освобождения от уплаты транспортного налога увеличена </w:t>
      </w:r>
      <w:proofErr w:type="spellStart"/>
      <w:r w:rsidRPr="00300DFF">
        <w:rPr>
          <w:rFonts w:ascii="Times New Roman" w:hAnsi="Times New Roman" w:cs="Times New Roman"/>
          <w:sz w:val="28"/>
          <w:szCs w:val="28"/>
        </w:rPr>
        <w:t>льготируемая</w:t>
      </w:r>
      <w:proofErr w:type="spellEnd"/>
      <w:r w:rsidRPr="00300DFF">
        <w:rPr>
          <w:rFonts w:ascii="Times New Roman" w:hAnsi="Times New Roman" w:cs="Times New Roman"/>
          <w:sz w:val="28"/>
          <w:szCs w:val="28"/>
        </w:rPr>
        <w:t xml:space="preserve"> мощность транспортных сре</w:t>
      </w:r>
      <w:proofErr w:type="gramStart"/>
      <w:r w:rsidRPr="00300DFF">
        <w:rPr>
          <w:rFonts w:ascii="Times New Roman" w:hAnsi="Times New Roman" w:cs="Times New Roman"/>
          <w:sz w:val="28"/>
          <w:szCs w:val="28"/>
        </w:rPr>
        <w:t>дств дл</w:t>
      </w:r>
      <w:proofErr w:type="gramEnd"/>
      <w:r w:rsidRPr="00300DFF">
        <w:rPr>
          <w:rFonts w:ascii="Times New Roman" w:hAnsi="Times New Roman" w:cs="Times New Roman"/>
          <w:sz w:val="28"/>
          <w:szCs w:val="28"/>
        </w:rPr>
        <w:t>я многодетных семей и семей, воспитывающих ребенка-инвалида, до 200 лошадиных сил в отношении одного легкового автомобиля. Кроме того, сохранено право на получение налоговой льготы в виде освобождения от уплаты транспортного налога для членов семей погибших (умерших) участников специальной военной операции.</w:t>
      </w:r>
    </w:p>
    <w:p w:rsidR="00527F8D" w:rsidRPr="00300DFF" w:rsidRDefault="00527F8D" w:rsidP="00527F8D">
      <w:pPr>
        <w:spacing w:line="298" w:lineRule="exact"/>
        <w:rPr>
          <w:rFonts w:ascii="Times New Roman" w:hAnsi="Times New Roman" w:cs="Times New Roman"/>
          <w:sz w:val="28"/>
          <w:szCs w:val="28"/>
        </w:rPr>
      </w:pPr>
      <w:r w:rsidRPr="00300DFF">
        <w:rPr>
          <w:rFonts w:ascii="Times New Roman" w:hAnsi="Times New Roman" w:cs="Times New Roman"/>
          <w:sz w:val="28"/>
          <w:szCs w:val="28"/>
        </w:rPr>
        <w:t>Дополнительно прорабатываются вопросы:</w:t>
      </w:r>
    </w:p>
    <w:p w:rsidR="00527F8D" w:rsidRPr="00300DFF" w:rsidRDefault="00527F8D" w:rsidP="00527F8D">
      <w:pPr>
        <w:spacing w:before="21" w:line="249" w:lineRule="auto"/>
        <w:ind w:right="115"/>
        <w:rPr>
          <w:rFonts w:ascii="Times New Roman" w:hAnsi="Times New Roman" w:cs="Times New Roman"/>
          <w:sz w:val="28"/>
          <w:szCs w:val="28"/>
        </w:rPr>
      </w:pPr>
      <w:r w:rsidRPr="00300DFF">
        <w:rPr>
          <w:rFonts w:ascii="Times New Roman" w:hAnsi="Times New Roman" w:cs="Times New Roman"/>
          <w:sz w:val="28"/>
          <w:szCs w:val="28"/>
        </w:rPr>
        <w:t>освобождения от уплаты налога на имущество государственных учреждений здравоохранения в целях исключения встречных финансовых потоков республиканского бюджета Республики Мордовия, а также снятия напряженности по обеспечению деятельности указанных учреждений;</w:t>
      </w:r>
    </w:p>
    <w:p w:rsidR="00527F8D" w:rsidRPr="00300DFF" w:rsidRDefault="00527F8D" w:rsidP="00527F8D">
      <w:pPr>
        <w:spacing w:before="5" w:line="249" w:lineRule="auto"/>
        <w:ind w:right="117"/>
        <w:rPr>
          <w:rFonts w:ascii="Times New Roman" w:hAnsi="Times New Roman" w:cs="Times New Roman"/>
          <w:sz w:val="28"/>
          <w:szCs w:val="28"/>
        </w:rPr>
      </w:pPr>
      <w:r w:rsidRPr="00300DFF">
        <w:rPr>
          <w:rFonts w:ascii="Times New Roman" w:hAnsi="Times New Roman" w:cs="Times New Roman"/>
          <w:sz w:val="28"/>
          <w:szCs w:val="28"/>
        </w:rPr>
        <w:t>предоставления налоговых преференций по налогу на прибыль и налогу на имущество для организаций — участников региональных инвестиционных проектов, о размере пониженной ставки по налогу на прибыль, об условиях освобождения по налогу на имущество организаций и сроках действия указанных налоговых преференций;</w:t>
      </w:r>
    </w:p>
    <w:p w:rsidR="00527F8D" w:rsidRPr="00300DFF" w:rsidRDefault="00527F8D" w:rsidP="00527F8D">
      <w:pPr>
        <w:spacing w:line="249" w:lineRule="auto"/>
        <w:ind w:right="131"/>
        <w:rPr>
          <w:rFonts w:ascii="Times New Roman" w:hAnsi="Times New Roman" w:cs="Times New Roman"/>
          <w:sz w:val="28"/>
          <w:szCs w:val="28"/>
        </w:rPr>
      </w:pPr>
      <w:r w:rsidRPr="00300DFF">
        <w:rPr>
          <w:rFonts w:ascii="Times New Roman" w:hAnsi="Times New Roman" w:cs="Times New Roman"/>
          <w:sz w:val="28"/>
          <w:szCs w:val="28"/>
        </w:rPr>
        <w:t>установления ежегодной индексации размера потенциально возможного к получению индивидуальными предпринимателями годового дохода на коэффициент-дефлятор по патентной системе налогообложения.</w:t>
      </w:r>
    </w:p>
    <w:p w:rsidR="00527F8D" w:rsidRPr="00300DFF" w:rsidRDefault="00527F8D" w:rsidP="00527F8D">
      <w:pPr>
        <w:spacing w:line="244" w:lineRule="auto"/>
        <w:ind w:right="112"/>
        <w:rPr>
          <w:rFonts w:ascii="Times New Roman" w:hAnsi="Times New Roman" w:cs="Times New Roman"/>
          <w:sz w:val="28"/>
          <w:szCs w:val="28"/>
        </w:rPr>
      </w:pPr>
      <w:r w:rsidRPr="00300DFF">
        <w:rPr>
          <w:rFonts w:ascii="Times New Roman" w:hAnsi="Times New Roman" w:cs="Times New Roman"/>
          <w:sz w:val="28"/>
          <w:szCs w:val="28"/>
        </w:rPr>
        <w:t>Результатом проводимой налоговой политики в среднесрочной перспективе должны стать рост налоговых и неналоговых поступлений, рост инвестиций, создание новых рабочих мест и, как следствие, рост валового регионального продукта.</w:t>
      </w:r>
    </w:p>
    <w:p w:rsidR="00527F8D" w:rsidRPr="00527F8D" w:rsidRDefault="00527F8D" w:rsidP="00527F8D">
      <w:pPr>
        <w:widowControl/>
        <w:suppressAutoHyphens/>
        <w:autoSpaceDE/>
        <w:autoSpaceDN/>
        <w:spacing w:before="57" w:after="79"/>
        <w:ind w:left="540" w:right="180"/>
        <w:jc w:val="center"/>
        <w:rPr>
          <w:rFonts w:cs="Times New Roman"/>
          <w:sz w:val="24"/>
          <w:szCs w:val="20"/>
          <w:lang w:eastAsia="zh-CN"/>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Default="00527F8D" w:rsidP="00E05D34">
      <w:pPr>
        <w:jc w:val="center"/>
        <w:rPr>
          <w:rFonts w:ascii="Times New Roman" w:hAnsi="Times New Roman" w:cs="Times New Roman"/>
          <w:sz w:val="24"/>
          <w:szCs w:val="24"/>
        </w:rPr>
      </w:pPr>
    </w:p>
    <w:p w:rsidR="00527F8D" w:rsidRPr="00527F8D" w:rsidRDefault="00527F8D" w:rsidP="00527F8D">
      <w:pPr>
        <w:widowControl/>
        <w:autoSpaceDE/>
        <w:autoSpaceDN/>
        <w:spacing w:after="200"/>
        <w:jc w:val="center"/>
        <w:rPr>
          <w:rFonts w:ascii="Times New Roman" w:eastAsia="Calibri" w:hAnsi="Times New Roman" w:cs="Times New Roman"/>
          <w:sz w:val="28"/>
          <w:szCs w:val="28"/>
          <w:lang w:eastAsia="en-US"/>
        </w:rPr>
      </w:pPr>
      <w:r w:rsidRPr="00527F8D">
        <w:rPr>
          <w:rFonts w:ascii="Times New Roman" w:eastAsia="Calibri" w:hAnsi="Times New Roman" w:cs="Times New Roman"/>
          <w:sz w:val="28"/>
          <w:szCs w:val="28"/>
          <w:lang w:eastAsia="en-US"/>
        </w:rPr>
        <w:lastRenderedPageBreak/>
        <w:t>АДМИНИСТРАЦИЯ  ТЕМНИКОВСКОГО МУНИЦИПАЛЬНОГО РАЙОНА                                 РЕСПУБЛИКИ МОРДОВИЯ</w:t>
      </w:r>
    </w:p>
    <w:p w:rsidR="00527F8D" w:rsidRPr="00527F8D" w:rsidRDefault="00527F8D" w:rsidP="00527F8D">
      <w:pPr>
        <w:widowControl/>
        <w:autoSpaceDE/>
        <w:autoSpaceDN/>
        <w:spacing w:after="200"/>
        <w:jc w:val="center"/>
        <w:rPr>
          <w:rFonts w:ascii="Times New Roman" w:eastAsia="Calibri" w:hAnsi="Times New Roman" w:cs="Times New Roman"/>
          <w:b/>
          <w:sz w:val="34"/>
          <w:szCs w:val="28"/>
          <w:lang w:eastAsia="en-US"/>
        </w:rPr>
      </w:pPr>
    </w:p>
    <w:p w:rsidR="00527F8D" w:rsidRPr="00527F8D" w:rsidRDefault="00527F8D" w:rsidP="00527F8D">
      <w:pPr>
        <w:widowControl/>
        <w:autoSpaceDE/>
        <w:autoSpaceDN/>
        <w:spacing w:after="200"/>
        <w:jc w:val="center"/>
        <w:rPr>
          <w:rFonts w:ascii="Times New Roman" w:eastAsia="Calibri" w:hAnsi="Times New Roman" w:cs="Times New Roman"/>
          <w:b/>
          <w:sz w:val="34"/>
          <w:szCs w:val="28"/>
          <w:lang w:eastAsia="en-US"/>
        </w:rPr>
      </w:pPr>
      <w:proofErr w:type="gramStart"/>
      <w:r w:rsidRPr="00527F8D">
        <w:rPr>
          <w:rFonts w:ascii="Times New Roman" w:eastAsia="Calibri" w:hAnsi="Times New Roman" w:cs="Times New Roman"/>
          <w:b/>
          <w:sz w:val="34"/>
          <w:szCs w:val="28"/>
          <w:lang w:eastAsia="en-US"/>
        </w:rPr>
        <w:t>П</w:t>
      </w:r>
      <w:proofErr w:type="gramEnd"/>
      <w:r w:rsidRPr="00527F8D">
        <w:rPr>
          <w:rFonts w:ascii="Times New Roman" w:eastAsia="Calibri" w:hAnsi="Times New Roman" w:cs="Times New Roman"/>
          <w:b/>
          <w:sz w:val="34"/>
          <w:szCs w:val="28"/>
          <w:lang w:eastAsia="en-US"/>
        </w:rPr>
        <w:t xml:space="preserve"> О С Т А Н О В Л Е Н И Е</w:t>
      </w:r>
    </w:p>
    <w:p w:rsidR="00527F8D" w:rsidRPr="00527F8D" w:rsidRDefault="00527F8D" w:rsidP="00527F8D">
      <w:pPr>
        <w:widowControl/>
        <w:autoSpaceDE/>
        <w:autoSpaceDN/>
        <w:spacing w:after="200" w:line="276" w:lineRule="auto"/>
        <w:rPr>
          <w:rFonts w:ascii="Times New Roman" w:eastAsia="Calibri" w:hAnsi="Times New Roman" w:cs="Times New Roman"/>
          <w:sz w:val="28"/>
          <w:szCs w:val="28"/>
          <w:lang w:eastAsia="en-US"/>
        </w:rPr>
      </w:pPr>
    </w:p>
    <w:p w:rsidR="00527F8D" w:rsidRPr="00527F8D" w:rsidRDefault="00527F8D" w:rsidP="00527F8D">
      <w:pPr>
        <w:widowControl/>
        <w:autoSpaceDE/>
        <w:autoSpaceDN/>
        <w:spacing w:line="276" w:lineRule="auto"/>
        <w:rPr>
          <w:rFonts w:ascii="Times New Roman" w:eastAsia="Calibri" w:hAnsi="Times New Roman" w:cs="Times New Roman"/>
          <w:sz w:val="28"/>
          <w:szCs w:val="28"/>
          <w:lang w:eastAsia="en-US"/>
        </w:rPr>
      </w:pPr>
      <w:r w:rsidRPr="00527F8D">
        <w:rPr>
          <w:rFonts w:ascii="Times New Roman" w:eastAsia="Calibri" w:hAnsi="Times New Roman" w:cs="Times New Roman"/>
          <w:sz w:val="28"/>
          <w:szCs w:val="28"/>
          <w:lang w:eastAsia="en-US"/>
        </w:rPr>
        <w:t xml:space="preserve">  от 25 октября 2024 г                                                                                      № 514</w:t>
      </w:r>
    </w:p>
    <w:p w:rsidR="00527F8D" w:rsidRPr="00527F8D" w:rsidRDefault="00527F8D" w:rsidP="00527F8D">
      <w:pPr>
        <w:widowControl/>
        <w:autoSpaceDE/>
        <w:autoSpaceDN/>
        <w:spacing w:after="200"/>
        <w:rPr>
          <w:rFonts w:ascii="Times New Roman" w:eastAsia="Calibri" w:hAnsi="Times New Roman" w:cs="Times New Roman"/>
          <w:sz w:val="28"/>
          <w:szCs w:val="28"/>
          <w:lang w:eastAsia="en-US"/>
        </w:rPr>
      </w:pPr>
      <w:r w:rsidRPr="00527F8D">
        <w:rPr>
          <w:rFonts w:ascii="Calibri" w:eastAsia="Calibri" w:hAnsi="Calibri" w:cs="Times New Roman"/>
          <w:sz w:val="28"/>
          <w:szCs w:val="28"/>
          <w:lang w:eastAsia="en-US"/>
        </w:rPr>
        <w:t xml:space="preserve">                                                                </w:t>
      </w:r>
      <w:r w:rsidRPr="00527F8D">
        <w:rPr>
          <w:rFonts w:ascii="Times New Roman" w:eastAsia="Calibri" w:hAnsi="Times New Roman" w:cs="Times New Roman"/>
          <w:sz w:val="28"/>
          <w:szCs w:val="28"/>
          <w:lang w:eastAsia="en-US"/>
        </w:rPr>
        <w:t>г. Темников</w:t>
      </w:r>
    </w:p>
    <w:p w:rsidR="00527F8D" w:rsidRPr="00527F8D" w:rsidRDefault="00527F8D" w:rsidP="00527F8D">
      <w:pPr>
        <w:widowControl/>
        <w:suppressAutoHyphens/>
        <w:autoSpaceDE/>
        <w:autoSpaceDN/>
        <w:spacing w:line="252" w:lineRule="auto"/>
        <w:jc w:val="center"/>
        <w:rPr>
          <w:rFonts w:ascii="Times New Roman" w:hAnsi="Times New Roman" w:cs="Times New Roman"/>
          <w:b/>
          <w:bCs/>
          <w:sz w:val="28"/>
          <w:szCs w:val="28"/>
          <w:lang w:eastAsia="zh-CN"/>
        </w:rPr>
      </w:pPr>
      <w:r w:rsidRPr="00527F8D">
        <w:rPr>
          <w:rFonts w:ascii="Times New Roman" w:hAnsi="Times New Roman" w:cs="Times New Roman"/>
          <w:b/>
          <w:bCs/>
          <w:sz w:val="28"/>
          <w:szCs w:val="28"/>
        </w:rPr>
        <w:t>О внесении  дополнений в Приложение 1 к</w:t>
      </w:r>
      <w:r w:rsidRPr="00527F8D">
        <w:rPr>
          <w:rFonts w:ascii="Times New Roman" w:hAnsi="Times New Roman" w:cs="Times New Roman"/>
          <w:b/>
          <w:bCs/>
          <w:sz w:val="28"/>
          <w:szCs w:val="28"/>
          <w:lang w:eastAsia="zh-CN"/>
        </w:rPr>
        <w:t xml:space="preserve"> 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утвержденное постановлением Администрации Темниковского муниципального  Республики Мордовия от 7.02.2024г. №55</w:t>
      </w:r>
    </w:p>
    <w:p w:rsidR="00527F8D" w:rsidRPr="00527F8D" w:rsidRDefault="00527F8D" w:rsidP="00527F8D">
      <w:pPr>
        <w:widowControl/>
        <w:suppressAutoHyphens/>
        <w:autoSpaceDE/>
        <w:autoSpaceDN/>
        <w:spacing w:line="252" w:lineRule="auto"/>
        <w:jc w:val="center"/>
        <w:rPr>
          <w:rFonts w:ascii="Times New Roman" w:hAnsi="Times New Roman" w:cs="Times New Roman"/>
          <w:sz w:val="28"/>
          <w:szCs w:val="28"/>
          <w:lang w:eastAsia="zh-CN"/>
        </w:rPr>
      </w:pPr>
    </w:p>
    <w:p w:rsidR="00527F8D" w:rsidRPr="00527F8D" w:rsidRDefault="00527F8D" w:rsidP="00527F8D">
      <w:pPr>
        <w:widowControl/>
        <w:suppressAutoHyphens/>
        <w:autoSpaceDE/>
        <w:autoSpaceDN/>
        <w:spacing w:line="252" w:lineRule="auto"/>
        <w:jc w:val="center"/>
        <w:rPr>
          <w:rFonts w:ascii="Times New Roman" w:hAnsi="Times New Roman" w:cs="Times New Roman"/>
          <w:sz w:val="28"/>
          <w:szCs w:val="28"/>
          <w:lang w:eastAsia="zh-CN"/>
        </w:rPr>
      </w:pPr>
    </w:p>
    <w:p w:rsidR="00527F8D" w:rsidRPr="00527F8D" w:rsidRDefault="00527F8D" w:rsidP="00527F8D">
      <w:pPr>
        <w:widowControl/>
        <w:suppressAutoHyphens/>
        <w:autoSpaceDE/>
        <w:autoSpaceDN/>
        <w:spacing w:line="252" w:lineRule="auto"/>
        <w:jc w:val="both"/>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    В целях приведения нормативно-правовых актов Администрация Темниковского муниципального района Республики Мордовия </w:t>
      </w:r>
      <w:proofErr w:type="gramStart"/>
      <w:r w:rsidRPr="00527F8D">
        <w:rPr>
          <w:rFonts w:ascii="Times New Roman" w:hAnsi="Times New Roman" w:cs="Times New Roman"/>
          <w:sz w:val="28"/>
          <w:szCs w:val="28"/>
          <w:lang w:eastAsia="zh-CN"/>
        </w:rPr>
        <w:t>п</w:t>
      </w:r>
      <w:proofErr w:type="gramEnd"/>
      <w:r w:rsidRPr="00527F8D">
        <w:rPr>
          <w:rFonts w:ascii="Times New Roman" w:hAnsi="Times New Roman" w:cs="Times New Roman"/>
          <w:sz w:val="28"/>
          <w:szCs w:val="28"/>
          <w:lang w:eastAsia="zh-CN"/>
        </w:rPr>
        <w:t xml:space="preserve"> о с т а н о в л я е т: </w:t>
      </w:r>
    </w:p>
    <w:p w:rsidR="00527F8D" w:rsidRPr="00527F8D" w:rsidRDefault="00527F8D" w:rsidP="00527F8D">
      <w:pPr>
        <w:widowControl/>
        <w:suppressAutoHyphens/>
        <w:autoSpaceDE/>
        <w:autoSpaceDN/>
        <w:spacing w:line="252" w:lineRule="auto"/>
        <w:jc w:val="both"/>
        <w:rPr>
          <w:rFonts w:ascii="Times New Roman" w:hAnsi="Times New Roman" w:cs="Times New Roman"/>
          <w:bCs/>
          <w:sz w:val="28"/>
          <w:szCs w:val="28"/>
          <w:lang w:eastAsia="zh-CN"/>
        </w:rPr>
      </w:pPr>
      <w:r w:rsidRPr="00527F8D">
        <w:rPr>
          <w:rFonts w:ascii="Times New Roman" w:hAnsi="Times New Roman" w:cs="Times New Roman"/>
          <w:sz w:val="28"/>
          <w:szCs w:val="28"/>
        </w:rPr>
        <w:t xml:space="preserve">             </w:t>
      </w:r>
      <w:r w:rsidRPr="00527F8D">
        <w:rPr>
          <w:rFonts w:ascii="Times New Roman" w:hAnsi="Times New Roman" w:cs="Times New Roman"/>
          <w:sz w:val="28"/>
          <w:szCs w:val="28"/>
          <w:lang w:eastAsia="zh-CN"/>
        </w:rPr>
        <w:t>1</w:t>
      </w:r>
      <w:proofErr w:type="gramStart"/>
      <w:r w:rsidRPr="00527F8D">
        <w:rPr>
          <w:rFonts w:ascii="Times New Roman" w:hAnsi="Times New Roman" w:cs="Times New Roman"/>
          <w:sz w:val="28"/>
          <w:szCs w:val="28"/>
          <w:lang w:eastAsia="zh-CN"/>
        </w:rPr>
        <w:t xml:space="preserve"> В</w:t>
      </w:r>
      <w:proofErr w:type="gramEnd"/>
      <w:r w:rsidRPr="00527F8D">
        <w:rPr>
          <w:rFonts w:ascii="Times New Roman" w:hAnsi="Times New Roman" w:cs="Times New Roman"/>
          <w:sz w:val="28"/>
          <w:szCs w:val="28"/>
          <w:lang w:eastAsia="zh-CN"/>
        </w:rPr>
        <w:t xml:space="preserve">нести в Приложение 1 к 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w:t>
      </w:r>
      <w:r w:rsidRPr="00527F8D">
        <w:rPr>
          <w:rFonts w:ascii="Times New Roman" w:hAnsi="Times New Roman" w:cs="Times New Roman"/>
          <w:bCs/>
          <w:sz w:val="28"/>
          <w:szCs w:val="28"/>
          <w:lang w:eastAsia="zh-CN"/>
        </w:rPr>
        <w:t>утвержденное постановлением Администрации Темниковского муниципального  Республики Мордовия от 7.02.2024г. №55 следующее дополнение:</w:t>
      </w:r>
    </w:p>
    <w:p w:rsidR="00527F8D" w:rsidRPr="00527F8D" w:rsidRDefault="00527F8D" w:rsidP="00527F8D">
      <w:pPr>
        <w:widowControl/>
        <w:suppressAutoHyphens/>
        <w:autoSpaceDE/>
        <w:autoSpaceDN/>
        <w:spacing w:line="252" w:lineRule="auto"/>
        <w:jc w:val="both"/>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Перечень субсидий на иные цели дополнить пунктом 9 следующего содержания:   </w:t>
      </w:r>
    </w:p>
    <w:p w:rsidR="00527F8D" w:rsidRPr="00527F8D" w:rsidRDefault="00527F8D" w:rsidP="00527F8D">
      <w:pPr>
        <w:widowControl/>
        <w:suppressAutoHyphens/>
        <w:autoSpaceDE/>
        <w:autoSpaceDN/>
        <w:jc w:val="both"/>
        <w:rPr>
          <w:rFonts w:ascii="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353"/>
        <w:gridCol w:w="6259"/>
      </w:tblGrid>
      <w:tr w:rsidR="00527F8D" w:rsidRPr="00527F8D" w:rsidTr="00995C4B">
        <w:tc>
          <w:tcPr>
            <w:tcW w:w="675" w:type="dxa"/>
          </w:tcPr>
          <w:p w:rsidR="00527F8D" w:rsidRPr="00527F8D" w:rsidRDefault="00527F8D" w:rsidP="00527F8D">
            <w:pPr>
              <w:widowControl/>
              <w:suppressAutoHyphens/>
              <w:autoSpaceDE/>
              <w:autoSpaceDN/>
              <w:jc w:val="both"/>
              <w:rPr>
                <w:rFonts w:ascii="Times New Roman" w:hAnsi="Times New Roman" w:cs="Times New Roman"/>
                <w:sz w:val="24"/>
                <w:szCs w:val="24"/>
                <w:lang w:eastAsia="zh-CN"/>
              </w:rPr>
            </w:pPr>
            <w:r w:rsidRPr="00527F8D">
              <w:rPr>
                <w:rFonts w:ascii="Times New Roman" w:hAnsi="Times New Roman" w:cs="Times New Roman"/>
                <w:sz w:val="24"/>
                <w:szCs w:val="24"/>
                <w:lang w:eastAsia="zh-CN"/>
              </w:rPr>
              <w:t>9</w:t>
            </w:r>
          </w:p>
        </w:tc>
        <w:tc>
          <w:tcPr>
            <w:tcW w:w="3402" w:type="dxa"/>
          </w:tcPr>
          <w:p w:rsidR="00527F8D" w:rsidRPr="00527F8D" w:rsidRDefault="00527F8D" w:rsidP="00527F8D">
            <w:pPr>
              <w:widowControl/>
              <w:suppressAutoHyphens/>
              <w:autoSpaceDE/>
              <w:autoSpaceDN/>
              <w:jc w:val="both"/>
              <w:rPr>
                <w:rFonts w:ascii="Times New Roman" w:hAnsi="Times New Roman" w:cs="Times New Roman"/>
                <w:sz w:val="24"/>
                <w:szCs w:val="24"/>
                <w:lang w:eastAsia="zh-CN"/>
              </w:rPr>
            </w:pPr>
            <w:r w:rsidRPr="00527F8D">
              <w:rPr>
                <w:rFonts w:ascii="Times New Roman" w:hAnsi="Times New Roman" w:cs="Times New Roman"/>
                <w:sz w:val="24"/>
                <w:szCs w:val="24"/>
                <w:lang w:eastAsia="zh-CN"/>
              </w:rPr>
              <w:t>24-50500-00000-00000</w:t>
            </w:r>
          </w:p>
        </w:tc>
        <w:tc>
          <w:tcPr>
            <w:tcW w:w="6344" w:type="dxa"/>
          </w:tcPr>
          <w:p w:rsidR="00527F8D" w:rsidRPr="00527F8D" w:rsidRDefault="00527F8D" w:rsidP="00527F8D">
            <w:pPr>
              <w:widowControl/>
              <w:suppressAutoHyphens/>
              <w:autoSpaceDE/>
              <w:autoSpaceDN/>
              <w:jc w:val="both"/>
              <w:rPr>
                <w:rFonts w:ascii="Times New Roman" w:hAnsi="Times New Roman" w:cs="Times New Roman"/>
                <w:sz w:val="24"/>
                <w:szCs w:val="24"/>
                <w:lang w:eastAsia="zh-CN"/>
              </w:rPr>
            </w:pPr>
            <w:r w:rsidRPr="00527F8D">
              <w:rPr>
                <w:rFonts w:ascii="Times New Roman" w:hAnsi="Times New Roman" w:cs="Times New Roman"/>
                <w:sz w:val="24"/>
                <w:szCs w:val="24"/>
                <w:lang w:eastAsia="zh-CN"/>
              </w:rPr>
              <w:t xml:space="preserve">Субсидии бюджетному учреждению на иные </w:t>
            </w:r>
            <w:proofErr w:type="spellStart"/>
            <w:r w:rsidRPr="00527F8D">
              <w:rPr>
                <w:rFonts w:ascii="Times New Roman" w:hAnsi="Times New Roman" w:cs="Times New Roman"/>
                <w:sz w:val="24"/>
                <w:szCs w:val="24"/>
                <w:lang w:eastAsia="zh-CN"/>
              </w:rPr>
              <w:t>цели</w:t>
            </w:r>
            <w:proofErr w:type="gramStart"/>
            <w:r w:rsidRPr="00527F8D">
              <w:rPr>
                <w:rFonts w:ascii="Times New Roman" w:hAnsi="Times New Roman" w:cs="Times New Roman"/>
                <w:sz w:val="24"/>
                <w:szCs w:val="24"/>
                <w:lang w:eastAsia="zh-CN"/>
              </w:rPr>
              <w:t>:н</w:t>
            </w:r>
            <w:proofErr w:type="gramEnd"/>
            <w:r w:rsidRPr="00527F8D">
              <w:rPr>
                <w:rFonts w:ascii="Times New Roman" w:hAnsi="Times New Roman" w:cs="Times New Roman"/>
                <w:sz w:val="24"/>
                <w:szCs w:val="24"/>
                <w:lang w:eastAsia="zh-CN"/>
              </w:rPr>
              <w:t>а</w:t>
            </w:r>
            <w:proofErr w:type="spellEnd"/>
            <w:r w:rsidRPr="00527F8D">
              <w:rPr>
                <w:rFonts w:ascii="Times New Roman" w:hAnsi="Times New Roman" w:cs="Times New Roman"/>
                <w:sz w:val="24"/>
                <w:szCs w:val="24"/>
                <w:lang w:eastAsia="zh-CN"/>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r>
    </w:tbl>
    <w:p w:rsidR="00527F8D" w:rsidRPr="00527F8D" w:rsidRDefault="00527F8D" w:rsidP="00527F8D">
      <w:pPr>
        <w:widowControl/>
        <w:suppressAutoHyphens/>
        <w:autoSpaceDE/>
        <w:autoSpaceDN/>
        <w:jc w:val="both"/>
        <w:rPr>
          <w:rFonts w:ascii="Times New Roman" w:hAnsi="Times New Roman" w:cs="Times New Roman"/>
          <w:sz w:val="24"/>
          <w:szCs w:val="24"/>
          <w:lang w:eastAsia="zh-CN"/>
        </w:rPr>
      </w:pPr>
      <w:r w:rsidRPr="00527F8D">
        <w:rPr>
          <w:rFonts w:ascii="Times New Roman" w:hAnsi="Times New Roman" w:cs="Times New Roman"/>
          <w:sz w:val="24"/>
          <w:szCs w:val="24"/>
          <w:lang w:eastAsia="zh-CN"/>
        </w:rPr>
        <w:t xml:space="preserve">       </w:t>
      </w:r>
    </w:p>
    <w:p w:rsidR="00527F8D" w:rsidRPr="00527F8D" w:rsidRDefault="00527F8D" w:rsidP="00527F8D">
      <w:pPr>
        <w:widowControl/>
        <w:suppressAutoHyphens/>
        <w:autoSpaceDE/>
        <w:autoSpaceDN/>
        <w:jc w:val="both"/>
        <w:rPr>
          <w:rFonts w:ascii="Times New Roman" w:hAnsi="Times New Roman" w:cs="Times New Roman"/>
          <w:sz w:val="28"/>
          <w:szCs w:val="28"/>
          <w:lang w:eastAsia="zh-CN"/>
        </w:rPr>
      </w:pPr>
    </w:p>
    <w:p w:rsidR="00527F8D" w:rsidRPr="00527F8D" w:rsidRDefault="00527F8D" w:rsidP="00527F8D">
      <w:pPr>
        <w:widowControl/>
        <w:suppressAutoHyphens/>
        <w:autoSpaceDE/>
        <w:autoSpaceDN/>
        <w:jc w:val="both"/>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   2.Настоящее постановление вступает в силу после его официального опубликования и распространяет свое действие на правоотношения, возникшие с 1 января 2024 года.</w:t>
      </w:r>
    </w:p>
    <w:p w:rsidR="00527F8D" w:rsidRPr="00527F8D" w:rsidRDefault="00527F8D" w:rsidP="00527F8D">
      <w:pPr>
        <w:adjustRightInd w:val="0"/>
        <w:jc w:val="both"/>
        <w:rPr>
          <w:rFonts w:ascii="Times New Roman" w:hAnsi="Times New Roman" w:cs="Times New Roman"/>
          <w:sz w:val="28"/>
          <w:szCs w:val="28"/>
          <w:lang w:eastAsia="zh-CN"/>
        </w:rPr>
      </w:pPr>
      <w:r w:rsidRPr="00527F8D">
        <w:rPr>
          <w:rFonts w:ascii="Times New Roman" w:hAnsi="Times New Roman" w:cs="Times New Roman"/>
          <w:sz w:val="28"/>
          <w:szCs w:val="28"/>
          <w:lang w:eastAsia="zh-CN"/>
        </w:rPr>
        <w:t xml:space="preserve">   3.</w:t>
      </w:r>
      <w:proofErr w:type="gramStart"/>
      <w:r w:rsidRPr="00527F8D">
        <w:rPr>
          <w:rFonts w:ascii="Times New Roman" w:hAnsi="Times New Roman" w:cs="Times New Roman"/>
          <w:sz w:val="28"/>
          <w:szCs w:val="28"/>
          <w:lang w:eastAsia="zh-CN"/>
        </w:rPr>
        <w:t>Контроль за</w:t>
      </w:r>
      <w:proofErr w:type="gramEnd"/>
      <w:r w:rsidRPr="00527F8D">
        <w:rPr>
          <w:rFonts w:ascii="Times New Roman" w:hAnsi="Times New Roman" w:cs="Times New Roman"/>
          <w:sz w:val="28"/>
          <w:szCs w:val="28"/>
          <w:lang w:eastAsia="zh-CN"/>
        </w:rPr>
        <w:t xml:space="preserve"> исполнением настоящего постановления оставляю за собой.</w:t>
      </w:r>
    </w:p>
    <w:p w:rsidR="00527F8D" w:rsidRPr="00527F8D" w:rsidRDefault="00527F8D" w:rsidP="00527F8D">
      <w:pPr>
        <w:adjustRightInd w:val="0"/>
        <w:jc w:val="both"/>
        <w:rPr>
          <w:rFonts w:ascii="Times New Roman" w:hAnsi="Times New Roman" w:cs="Times New Roman"/>
          <w:bCs/>
          <w:sz w:val="28"/>
          <w:szCs w:val="28"/>
        </w:rPr>
      </w:pPr>
    </w:p>
    <w:p w:rsidR="00527F8D" w:rsidRPr="00527F8D" w:rsidRDefault="00527F8D" w:rsidP="00527F8D">
      <w:pPr>
        <w:adjustRightInd w:val="0"/>
        <w:jc w:val="both"/>
        <w:rPr>
          <w:rFonts w:ascii="Times New Roman" w:hAnsi="Times New Roman" w:cs="Times New Roman"/>
          <w:bCs/>
          <w:sz w:val="28"/>
          <w:szCs w:val="28"/>
        </w:rPr>
      </w:pPr>
    </w:p>
    <w:p w:rsidR="00527F8D" w:rsidRPr="00527F8D" w:rsidRDefault="00527F8D" w:rsidP="00527F8D">
      <w:pPr>
        <w:adjustRightInd w:val="0"/>
        <w:jc w:val="both"/>
        <w:rPr>
          <w:rFonts w:ascii="Times New Roman" w:hAnsi="Times New Roman" w:cs="Times New Roman"/>
          <w:bCs/>
          <w:sz w:val="28"/>
          <w:szCs w:val="28"/>
        </w:rPr>
      </w:pPr>
      <w:r w:rsidRPr="00527F8D">
        <w:rPr>
          <w:rFonts w:ascii="Times New Roman" w:hAnsi="Times New Roman" w:cs="Times New Roman"/>
          <w:bCs/>
          <w:sz w:val="28"/>
          <w:szCs w:val="28"/>
        </w:rPr>
        <w:t xml:space="preserve">Глава Темниковского     </w:t>
      </w:r>
    </w:p>
    <w:p w:rsidR="00527F8D" w:rsidRPr="00527F8D" w:rsidRDefault="00527F8D" w:rsidP="00527F8D">
      <w:pPr>
        <w:adjustRightInd w:val="0"/>
        <w:rPr>
          <w:rFonts w:ascii="Times New Roman" w:hAnsi="Times New Roman" w:cs="Times New Roman"/>
          <w:bCs/>
          <w:sz w:val="28"/>
          <w:szCs w:val="28"/>
        </w:rPr>
      </w:pPr>
      <w:r w:rsidRPr="00527F8D">
        <w:rPr>
          <w:rFonts w:ascii="Times New Roman" w:hAnsi="Times New Roman" w:cs="Times New Roman"/>
          <w:bCs/>
          <w:sz w:val="28"/>
          <w:szCs w:val="28"/>
        </w:rPr>
        <w:t xml:space="preserve">муниципального района                                              </w:t>
      </w:r>
      <w:r>
        <w:rPr>
          <w:rFonts w:ascii="Times New Roman" w:hAnsi="Times New Roman" w:cs="Times New Roman"/>
          <w:bCs/>
          <w:sz w:val="28"/>
          <w:szCs w:val="28"/>
        </w:rPr>
        <w:t xml:space="preserve">                              </w:t>
      </w:r>
      <w:r w:rsidRPr="00527F8D">
        <w:rPr>
          <w:rFonts w:ascii="Times New Roman" w:hAnsi="Times New Roman" w:cs="Times New Roman"/>
          <w:bCs/>
          <w:sz w:val="28"/>
          <w:szCs w:val="28"/>
        </w:rPr>
        <w:t xml:space="preserve">О.Н. </w:t>
      </w:r>
      <w:proofErr w:type="spellStart"/>
      <w:r w:rsidRPr="00527F8D">
        <w:rPr>
          <w:rFonts w:ascii="Times New Roman" w:hAnsi="Times New Roman" w:cs="Times New Roman"/>
          <w:bCs/>
          <w:sz w:val="28"/>
          <w:szCs w:val="28"/>
        </w:rPr>
        <w:t>Родайкин</w:t>
      </w:r>
      <w:bookmarkStart w:id="19" w:name="_GoBack"/>
      <w:bookmarkEnd w:id="19"/>
      <w:proofErr w:type="spellEnd"/>
      <w:r w:rsidRPr="00527F8D">
        <w:rPr>
          <w:rFonts w:ascii="Times New Roman" w:hAnsi="Times New Roman" w:cs="Times New Roman"/>
          <w:sz w:val="28"/>
          <w:szCs w:val="20"/>
          <w:lang w:eastAsia="zh-CN"/>
        </w:rPr>
        <w:t xml:space="preserve">                                          </w:t>
      </w:r>
    </w:p>
    <w:p w:rsidR="00527F8D" w:rsidRPr="00527F8D" w:rsidRDefault="00527F8D" w:rsidP="00527F8D">
      <w:pPr>
        <w:widowControl/>
        <w:suppressAutoHyphens/>
        <w:autoSpaceDE/>
        <w:autoSpaceDN/>
        <w:rPr>
          <w:rFonts w:ascii="Times New Roman" w:hAnsi="Times New Roman" w:cs="Times New Roman"/>
          <w:sz w:val="28"/>
          <w:szCs w:val="20"/>
          <w:lang w:eastAsia="zh-CN"/>
        </w:rPr>
      </w:pPr>
    </w:p>
    <w:p w:rsidR="00527F8D" w:rsidRPr="00527F8D" w:rsidRDefault="00527F8D" w:rsidP="00527F8D">
      <w:pPr>
        <w:widowControl/>
        <w:suppressAutoHyphens/>
        <w:autoSpaceDE/>
        <w:autoSpaceDN/>
        <w:rPr>
          <w:rFonts w:ascii="Times New Roman" w:hAnsi="Times New Roman" w:cs="Times New Roman"/>
          <w:sz w:val="28"/>
          <w:szCs w:val="20"/>
          <w:lang w:eastAsia="zh-CN"/>
        </w:rPr>
      </w:pPr>
    </w:p>
    <w:p w:rsidR="00527F8D" w:rsidRPr="00527F8D" w:rsidRDefault="00527F8D" w:rsidP="00527F8D">
      <w:pPr>
        <w:widowControl/>
        <w:suppressAutoHyphens/>
        <w:autoSpaceDE/>
        <w:autoSpaceDN/>
        <w:rPr>
          <w:rFonts w:ascii="Times New Roman" w:hAnsi="Times New Roman" w:cs="Times New Roman"/>
          <w:sz w:val="28"/>
          <w:szCs w:val="20"/>
          <w:lang w:eastAsia="zh-CN"/>
        </w:rPr>
      </w:pPr>
    </w:p>
    <w:p w:rsidR="00527F8D" w:rsidRPr="00527F8D" w:rsidRDefault="00527F8D" w:rsidP="00527F8D">
      <w:pPr>
        <w:widowControl/>
        <w:suppressAutoHyphens/>
        <w:autoSpaceDE/>
        <w:autoSpaceDN/>
        <w:jc w:val="center"/>
        <w:rPr>
          <w:rFonts w:ascii="Times New Roman" w:hAnsi="Times New Roman" w:cs="Times New Roman"/>
          <w:sz w:val="28"/>
          <w:szCs w:val="20"/>
          <w:lang w:eastAsia="zh-CN"/>
        </w:rPr>
      </w:pPr>
    </w:p>
    <w:p w:rsidR="00527F8D" w:rsidRPr="00A96287" w:rsidRDefault="00527F8D" w:rsidP="00527F8D">
      <w:pPr>
        <w:jc w:val="center"/>
        <w:rPr>
          <w:rFonts w:ascii="Times New Roman" w:hAnsi="Times New Roman" w:cs="Times New Roman"/>
          <w:sz w:val="24"/>
          <w:szCs w:val="24"/>
        </w:rPr>
      </w:pPr>
      <w:r w:rsidRPr="00527F8D">
        <w:rPr>
          <w:rFonts w:ascii="Times New Roman" w:hAnsi="Times New Roman" w:cs="Times New Roman"/>
          <w:sz w:val="24"/>
          <w:szCs w:val="24"/>
          <w:lang w:eastAsia="zh-CN"/>
        </w:rPr>
        <w:t xml:space="preserve">                                                                                                                 </w:t>
      </w:r>
    </w:p>
    <w:sectPr w:rsidR="00527F8D" w:rsidRPr="00A96287" w:rsidSect="00694D28">
      <w:headerReference w:type="even" r:id="rId89"/>
      <w:headerReference w:type="default" r:id="rId90"/>
      <w:footerReference w:type="even" r:id="rId91"/>
      <w:footerReference w:type="default" r:id="rId92"/>
      <w:headerReference w:type="first" r:id="rId93"/>
      <w:pgSz w:w="11906" w:h="16838"/>
      <w:pgMar w:top="397"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C8D" w:rsidRDefault="00B34C8D">
      <w:r>
        <w:separator/>
      </w:r>
    </w:p>
  </w:endnote>
  <w:endnote w:type="continuationSeparator" w:id="0">
    <w:p w:rsidR="00B34C8D" w:rsidRDefault="00B3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87" w:rsidRDefault="00A96287">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A96287" w:rsidRDefault="00A9628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87" w:rsidRDefault="00A9628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C8D" w:rsidRDefault="00B34C8D">
      <w:r>
        <w:separator/>
      </w:r>
    </w:p>
  </w:footnote>
  <w:footnote w:type="continuationSeparator" w:id="0">
    <w:p w:rsidR="00B34C8D" w:rsidRDefault="00B3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87" w:rsidRDefault="00A96287">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A96287" w:rsidRDefault="00A9628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87" w:rsidRDefault="00A96287">
    <w:pPr>
      <w:pStyle w:val="ab"/>
      <w:jc w:val="center"/>
    </w:pPr>
    <w:r>
      <w:fldChar w:fldCharType="begin"/>
    </w:r>
    <w:r>
      <w:instrText>PAGE   \* MERGEFORMAT</w:instrText>
    </w:r>
    <w:r>
      <w:fldChar w:fldCharType="separate"/>
    </w:r>
    <w:r w:rsidR="00527F8D">
      <w:rPr>
        <w:noProof/>
      </w:rPr>
      <w:t>40</w:t>
    </w:r>
    <w:r>
      <w:fldChar w:fldCharType="end"/>
    </w:r>
  </w:p>
  <w:p w:rsidR="00A96287" w:rsidRDefault="00A96287"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87" w:rsidRDefault="00A96287">
    <w:pPr>
      <w:pStyle w:val="ab"/>
      <w:jc w:val="center"/>
    </w:pPr>
  </w:p>
  <w:p w:rsidR="00A96287" w:rsidRDefault="00A9628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8FE7890"/>
    <w:multiLevelType w:val="hybridMultilevel"/>
    <w:tmpl w:val="E7B48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D289C"/>
    <w:multiLevelType w:val="hybridMultilevel"/>
    <w:tmpl w:val="3A10D404"/>
    <w:lvl w:ilvl="0" w:tplc="22BAAB54">
      <w:start w:val="1"/>
      <w:numFmt w:val="decimal"/>
      <w:lvlText w:val="%1)"/>
      <w:lvlJc w:val="left"/>
      <w:pPr>
        <w:ind w:left="190" w:hanging="728"/>
      </w:pPr>
      <w:rPr>
        <w:rFonts w:ascii="Times New Roman" w:eastAsia="Times New Roman" w:hAnsi="Times New Roman" w:cs="Times New Roman" w:hint="default"/>
        <w:b w:val="0"/>
        <w:bCs w:val="0"/>
        <w:i w:val="0"/>
        <w:iCs w:val="0"/>
        <w:spacing w:val="0"/>
        <w:w w:val="97"/>
        <w:sz w:val="27"/>
        <w:szCs w:val="27"/>
      </w:rPr>
    </w:lvl>
    <w:lvl w:ilvl="1" w:tplc="27C8A16A">
      <w:numFmt w:val="bullet"/>
      <w:lvlText w:val="•"/>
      <w:lvlJc w:val="left"/>
      <w:pPr>
        <w:ind w:left="1144" w:hanging="728"/>
      </w:pPr>
      <w:rPr>
        <w:rFonts w:hint="default"/>
      </w:rPr>
    </w:lvl>
    <w:lvl w:ilvl="2" w:tplc="1132EB22">
      <w:numFmt w:val="bullet"/>
      <w:lvlText w:val="•"/>
      <w:lvlJc w:val="left"/>
      <w:pPr>
        <w:ind w:left="2088" w:hanging="728"/>
      </w:pPr>
      <w:rPr>
        <w:rFonts w:hint="default"/>
      </w:rPr>
    </w:lvl>
    <w:lvl w:ilvl="3" w:tplc="0372922C">
      <w:numFmt w:val="bullet"/>
      <w:lvlText w:val="•"/>
      <w:lvlJc w:val="left"/>
      <w:pPr>
        <w:ind w:left="3032" w:hanging="728"/>
      </w:pPr>
      <w:rPr>
        <w:rFonts w:hint="default"/>
      </w:rPr>
    </w:lvl>
    <w:lvl w:ilvl="4" w:tplc="4BF8E6E2">
      <w:numFmt w:val="bullet"/>
      <w:lvlText w:val="•"/>
      <w:lvlJc w:val="left"/>
      <w:pPr>
        <w:ind w:left="3976" w:hanging="728"/>
      </w:pPr>
      <w:rPr>
        <w:rFonts w:hint="default"/>
      </w:rPr>
    </w:lvl>
    <w:lvl w:ilvl="5" w:tplc="17509766">
      <w:numFmt w:val="bullet"/>
      <w:lvlText w:val="•"/>
      <w:lvlJc w:val="left"/>
      <w:pPr>
        <w:ind w:left="4920" w:hanging="728"/>
      </w:pPr>
      <w:rPr>
        <w:rFonts w:hint="default"/>
      </w:rPr>
    </w:lvl>
    <w:lvl w:ilvl="6" w:tplc="9296F196">
      <w:numFmt w:val="bullet"/>
      <w:lvlText w:val="•"/>
      <w:lvlJc w:val="left"/>
      <w:pPr>
        <w:ind w:left="5864" w:hanging="728"/>
      </w:pPr>
      <w:rPr>
        <w:rFonts w:hint="default"/>
      </w:rPr>
    </w:lvl>
    <w:lvl w:ilvl="7" w:tplc="BB24C44A">
      <w:numFmt w:val="bullet"/>
      <w:lvlText w:val="•"/>
      <w:lvlJc w:val="left"/>
      <w:pPr>
        <w:ind w:left="6808" w:hanging="728"/>
      </w:pPr>
      <w:rPr>
        <w:rFonts w:hint="default"/>
      </w:rPr>
    </w:lvl>
    <w:lvl w:ilvl="8" w:tplc="EF227C1C">
      <w:numFmt w:val="bullet"/>
      <w:lvlText w:val="•"/>
      <w:lvlJc w:val="left"/>
      <w:pPr>
        <w:ind w:left="7752" w:hanging="728"/>
      </w:pPr>
      <w:rPr>
        <w:rFonts w:hint="default"/>
      </w:rPr>
    </w:lvl>
  </w:abstractNum>
  <w:abstractNum w:abstractNumId="4">
    <w:nsid w:val="681412DE"/>
    <w:multiLevelType w:val="hybridMultilevel"/>
    <w:tmpl w:val="130AA90A"/>
    <w:lvl w:ilvl="0" w:tplc="5E1A7D5C">
      <w:start w:val="1"/>
      <w:numFmt w:val="decimal"/>
      <w:lvlText w:val="%1)"/>
      <w:lvlJc w:val="left"/>
      <w:pPr>
        <w:ind w:left="1140" w:hanging="299"/>
      </w:pPr>
      <w:rPr>
        <w:rFonts w:ascii="Times New Roman" w:eastAsia="Times New Roman" w:hAnsi="Times New Roman" w:cs="Times New Roman" w:hint="default"/>
        <w:b w:val="0"/>
        <w:bCs w:val="0"/>
        <w:i w:val="0"/>
        <w:iCs w:val="0"/>
        <w:spacing w:val="0"/>
        <w:w w:val="97"/>
        <w:sz w:val="27"/>
        <w:szCs w:val="27"/>
      </w:rPr>
    </w:lvl>
    <w:lvl w:ilvl="1" w:tplc="C9288D8C">
      <w:numFmt w:val="bullet"/>
      <w:lvlText w:val="•"/>
      <w:lvlJc w:val="left"/>
      <w:pPr>
        <w:ind w:left="1986" w:hanging="299"/>
      </w:pPr>
      <w:rPr>
        <w:rFonts w:hint="default"/>
      </w:rPr>
    </w:lvl>
    <w:lvl w:ilvl="2" w:tplc="AE2AF3CC">
      <w:numFmt w:val="bullet"/>
      <w:lvlText w:val="•"/>
      <w:lvlJc w:val="left"/>
      <w:pPr>
        <w:ind w:left="2832" w:hanging="299"/>
      </w:pPr>
      <w:rPr>
        <w:rFonts w:hint="default"/>
      </w:rPr>
    </w:lvl>
    <w:lvl w:ilvl="3" w:tplc="60D8B5E8">
      <w:numFmt w:val="bullet"/>
      <w:lvlText w:val="•"/>
      <w:lvlJc w:val="left"/>
      <w:pPr>
        <w:ind w:left="3678" w:hanging="299"/>
      </w:pPr>
      <w:rPr>
        <w:rFonts w:hint="default"/>
      </w:rPr>
    </w:lvl>
    <w:lvl w:ilvl="4" w:tplc="F27AF83A">
      <w:numFmt w:val="bullet"/>
      <w:lvlText w:val="•"/>
      <w:lvlJc w:val="left"/>
      <w:pPr>
        <w:ind w:left="4524" w:hanging="299"/>
      </w:pPr>
      <w:rPr>
        <w:rFonts w:hint="default"/>
      </w:rPr>
    </w:lvl>
    <w:lvl w:ilvl="5" w:tplc="61AA2686">
      <w:numFmt w:val="bullet"/>
      <w:lvlText w:val="•"/>
      <w:lvlJc w:val="left"/>
      <w:pPr>
        <w:ind w:left="5370" w:hanging="299"/>
      </w:pPr>
      <w:rPr>
        <w:rFonts w:hint="default"/>
      </w:rPr>
    </w:lvl>
    <w:lvl w:ilvl="6" w:tplc="611E4B4E">
      <w:numFmt w:val="bullet"/>
      <w:lvlText w:val="•"/>
      <w:lvlJc w:val="left"/>
      <w:pPr>
        <w:ind w:left="6216" w:hanging="299"/>
      </w:pPr>
      <w:rPr>
        <w:rFonts w:hint="default"/>
      </w:rPr>
    </w:lvl>
    <w:lvl w:ilvl="7" w:tplc="714004EC">
      <w:numFmt w:val="bullet"/>
      <w:lvlText w:val="•"/>
      <w:lvlJc w:val="left"/>
      <w:pPr>
        <w:ind w:left="7062" w:hanging="299"/>
      </w:pPr>
      <w:rPr>
        <w:rFonts w:hint="default"/>
      </w:rPr>
    </w:lvl>
    <w:lvl w:ilvl="8" w:tplc="3F32CA96">
      <w:numFmt w:val="bullet"/>
      <w:lvlText w:val="•"/>
      <w:lvlJc w:val="left"/>
      <w:pPr>
        <w:ind w:left="7908" w:hanging="299"/>
      </w:pPr>
      <w:rPr>
        <w:rFonts w:hint="default"/>
      </w:rPr>
    </w:lvl>
  </w:abstractNum>
  <w:abstractNum w:abstractNumId="5">
    <w:nsid w:val="6F7823B7"/>
    <w:multiLevelType w:val="hybridMultilevel"/>
    <w:tmpl w:val="DBE22644"/>
    <w:lvl w:ilvl="0" w:tplc="48B47D56">
      <w:start w:val="1"/>
      <w:numFmt w:val="decimal"/>
      <w:lvlText w:val="%1)"/>
      <w:lvlJc w:val="left"/>
      <w:pPr>
        <w:ind w:left="164" w:hanging="454"/>
      </w:pPr>
      <w:rPr>
        <w:rFonts w:ascii="Times New Roman" w:eastAsia="Times New Roman" w:hAnsi="Times New Roman" w:cs="Times New Roman" w:hint="default"/>
        <w:b w:val="0"/>
        <w:bCs w:val="0"/>
        <w:i w:val="0"/>
        <w:iCs w:val="0"/>
        <w:spacing w:val="0"/>
        <w:w w:val="97"/>
        <w:sz w:val="27"/>
        <w:szCs w:val="27"/>
      </w:rPr>
    </w:lvl>
    <w:lvl w:ilvl="1" w:tplc="DAAC7D90">
      <w:numFmt w:val="bullet"/>
      <w:lvlText w:val="•"/>
      <w:lvlJc w:val="left"/>
      <w:pPr>
        <w:ind w:left="1104" w:hanging="454"/>
      </w:pPr>
      <w:rPr>
        <w:rFonts w:hint="default"/>
      </w:rPr>
    </w:lvl>
    <w:lvl w:ilvl="2" w:tplc="7ED643E4">
      <w:numFmt w:val="bullet"/>
      <w:lvlText w:val="•"/>
      <w:lvlJc w:val="left"/>
      <w:pPr>
        <w:ind w:left="2048" w:hanging="454"/>
      </w:pPr>
      <w:rPr>
        <w:rFonts w:hint="default"/>
      </w:rPr>
    </w:lvl>
    <w:lvl w:ilvl="3" w:tplc="E8E2DEB0">
      <w:numFmt w:val="bullet"/>
      <w:lvlText w:val="•"/>
      <w:lvlJc w:val="left"/>
      <w:pPr>
        <w:ind w:left="2992" w:hanging="454"/>
      </w:pPr>
      <w:rPr>
        <w:rFonts w:hint="default"/>
      </w:rPr>
    </w:lvl>
    <w:lvl w:ilvl="4" w:tplc="A2E6DC0C">
      <w:numFmt w:val="bullet"/>
      <w:lvlText w:val="•"/>
      <w:lvlJc w:val="left"/>
      <w:pPr>
        <w:ind w:left="3936" w:hanging="454"/>
      </w:pPr>
      <w:rPr>
        <w:rFonts w:hint="default"/>
      </w:rPr>
    </w:lvl>
    <w:lvl w:ilvl="5" w:tplc="75804EFA">
      <w:numFmt w:val="bullet"/>
      <w:lvlText w:val="•"/>
      <w:lvlJc w:val="left"/>
      <w:pPr>
        <w:ind w:left="4880" w:hanging="454"/>
      </w:pPr>
      <w:rPr>
        <w:rFonts w:hint="default"/>
      </w:rPr>
    </w:lvl>
    <w:lvl w:ilvl="6" w:tplc="529E0184">
      <w:numFmt w:val="bullet"/>
      <w:lvlText w:val="•"/>
      <w:lvlJc w:val="left"/>
      <w:pPr>
        <w:ind w:left="5824" w:hanging="454"/>
      </w:pPr>
      <w:rPr>
        <w:rFonts w:hint="default"/>
      </w:rPr>
    </w:lvl>
    <w:lvl w:ilvl="7" w:tplc="A5702FEA">
      <w:numFmt w:val="bullet"/>
      <w:lvlText w:val="•"/>
      <w:lvlJc w:val="left"/>
      <w:pPr>
        <w:ind w:left="6768" w:hanging="454"/>
      </w:pPr>
      <w:rPr>
        <w:rFonts w:hint="default"/>
      </w:rPr>
    </w:lvl>
    <w:lvl w:ilvl="8" w:tplc="9AD8E510">
      <w:numFmt w:val="bullet"/>
      <w:lvlText w:val="•"/>
      <w:lvlJc w:val="left"/>
      <w:pPr>
        <w:ind w:left="7712" w:hanging="454"/>
      </w:pPr>
      <w:rPr>
        <w:rFonts w:hint="default"/>
      </w:rPr>
    </w:lvl>
  </w:abstractNum>
  <w:abstractNum w:abstractNumId="6">
    <w:nsid w:val="77DA3917"/>
    <w:multiLevelType w:val="hybridMultilevel"/>
    <w:tmpl w:val="8F924DAE"/>
    <w:lvl w:ilvl="0" w:tplc="806ADAAE">
      <w:start w:val="1"/>
      <w:numFmt w:val="decimal"/>
      <w:lvlText w:val="%1)"/>
      <w:lvlJc w:val="left"/>
      <w:pPr>
        <w:ind w:left="147" w:hanging="304"/>
      </w:pPr>
      <w:rPr>
        <w:rFonts w:ascii="Times New Roman" w:eastAsia="Times New Roman" w:hAnsi="Times New Roman" w:cs="Times New Roman" w:hint="default"/>
        <w:b w:val="0"/>
        <w:bCs w:val="0"/>
        <w:i w:val="0"/>
        <w:iCs w:val="0"/>
        <w:spacing w:val="0"/>
        <w:w w:val="101"/>
        <w:sz w:val="27"/>
        <w:szCs w:val="27"/>
      </w:rPr>
    </w:lvl>
    <w:lvl w:ilvl="1" w:tplc="D6949084">
      <w:numFmt w:val="bullet"/>
      <w:lvlText w:val="•"/>
      <w:lvlJc w:val="left"/>
      <w:pPr>
        <w:ind w:left="1086" w:hanging="304"/>
      </w:pPr>
      <w:rPr>
        <w:rFonts w:hint="default"/>
      </w:rPr>
    </w:lvl>
    <w:lvl w:ilvl="2" w:tplc="8B2CAA6A">
      <w:numFmt w:val="bullet"/>
      <w:lvlText w:val="•"/>
      <w:lvlJc w:val="left"/>
      <w:pPr>
        <w:ind w:left="2032" w:hanging="304"/>
      </w:pPr>
      <w:rPr>
        <w:rFonts w:hint="default"/>
      </w:rPr>
    </w:lvl>
    <w:lvl w:ilvl="3" w:tplc="182248B8">
      <w:numFmt w:val="bullet"/>
      <w:lvlText w:val="•"/>
      <w:lvlJc w:val="left"/>
      <w:pPr>
        <w:ind w:left="2978" w:hanging="304"/>
      </w:pPr>
      <w:rPr>
        <w:rFonts w:hint="default"/>
      </w:rPr>
    </w:lvl>
    <w:lvl w:ilvl="4" w:tplc="1054A752">
      <w:numFmt w:val="bullet"/>
      <w:lvlText w:val="•"/>
      <w:lvlJc w:val="left"/>
      <w:pPr>
        <w:ind w:left="3924" w:hanging="304"/>
      </w:pPr>
      <w:rPr>
        <w:rFonts w:hint="default"/>
      </w:rPr>
    </w:lvl>
    <w:lvl w:ilvl="5" w:tplc="8E885E0C">
      <w:numFmt w:val="bullet"/>
      <w:lvlText w:val="•"/>
      <w:lvlJc w:val="left"/>
      <w:pPr>
        <w:ind w:left="4870" w:hanging="304"/>
      </w:pPr>
      <w:rPr>
        <w:rFonts w:hint="default"/>
      </w:rPr>
    </w:lvl>
    <w:lvl w:ilvl="6" w:tplc="82BA7D92">
      <w:numFmt w:val="bullet"/>
      <w:lvlText w:val="•"/>
      <w:lvlJc w:val="left"/>
      <w:pPr>
        <w:ind w:left="5816" w:hanging="304"/>
      </w:pPr>
      <w:rPr>
        <w:rFonts w:hint="default"/>
      </w:rPr>
    </w:lvl>
    <w:lvl w:ilvl="7" w:tplc="DAB04CA2">
      <w:numFmt w:val="bullet"/>
      <w:lvlText w:val="•"/>
      <w:lvlJc w:val="left"/>
      <w:pPr>
        <w:ind w:left="6762" w:hanging="304"/>
      </w:pPr>
      <w:rPr>
        <w:rFonts w:hint="default"/>
      </w:rPr>
    </w:lvl>
    <w:lvl w:ilvl="8" w:tplc="59BA9F82">
      <w:numFmt w:val="bullet"/>
      <w:lvlText w:val="•"/>
      <w:lvlJc w:val="left"/>
      <w:pPr>
        <w:ind w:left="7708" w:hanging="304"/>
      </w:pPr>
      <w:rPr>
        <w:rFonts w:hint="default"/>
      </w:rPr>
    </w:lvl>
  </w:abstractNum>
  <w:num w:numId="1">
    <w:abstractNumId w:val="2"/>
  </w:num>
  <w:num w:numId="2">
    <w:abstractNumId w:val="6"/>
  </w:num>
  <w:num w:numId="3">
    <w:abstractNumId w:val="4"/>
  </w:num>
  <w:num w:numId="4">
    <w:abstractNumId w:val="3"/>
  </w:num>
  <w:num w:numId="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58F1"/>
    <w:rsid w:val="00066178"/>
    <w:rsid w:val="00072256"/>
    <w:rsid w:val="00093077"/>
    <w:rsid w:val="000A3440"/>
    <w:rsid w:val="000A5A71"/>
    <w:rsid w:val="000D15A1"/>
    <w:rsid w:val="000D236D"/>
    <w:rsid w:val="000F648D"/>
    <w:rsid w:val="001349A6"/>
    <w:rsid w:val="0013706D"/>
    <w:rsid w:val="00151EAC"/>
    <w:rsid w:val="00173F86"/>
    <w:rsid w:val="001758A9"/>
    <w:rsid w:val="001764FE"/>
    <w:rsid w:val="001778C5"/>
    <w:rsid w:val="00191D51"/>
    <w:rsid w:val="001A1CF9"/>
    <w:rsid w:val="001A5F22"/>
    <w:rsid w:val="001C5F4D"/>
    <w:rsid w:val="001D4A0E"/>
    <w:rsid w:val="001F5020"/>
    <w:rsid w:val="001F7DF1"/>
    <w:rsid w:val="00204211"/>
    <w:rsid w:val="00214AE9"/>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24D4"/>
    <w:rsid w:val="004124DF"/>
    <w:rsid w:val="004134E5"/>
    <w:rsid w:val="00413517"/>
    <w:rsid w:val="004206D3"/>
    <w:rsid w:val="00420BB3"/>
    <w:rsid w:val="004558D6"/>
    <w:rsid w:val="00463DC5"/>
    <w:rsid w:val="00471503"/>
    <w:rsid w:val="00471947"/>
    <w:rsid w:val="00490224"/>
    <w:rsid w:val="00492D34"/>
    <w:rsid w:val="004B3949"/>
    <w:rsid w:val="004F1E51"/>
    <w:rsid w:val="0050026C"/>
    <w:rsid w:val="00524DDC"/>
    <w:rsid w:val="00527F8D"/>
    <w:rsid w:val="00532361"/>
    <w:rsid w:val="00557042"/>
    <w:rsid w:val="00572CBD"/>
    <w:rsid w:val="005763E4"/>
    <w:rsid w:val="00576735"/>
    <w:rsid w:val="0058086E"/>
    <w:rsid w:val="0058315F"/>
    <w:rsid w:val="0059285E"/>
    <w:rsid w:val="005B18A5"/>
    <w:rsid w:val="005B6AAD"/>
    <w:rsid w:val="005C52A3"/>
    <w:rsid w:val="005E23C3"/>
    <w:rsid w:val="005E55DB"/>
    <w:rsid w:val="005F2BD9"/>
    <w:rsid w:val="005F6285"/>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67D6"/>
    <w:rsid w:val="008513CC"/>
    <w:rsid w:val="00855F74"/>
    <w:rsid w:val="00862DC8"/>
    <w:rsid w:val="00866CD8"/>
    <w:rsid w:val="00880CDA"/>
    <w:rsid w:val="00890B0A"/>
    <w:rsid w:val="00897891"/>
    <w:rsid w:val="008B2C58"/>
    <w:rsid w:val="008C7B83"/>
    <w:rsid w:val="008C7E29"/>
    <w:rsid w:val="008D1EC7"/>
    <w:rsid w:val="008D3A9A"/>
    <w:rsid w:val="008D6165"/>
    <w:rsid w:val="008F055A"/>
    <w:rsid w:val="008F4ECE"/>
    <w:rsid w:val="008F6676"/>
    <w:rsid w:val="00902365"/>
    <w:rsid w:val="009054AC"/>
    <w:rsid w:val="009267F2"/>
    <w:rsid w:val="009326E5"/>
    <w:rsid w:val="00933814"/>
    <w:rsid w:val="0095093F"/>
    <w:rsid w:val="00951968"/>
    <w:rsid w:val="009832A2"/>
    <w:rsid w:val="009B06C7"/>
    <w:rsid w:val="009B6D42"/>
    <w:rsid w:val="009D7155"/>
    <w:rsid w:val="009D7D50"/>
    <w:rsid w:val="009E3C9E"/>
    <w:rsid w:val="00A00DBC"/>
    <w:rsid w:val="00A0721A"/>
    <w:rsid w:val="00A26052"/>
    <w:rsid w:val="00A3167C"/>
    <w:rsid w:val="00A44994"/>
    <w:rsid w:val="00A5275D"/>
    <w:rsid w:val="00A5480D"/>
    <w:rsid w:val="00A55197"/>
    <w:rsid w:val="00A75CAD"/>
    <w:rsid w:val="00A83D2E"/>
    <w:rsid w:val="00A85538"/>
    <w:rsid w:val="00A87CF6"/>
    <w:rsid w:val="00A96287"/>
    <w:rsid w:val="00AC216B"/>
    <w:rsid w:val="00AC224D"/>
    <w:rsid w:val="00AE683A"/>
    <w:rsid w:val="00B1231B"/>
    <w:rsid w:val="00B21C65"/>
    <w:rsid w:val="00B24324"/>
    <w:rsid w:val="00B24373"/>
    <w:rsid w:val="00B34384"/>
    <w:rsid w:val="00B34C8D"/>
    <w:rsid w:val="00B46F96"/>
    <w:rsid w:val="00B47CB3"/>
    <w:rsid w:val="00B919EF"/>
    <w:rsid w:val="00B939B7"/>
    <w:rsid w:val="00B9475F"/>
    <w:rsid w:val="00BB6606"/>
    <w:rsid w:val="00BB701C"/>
    <w:rsid w:val="00BC7227"/>
    <w:rsid w:val="00BE6A59"/>
    <w:rsid w:val="00BF36A0"/>
    <w:rsid w:val="00C03826"/>
    <w:rsid w:val="00C0389B"/>
    <w:rsid w:val="00C1528B"/>
    <w:rsid w:val="00C20F7B"/>
    <w:rsid w:val="00C22F5F"/>
    <w:rsid w:val="00C23002"/>
    <w:rsid w:val="00C3717A"/>
    <w:rsid w:val="00C54743"/>
    <w:rsid w:val="00C60A08"/>
    <w:rsid w:val="00CA2808"/>
    <w:rsid w:val="00CB1EC1"/>
    <w:rsid w:val="00CB476A"/>
    <w:rsid w:val="00CB7651"/>
    <w:rsid w:val="00CC3FED"/>
    <w:rsid w:val="00CD1E95"/>
    <w:rsid w:val="00CD4457"/>
    <w:rsid w:val="00CE5D9C"/>
    <w:rsid w:val="00D04F5F"/>
    <w:rsid w:val="00D1541A"/>
    <w:rsid w:val="00D36145"/>
    <w:rsid w:val="00D37BDB"/>
    <w:rsid w:val="00D44D00"/>
    <w:rsid w:val="00D55862"/>
    <w:rsid w:val="00D55BF1"/>
    <w:rsid w:val="00DA7B96"/>
    <w:rsid w:val="00DB76ED"/>
    <w:rsid w:val="00DC4A9B"/>
    <w:rsid w:val="00DC4F02"/>
    <w:rsid w:val="00DD18D4"/>
    <w:rsid w:val="00DD7BD4"/>
    <w:rsid w:val="00DE3385"/>
    <w:rsid w:val="00DE41DB"/>
    <w:rsid w:val="00E01D1E"/>
    <w:rsid w:val="00E05D34"/>
    <w:rsid w:val="00E10349"/>
    <w:rsid w:val="00E307E1"/>
    <w:rsid w:val="00E4080C"/>
    <w:rsid w:val="00E541D3"/>
    <w:rsid w:val="00E5609B"/>
    <w:rsid w:val="00E60363"/>
    <w:rsid w:val="00E6191E"/>
    <w:rsid w:val="00E6607D"/>
    <w:rsid w:val="00E705B5"/>
    <w:rsid w:val="00E71FC3"/>
    <w:rsid w:val="00EB0459"/>
    <w:rsid w:val="00EB7BAE"/>
    <w:rsid w:val="00EC200A"/>
    <w:rsid w:val="00EC29BD"/>
    <w:rsid w:val="00ED5FDD"/>
    <w:rsid w:val="00EF7B36"/>
    <w:rsid w:val="00F41113"/>
    <w:rsid w:val="00F41401"/>
    <w:rsid w:val="00F77F1B"/>
    <w:rsid w:val="00F83D5D"/>
    <w:rsid w:val="00F87088"/>
    <w:rsid w:val="00F968AF"/>
    <w:rsid w:val="00FA3D8E"/>
    <w:rsid w:val="00FB5B76"/>
    <w:rsid w:val="00FC030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index heading" w:uiPriority="0" w:qFormat="1"/>
    <w:lsdException w:name="caption" w:uiPriority="0" w:qFormat="1"/>
    <w:lsdException w:name="annotation reference" w:qFormat="1"/>
    <w:lsdException w:name="page number" w:uiPriority="0" w:qFormat="1"/>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qFormat="1"/>
    <w:lsdException w:name="Body Text 3"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3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semiHidden/>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semiHidden/>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semiHidden/>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uiPriority w:val="99"/>
    <w:unhideWhenUsed/>
    <w:rsid w:val="00B47C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index heading" w:uiPriority="0" w:qFormat="1"/>
    <w:lsdException w:name="caption" w:uiPriority="0" w:qFormat="1"/>
    <w:lsdException w:name="annotation reference" w:qFormat="1"/>
    <w:lsdException w:name="page number" w:uiPriority="0" w:qFormat="1"/>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qFormat="1"/>
    <w:lsdException w:name="Body Text 3"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3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semiHidden/>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semiHidden/>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semiHidden/>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uiPriority w:val="99"/>
    <w:unhideWhenUsed/>
    <w:rsid w:val="00B47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6258091/0" TargetMode="External"/><Relationship Id="rId18" Type="http://schemas.openxmlformats.org/officeDocument/2006/relationships/hyperlink" Target="https://internet.garant.ru/document/redirect/186367/0" TargetMode="External"/><Relationship Id="rId26" Type="http://schemas.openxmlformats.org/officeDocument/2006/relationships/hyperlink" Target="http://chamzinka.e-mordovia.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document/redirect/12177489/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document/redirect/406258091/0"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internet.garant.ru/"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document/redirect/406258091/0"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document/redirect/406258091/0" TargetMode="External"/><Relationship Id="rId53" Type="http://schemas.openxmlformats.org/officeDocument/2006/relationships/hyperlink" Target="https://internet.garant.ru/document/redirect/406258091/0"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internet.garant.ru/document/redirect/400850014/0"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eader" Target="header2.xml"/><Relationship Id="rId95" Type="http://schemas.openxmlformats.org/officeDocument/2006/relationships/theme" Target="theme/theme1.xml"/><Relationship Id="rId19" Type="http://schemas.openxmlformats.org/officeDocument/2006/relationships/hyperlink" Target="https://internet.garant.ru/document/redirect/74681710/0" TargetMode="External"/><Relationship Id="rId14" Type="http://schemas.openxmlformats.org/officeDocument/2006/relationships/hyperlink" Target="https://internet.garant.ru/document/redirect/406258091/0" TargetMode="External"/><Relationship Id="rId22" Type="http://schemas.openxmlformats.org/officeDocument/2006/relationships/hyperlink" Target="https://internet.garant.ru/document/redirect/12112604/20001"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document/redirect/406258091/0"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document/redirect/406258091/0"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internet.garant.ru/document/redirect/406258091/0" TargetMode="External"/><Relationship Id="rId17" Type="http://schemas.openxmlformats.org/officeDocument/2006/relationships/hyperlink" Target="https://internet.garant.ru/document/redirect/12112604/78" TargetMode="External"/><Relationship Id="rId25" Type="http://schemas.openxmlformats.org/officeDocument/2006/relationships/hyperlink" Target="https://internet.garant.ru/" TargetMode="External"/><Relationship Id="rId33" Type="http://schemas.openxmlformats.org/officeDocument/2006/relationships/hyperlink" Target="http://chamzinka.e-mordovia.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document/redirect/70103066/0"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document/redirect/406258091/0"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garantF1://12012604.172"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406258091/0" TargetMode="External"/><Relationship Id="rId23" Type="http://schemas.openxmlformats.org/officeDocument/2006/relationships/hyperlink" Target="file:///E:\&#1055;&#1086;&#1089;&#1090;&#1072;&#1085;&#1086;&#1074;&#1083;&#1077;&#1085;&#1080;&#1077;%20&#1040;&#1076;&#1084;&#1080;&#1085;&#1080;&#1089;&#1090;&#1088;&#1072;&#1094;&#1080;&#1080;%20&#1050;&#1086;&#1074;&#1099;&#1083;&#1082;&#1080;&#1085;&#1089;&#1082;&#1086;&#1075;&#1086;%20&#1084;&#1091;&#1085;&#1080;&#1094;&#1080;&#1087;&#1072;&#1083;&#1100;&#1085;&#1086;&#1075;&#1086;%20&#1088;&#1072;&#1081;&#1086;&#1085;&#1072;%20&#1056;&#1077;&#1089;&#1087;&#1091;&#1073;&#1083;&#1080;&#1082;&#1080;%20&#1052;&#1086;&#1088;&#1076;&#1086;.rtf"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document/redirect/406258091/0" TargetMode="External"/><Relationship Id="rId31" Type="http://schemas.openxmlformats.org/officeDocument/2006/relationships/hyperlink" Target="https://internet.garant.ru/" TargetMode="External"/><Relationship Id="rId44" Type="http://schemas.openxmlformats.org/officeDocument/2006/relationships/hyperlink" Target="http://chamzinka.e-mordovia.ru" TargetMode="External"/><Relationship Id="rId52" Type="http://schemas.openxmlformats.org/officeDocument/2006/relationships/hyperlink" Target="https://internet.garant.ru/document/redirect/406258091/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document/redirect/406258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CEBB-A7EE-4B21-9E10-3A40F220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13777</Words>
  <Characters>78529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25</cp:revision>
  <dcterms:created xsi:type="dcterms:W3CDTF">2024-09-05T07:03:00Z</dcterms:created>
  <dcterms:modified xsi:type="dcterms:W3CDTF">2024-11-28T13:51:00Z</dcterms:modified>
</cp:coreProperties>
</file>